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EB985" w14:textId="77777777" w:rsidR="00265077" w:rsidRPr="003624F7" w:rsidRDefault="00587777" w:rsidP="007E5CAE">
      <w:pPr>
        <w:ind w:right="-360"/>
        <w:jc w:val="both"/>
        <w:rPr>
          <w:b/>
          <w:sz w:val="28"/>
          <w:szCs w:val="28"/>
        </w:rPr>
      </w:pPr>
      <w:r w:rsidRPr="003624F7">
        <w:rPr>
          <w:b/>
          <w:sz w:val="28"/>
          <w:szCs w:val="28"/>
        </w:rPr>
        <w:t>Georgia During the Civil War Era</w:t>
      </w:r>
    </w:p>
    <w:p w14:paraId="58600698" w14:textId="20A08B78" w:rsidR="00587777" w:rsidRDefault="00587777">
      <w:r>
        <w:t xml:space="preserve">Fall 2014. </w:t>
      </w:r>
      <w:proofErr w:type="gramStart"/>
      <w:r w:rsidR="002A1A30">
        <w:t xml:space="preserve">INTA 3803HP, </w:t>
      </w:r>
      <w:r>
        <w:t>Honors Program.</w:t>
      </w:r>
      <w:proofErr w:type="gramEnd"/>
    </w:p>
    <w:p w14:paraId="7FCA3520" w14:textId="20688F8D" w:rsidR="003624F7" w:rsidRDefault="00515484" w:rsidP="003624F7">
      <w:r>
        <w:t>Profs. S.</w:t>
      </w:r>
      <w:r w:rsidR="003640AB">
        <w:t xml:space="preserve"> E.</w:t>
      </w:r>
      <w:r>
        <w:t xml:space="preserve"> </w:t>
      </w:r>
      <w:r w:rsidR="003624F7">
        <w:t xml:space="preserve">Goodman and J. </w:t>
      </w:r>
      <w:r w:rsidR="003640AB">
        <w:t xml:space="preserve">J. </w:t>
      </w:r>
      <w:r w:rsidR="003624F7">
        <w:t>Royster</w:t>
      </w:r>
    </w:p>
    <w:p w14:paraId="135A0AB2" w14:textId="619EFF67" w:rsidR="00042181" w:rsidRDefault="00750FF1" w:rsidP="003624F7">
      <w:hyperlink r:id="rId8" w:history="1">
        <w:r w:rsidR="00042181" w:rsidRPr="00992641">
          <w:rPr>
            <w:rStyle w:val="Hyperlink"/>
          </w:rPr>
          <w:t>seymour.goodman@inta.gatech.edu</w:t>
        </w:r>
      </w:hyperlink>
      <w:r w:rsidR="00042181">
        <w:t xml:space="preserve">; </w:t>
      </w:r>
      <w:r w:rsidR="00F17307">
        <w:t>jacqueline.royster@iac.gatech.edu</w:t>
      </w:r>
    </w:p>
    <w:p w14:paraId="1648D535" w14:textId="2BB9079B" w:rsidR="00042181" w:rsidRDefault="00BC4CBB" w:rsidP="003624F7">
      <w:r>
        <w:t>TA: Nancy Stewart</w:t>
      </w:r>
      <w:r w:rsidR="00042181">
        <w:t xml:space="preserve">; </w:t>
      </w:r>
      <w:r w:rsidR="00F17307">
        <w:t>nancyleestewart@hotmail.com</w:t>
      </w:r>
    </w:p>
    <w:p w14:paraId="4EE8C43D" w14:textId="54500340" w:rsidR="003624F7" w:rsidRDefault="003624F7" w:rsidP="003624F7">
      <w:proofErr w:type="spellStart"/>
      <w:r>
        <w:t>TuTh</w:t>
      </w:r>
      <w:proofErr w:type="spellEnd"/>
      <w:r>
        <w:t xml:space="preserve"> 3:05 – 4:20</w:t>
      </w:r>
    </w:p>
    <w:p w14:paraId="4A132D8B" w14:textId="7E4B0087" w:rsidR="002A1A30" w:rsidRDefault="003624F7" w:rsidP="003624F7">
      <w:r>
        <w:t>Habersham</w:t>
      </w:r>
      <w:r w:rsidR="00B528C5">
        <w:t xml:space="preserve"> Building</w:t>
      </w:r>
      <w:r>
        <w:t>, Nunn Conference Room</w:t>
      </w:r>
      <w:r w:rsidR="00D56CEB">
        <w:t xml:space="preserve"> </w:t>
      </w:r>
    </w:p>
    <w:p w14:paraId="2728A46A" w14:textId="77777777" w:rsidR="00C95A7B" w:rsidRDefault="00C95A7B" w:rsidP="003624F7">
      <w:pPr>
        <w:rPr>
          <w:u w:val="single"/>
        </w:rPr>
      </w:pPr>
    </w:p>
    <w:p w14:paraId="5D681DC5" w14:textId="0118A593" w:rsidR="002A1A30" w:rsidRPr="00FB5EED" w:rsidRDefault="00FB5EED" w:rsidP="003624F7">
      <w:pPr>
        <w:rPr>
          <w:rFonts w:cs="Times New Roman"/>
        </w:rPr>
      </w:pPr>
      <w:r>
        <w:rPr>
          <w:u w:val="single"/>
        </w:rPr>
        <w:t>Brief c</w:t>
      </w:r>
      <w:r w:rsidR="00C95A7B" w:rsidRPr="00C95A7B">
        <w:rPr>
          <w:u w:val="single"/>
        </w:rPr>
        <w:t>ourse description</w:t>
      </w:r>
      <w:r w:rsidR="00C95A7B">
        <w:t>:</w:t>
      </w:r>
      <w:r>
        <w:t xml:space="preserve"> </w:t>
      </w:r>
      <w:r>
        <w:rPr>
          <w:rFonts w:cs="Times New Roman"/>
        </w:rPr>
        <w:t>The Civil War brought more death, destruction, and hardship to Georgia and Georgians, and to the United States more generally, than all of America’s other wars combined. Black and white, rich and poor, men and women, old and young – almost everyone had a huge stake in its course and outcome as in no other conflict. During this period Georgia became the industrial, transportation, and arsenal hub of the Confederacy. It also attracted huge numbers of people who were not here in 1860, including two large armies, many thous</w:t>
      </w:r>
      <w:r w:rsidR="00343F67">
        <w:rPr>
          <w:rFonts w:cs="Times New Roman"/>
        </w:rPr>
        <w:t>ands of wounded, sick,</w:t>
      </w:r>
      <w:r>
        <w:rPr>
          <w:rFonts w:cs="Times New Roman"/>
        </w:rPr>
        <w:t xml:space="preserve"> and displaced persons </w:t>
      </w:r>
      <w:r w:rsidR="00343F67">
        <w:rPr>
          <w:rFonts w:cs="Times New Roman"/>
        </w:rPr>
        <w:t xml:space="preserve">and prisoners </w:t>
      </w:r>
      <w:r>
        <w:rPr>
          <w:rFonts w:cs="Times New Roman"/>
        </w:rPr>
        <w:t>as</w:t>
      </w:r>
      <w:r w:rsidR="00343F67">
        <w:rPr>
          <w:rFonts w:cs="Times New Roman"/>
        </w:rPr>
        <w:t xml:space="preserve"> the Confederacy contracted. Georgia’s</w:t>
      </w:r>
      <w:r>
        <w:rPr>
          <w:rFonts w:cs="Times New Roman"/>
        </w:rPr>
        <w:t xml:space="preserve"> people and products showed up on every front. Exactly 150 years ago from May through December, Georgia became the object of William T. Sherman’s visit to the </w:t>
      </w:r>
      <w:proofErr w:type="gramStart"/>
      <w:r>
        <w:rPr>
          <w:rFonts w:cs="Times New Roman"/>
        </w:rPr>
        <w:t>deep</w:t>
      </w:r>
      <w:proofErr w:type="gramEnd"/>
      <w:r>
        <w:rPr>
          <w:rFonts w:cs="Times New Roman"/>
        </w:rPr>
        <w:t xml:space="preserve"> South. What happened, or did not happen, over th</w:t>
      </w:r>
      <w:r w:rsidR="00343F67">
        <w:rPr>
          <w:rFonts w:cs="Times New Roman"/>
        </w:rPr>
        <w:t>e different stages of the war an</w:t>
      </w:r>
      <w:r>
        <w:rPr>
          <w:rFonts w:cs="Times New Roman"/>
        </w:rPr>
        <w:t>d this campaign? And what happened to all of these people in the immediate aftermath of the war?</w:t>
      </w:r>
      <w:r w:rsidR="00343F67">
        <w:rPr>
          <w:rFonts w:cs="Times New Roman"/>
        </w:rPr>
        <w:t xml:space="preserve"> As the first war where a sizeable fraction of people were literate, there is a wealth of material from and about the human and economic cost of the war.</w:t>
      </w:r>
    </w:p>
    <w:p w14:paraId="7C4CC718" w14:textId="77777777" w:rsidR="00C95A7B" w:rsidRDefault="00C95A7B" w:rsidP="003624F7"/>
    <w:p w14:paraId="6E62FF52" w14:textId="55F98476" w:rsidR="002A1A30" w:rsidRDefault="002A1A30" w:rsidP="003624F7">
      <w:r>
        <w:t>This syl</w:t>
      </w:r>
      <w:r w:rsidR="00750FF1">
        <w:t>labus is current as of August 26</w:t>
      </w:r>
      <w:bookmarkStart w:id="0" w:name="_GoBack"/>
      <w:bookmarkEnd w:id="0"/>
      <w:r>
        <w:t>, 2014. It will be upda</w:t>
      </w:r>
      <w:r w:rsidR="00042181">
        <w:t>ted as we make choices and take</w:t>
      </w:r>
      <w:r>
        <w:t xml:space="preserve"> advantage of opportunities during the semester.</w:t>
      </w:r>
    </w:p>
    <w:p w14:paraId="31471BFF" w14:textId="77777777" w:rsidR="00EF311D" w:rsidRDefault="00EF311D" w:rsidP="003624F7"/>
    <w:p w14:paraId="1009D0F2" w14:textId="289F1530" w:rsidR="00EF311D" w:rsidRDefault="00EF311D" w:rsidP="003624F7">
      <w:r w:rsidRPr="00EF311D">
        <w:rPr>
          <w:u w:val="single"/>
        </w:rPr>
        <w:t>Grades</w:t>
      </w:r>
      <w:r>
        <w:rPr>
          <w:u w:val="single"/>
        </w:rPr>
        <w:t xml:space="preserve"> and assignments</w:t>
      </w:r>
      <w:r>
        <w:t>:</w:t>
      </w:r>
    </w:p>
    <w:p w14:paraId="45F51306" w14:textId="09F7B823" w:rsidR="00EF311D" w:rsidRDefault="00EF311D" w:rsidP="003624F7">
      <w:proofErr w:type="gramStart"/>
      <w:r>
        <w:t>45%</w:t>
      </w:r>
      <w:r>
        <w:tab/>
        <w:t>All written and oral work for the semester projects.</w:t>
      </w:r>
      <w:proofErr w:type="gramEnd"/>
      <w:r>
        <w:t xml:space="preserve"> </w:t>
      </w:r>
    </w:p>
    <w:p w14:paraId="65E79FE6" w14:textId="175B5CCE" w:rsidR="00EF311D" w:rsidRDefault="00EF311D" w:rsidP="003624F7">
      <w:r>
        <w:t>30%</w:t>
      </w:r>
      <w:r>
        <w:tab/>
        <w:t>Class participation, including attendance</w:t>
      </w:r>
    </w:p>
    <w:p w14:paraId="7F5FC026" w14:textId="1A4D1AE8" w:rsidR="00EF311D" w:rsidRDefault="00EF311D" w:rsidP="003624F7">
      <w:r>
        <w:t>25%</w:t>
      </w:r>
      <w:r>
        <w:tab/>
      </w:r>
      <w:proofErr w:type="gramStart"/>
      <w:r>
        <w:t>Other</w:t>
      </w:r>
      <w:proofErr w:type="gramEnd"/>
      <w:r>
        <w:t xml:space="preserve"> written and oral assignments as specified below</w:t>
      </w:r>
    </w:p>
    <w:p w14:paraId="27040D00" w14:textId="66AFECE4" w:rsidR="00EF311D" w:rsidRDefault="00EF311D" w:rsidP="003624F7">
      <w:r>
        <w:t>Each assignment will b</w:t>
      </w:r>
      <w:r w:rsidR="00C95A7B">
        <w:t xml:space="preserve">e discussed in detail in class on the day it is assigned. </w:t>
      </w:r>
      <w:r w:rsidR="005E35D6">
        <w:t>The results of each assignment will usually be put up on T-Square and get some class coverage within a week of their due dates.</w:t>
      </w:r>
    </w:p>
    <w:p w14:paraId="1B0E0256" w14:textId="77777777" w:rsidR="00EF311D" w:rsidRDefault="00EF311D" w:rsidP="003624F7"/>
    <w:p w14:paraId="1BE35A82" w14:textId="77777777" w:rsidR="002A1A30" w:rsidRDefault="002A1A30" w:rsidP="002A1A30">
      <w:r w:rsidRPr="00587777">
        <w:rPr>
          <w:u w:val="single"/>
        </w:rPr>
        <w:t>Readings</w:t>
      </w:r>
      <w:r>
        <w:t>:</w:t>
      </w:r>
    </w:p>
    <w:p w14:paraId="7C13E891" w14:textId="77777777" w:rsidR="002A1A30" w:rsidRDefault="002A1A30" w:rsidP="002A1A30">
      <w:r>
        <w:t xml:space="preserve">Alexander, Adele Logan, </w:t>
      </w:r>
      <w:r w:rsidRPr="00C82261">
        <w:rPr>
          <w:b/>
          <w:i/>
        </w:rPr>
        <w:t>Ambiguous Lives: Free Women of Color in Rural Georgia, 1789-1879,</w:t>
      </w:r>
      <w:r>
        <w:t xml:space="preserve"> </w:t>
      </w:r>
      <w:proofErr w:type="spellStart"/>
      <w:r>
        <w:t>Chs</w:t>
      </w:r>
      <w:proofErr w:type="spellEnd"/>
      <w:r>
        <w:t>. 3 and 4, paperback edition 1992.</w:t>
      </w:r>
    </w:p>
    <w:p w14:paraId="22CDFD7C" w14:textId="77777777" w:rsidR="002A1A30" w:rsidRDefault="002A1A30" w:rsidP="002A1A30">
      <w:r>
        <w:t xml:space="preserve">Bierce, Ambrose, “Chickamauga,” in </w:t>
      </w:r>
      <w:r>
        <w:rPr>
          <w:b/>
          <w:i/>
        </w:rPr>
        <w:t>In the Midst o</w:t>
      </w:r>
      <w:r w:rsidRPr="005E6641">
        <w:rPr>
          <w:b/>
          <w:i/>
        </w:rPr>
        <w:t>f Life: Tales of Soldiers and Civilians</w:t>
      </w:r>
      <w:r>
        <w:t>, 1926 (first edition 1891), pp.46-57.</w:t>
      </w:r>
    </w:p>
    <w:p w14:paraId="53824CCC" w14:textId="77777777" w:rsidR="002A1A30" w:rsidRDefault="002A1A30" w:rsidP="002A1A30">
      <w:r>
        <w:t xml:space="preserve">Kennett, Lee, </w:t>
      </w:r>
      <w:r w:rsidRPr="00587777">
        <w:rPr>
          <w:b/>
          <w:i/>
        </w:rPr>
        <w:t>Marching Through Georgia: The Story of Soldiers and Civilians During Sherman’s Campaign</w:t>
      </w:r>
      <w:r>
        <w:t xml:space="preserve">, New York: </w:t>
      </w:r>
      <w:proofErr w:type="spellStart"/>
      <w:r>
        <w:t>HaperCollins</w:t>
      </w:r>
      <w:proofErr w:type="spellEnd"/>
      <w:r>
        <w:t>, 1995</w:t>
      </w:r>
    </w:p>
    <w:p w14:paraId="48C90447" w14:textId="77777777" w:rsidR="002A1A30" w:rsidRDefault="002A1A30" w:rsidP="002A1A30">
      <w:proofErr w:type="spellStart"/>
      <w:r>
        <w:t>Ramsdell</w:t>
      </w:r>
      <w:proofErr w:type="spellEnd"/>
      <w:r>
        <w:t xml:space="preserve">, Charles, </w:t>
      </w:r>
      <w:r w:rsidRPr="00587777">
        <w:rPr>
          <w:b/>
          <w:i/>
        </w:rPr>
        <w:t>Behind the Lines in the Southern Confederacy</w:t>
      </w:r>
      <w:r>
        <w:t>, Baton Rouge: LSU, 1972 (originally published in 1937).</w:t>
      </w:r>
    </w:p>
    <w:p w14:paraId="62B5ED49" w14:textId="77777777" w:rsidR="002A1A30" w:rsidRDefault="002A1A30" w:rsidP="002A1A30">
      <w:proofErr w:type="spellStart"/>
      <w:r>
        <w:t>Venet</w:t>
      </w:r>
      <w:proofErr w:type="spellEnd"/>
      <w:r>
        <w:t xml:space="preserve">, Wendy </w:t>
      </w:r>
      <w:proofErr w:type="spellStart"/>
      <w:r>
        <w:t>Hamand</w:t>
      </w:r>
      <w:proofErr w:type="spellEnd"/>
      <w:r>
        <w:t xml:space="preserve">, </w:t>
      </w:r>
      <w:r w:rsidRPr="009A15D2">
        <w:rPr>
          <w:b/>
          <w:i/>
        </w:rPr>
        <w:t>A Changing Wind: Commerce and Conflict in Civil War Atlanta</w:t>
      </w:r>
      <w:r>
        <w:t>, New Haven: Yale, 2014.</w:t>
      </w:r>
    </w:p>
    <w:p w14:paraId="785CED05" w14:textId="77777777" w:rsidR="002A1A30" w:rsidRDefault="002A1A30" w:rsidP="002A1A30">
      <w:r>
        <w:t>Wiley, Bell Irvin</w:t>
      </w:r>
      <w:r w:rsidRPr="00587777">
        <w:rPr>
          <w:b/>
          <w:i/>
        </w:rPr>
        <w:t>,</w:t>
      </w:r>
      <w:r>
        <w:rPr>
          <w:b/>
          <w:i/>
        </w:rPr>
        <w:t xml:space="preserve"> </w:t>
      </w:r>
      <w:r w:rsidRPr="00587777">
        <w:rPr>
          <w:b/>
          <w:i/>
        </w:rPr>
        <w:t>The Plain People of the Confederacy</w:t>
      </w:r>
      <w:r>
        <w:t>, Chicago: Encounter, 1963 (originally published in1943).</w:t>
      </w:r>
    </w:p>
    <w:p w14:paraId="234210CF" w14:textId="0118D8F0" w:rsidR="003624F7" w:rsidRDefault="002A1A30" w:rsidP="003624F7">
      <w:r>
        <w:t>A shelf of material for this class will be kept in</w:t>
      </w:r>
      <w:r w:rsidR="00D56CEB">
        <w:t xml:space="preserve"> 307 Habersham</w:t>
      </w:r>
      <w:r>
        <w:t>, the CISTP library and conference room. It will include some of the readings listed above, and other relevant books, maps, etc. Members of this class are welcome to study, to hold group meetings, and to explore the other reading material in 307</w:t>
      </w:r>
      <w:r w:rsidR="00EF311D">
        <w:t xml:space="preserve"> whenever it is not being used for CISTP purposes</w:t>
      </w:r>
      <w:r>
        <w:t>.</w:t>
      </w:r>
    </w:p>
    <w:p w14:paraId="08278725" w14:textId="77777777" w:rsidR="002A1A30" w:rsidRDefault="002A1A30" w:rsidP="003624F7">
      <w:pPr>
        <w:rPr>
          <w:i/>
        </w:rPr>
      </w:pPr>
    </w:p>
    <w:p w14:paraId="52BD421C" w14:textId="77777777" w:rsidR="003624F7" w:rsidRDefault="003624F7" w:rsidP="003624F7"/>
    <w:p w14:paraId="52ABF215" w14:textId="77777777" w:rsidR="00686862" w:rsidRDefault="00686862" w:rsidP="003624F7">
      <w:pPr>
        <w:rPr>
          <w:u w:val="single"/>
        </w:rPr>
      </w:pPr>
    </w:p>
    <w:p w14:paraId="2972FDDA" w14:textId="77777777" w:rsidR="00686862" w:rsidRDefault="00686862" w:rsidP="003624F7">
      <w:pPr>
        <w:rPr>
          <w:u w:val="single"/>
        </w:rPr>
      </w:pPr>
    </w:p>
    <w:p w14:paraId="3B814F17" w14:textId="77777777" w:rsidR="00686862" w:rsidRDefault="00686862" w:rsidP="003624F7">
      <w:pPr>
        <w:rPr>
          <w:u w:val="single"/>
        </w:rPr>
      </w:pPr>
    </w:p>
    <w:p w14:paraId="6AC3F65A" w14:textId="77777777" w:rsidR="00686862" w:rsidRDefault="00686862" w:rsidP="003624F7">
      <w:pPr>
        <w:rPr>
          <w:u w:val="single"/>
        </w:rPr>
      </w:pPr>
    </w:p>
    <w:p w14:paraId="7ACEC218" w14:textId="77777777" w:rsidR="00686862" w:rsidRDefault="00686862" w:rsidP="003624F7">
      <w:pPr>
        <w:rPr>
          <w:u w:val="single"/>
        </w:rPr>
      </w:pPr>
    </w:p>
    <w:p w14:paraId="68F90608" w14:textId="77777777" w:rsidR="00686862" w:rsidRDefault="00686862" w:rsidP="003624F7">
      <w:pPr>
        <w:rPr>
          <w:u w:val="single"/>
        </w:rPr>
      </w:pPr>
    </w:p>
    <w:p w14:paraId="34694FBA" w14:textId="77777777" w:rsidR="00686862" w:rsidRDefault="00686862" w:rsidP="003624F7">
      <w:pPr>
        <w:rPr>
          <w:u w:val="single"/>
        </w:rPr>
      </w:pPr>
    </w:p>
    <w:p w14:paraId="47245ED9" w14:textId="77777777" w:rsidR="00686862" w:rsidRDefault="00686862" w:rsidP="003624F7">
      <w:pPr>
        <w:rPr>
          <w:u w:val="single"/>
        </w:rPr>
      </w:pPr>
    </w:p>
    <w:p w14:paraId="59578139" w14:textId="77777777" w:rsidR="00686862" w:rsidRDefault="00686862" w:rsidP="003624F7">
      <w:pPr>
        <w:rPr>
          <w:u w:val="single"/>
        </w:rPr>
      </w:pPr>
    </w:p>
    <w:p w14:paraId="0D05521C" w14:textId="77777777" w:rsidR="00686862" w:rsidRDefault="00686862" w:rsidP="003624F7">
      <w:pPr>
        <w:rPr>
          <w:u w:val="single"/>
        </w:rPr>
      </w:pPr>
    </w:p>
    <w:p w14:paraId="4696C9A2" w14:textId="77777777" w:rsidR="00686862" w:rsidRPr="00686862" w:rsidRDefault="00686862" w:rsidP="00686862">
      <w:pPr>
        <w:spacing w:after="0"/>
        <w:rPr>
          <w:rFonts w:cs="Arial"/>
        </w:rPr>
      </w:pPr>
      <w:r w:rsidRPr="00686862">
        <w:rPr>
          <w:rFonts w:cs="Arial"/>
          <w:b/>
        </w:rPr>
        <w:lastRenderedPageBreak/>
        <w:t>Georgia during the Civil War:  Learning Goals and Measures</w:t>
      </w:r>
    </w:p>
    <w:p w14:paraId="21C22026" w14:textId="77777777" w:rsidR="00686862" w:rsidRPr="00686862" w:rsidRDefault="00686862" w:rsidP="00686862">
      <w:pPr>
        <w:spacing w:after="0"/>
        <w:rPr>
          <w:rFonts w:cs="Arial"/>
        </w:rPr>
      </w:pPr>
    </w:p>
    <w:p w14:paraId="5F1DB8EB" w14:textId="77777777" w:rsidR="00686862" w:rsidRPr="00686862" w:rsidRDefault="00686862" w:rsidP="00686862">
      <w:pPr>
        <w:spacing w:after="0"/>
        <w:rPr>
          <w:rFonts w:cs="Arial"/>
        </w:rPr>
      </w:pPr>
      <w:r w:rsidRPr="00686862">
        <w:rPr>
          <w:rFonts w:cs="Arial"/>
          <w:b/>
          <w:u w:val="single"/>
        </w:rPr>
        <w:t>Basic Learning Goals</w:t>
      </w:r>
    </w:p>
    <w:p w14:paraId="124C08FC" w14:textId="77777777" w:rsidR="00686862" w:rsidRPr="00686862" w:rsidRDefault="00686862" w:rsidP="00686862">
      <w:pPr>
        <w:spacing w:after="0"/>
        <w:rPr>
          <w:rFonts w:cs="Arial"/>
        </w:rPr>
      </w:pPr>
    </w:p>
    <w:p w14:paraId="0A015775" w14:textId="77777777" w:rsidR="00686862" w:rsidRPr="00686862" w:rsidRDefault="00686862" w:rsidP="00686862">
      <w:pPr>
        <w:spacing w:after="0"/>
        <w:rPr>
          <w:rFonts w:cs="Arial"/>
        </w:rPr>
      </w:pPr>
      <w:r w:rsidRPr="00686862">
        <w:rPr>
          <w:rFonts w:cs="Arial"/>
        </w:rPr>
        <w:t>This course is designed to help students to:</w:t>
      </w:r>
    </w:p>
    <w:p w14:paraId="7084E7E9" w14:textId="77777777" w:rsidR="00686862" w:rsidRPr="00686862" w:rsidRDefault="00686862" w:rsidP="00686862">
      <w:pPr>
        <w:spacing w:after="0"/>
        <w:rPr>
          <w:rFonts w:cs="Arial"/>
        </w:rPr>
      </w:pPr>
    </w:p>
    <w:p w14:paraId="35C1CFA1" w14:textId="77777777" w:rsidR="00686862" w:rsidRPr="00686862" w:rsidRDefault="00686862" w:rsidP="00686862">
      <w:pPr>
        <w:pStyle w:val="ListParagraph"/>
        <w:numPr>
          <w:ilvl w:val="0"/>
          <w:numId w:val="2"/>
        </w:numPr>
        <w:spacing w:after="0" w:line="276" w:lineRule="auto"/>
        <w:rPr>
          <w:rFonts w:cs="Arial"/>
        </w:rPr>
      </w:pPr>
      <w:r w:rsidRPr="00686862">
        <w:rPr>
          <w:rFonts w:cs="Arial"/>
        </w:rPr>
        <w:t>Build your knowledge about the human, economic, institutional, and political landscape of Georgia before, during, and in the decades immediately following the Civil War.</w:t>
      </w:r>
    </w:p>
    <w:p w14:paraId="6747223C" w14:textId="77777777" w:rsidR="00686862" w:rsidRPr="00686862" w:rsidRDefault="00686862" w:rsidP="00686862">
      <w:pPr>
        <w:pStyle w:val="ListParagraph"/>
        <w:numPr>
          <w:ilvl w:val="0"/>
          <w:numId w:val="2"/>
        </w:numPr>
        <w:spacing w:after="0" w:line="276" w:lineRule="auto"/>
        <w:rPr>
          <w:rFonts w:cs="Arial"/>
        </w:rPr>
      </w:pPr>
      <w:r w:rsidRPr="00686862">
        <w:rPr>
          <w:rFonts w:cs="Arial"/>
        </w:rPr>
        <w:t>Expand your awareness of specific geographical details of Georgia and the Confederacy and to use this knowledge to explain the Civil War as a “theatre” of conflict.</w:t>
      </w:r>
    </w:p>
    <w:p w14:paraId="2EF95454" w14:textId="77777777" w:rsidR="00686862" w:rsidRPr="00686862" w:rsidRDefault="00686862" w:rsidP="00686862">
      <w:pPr>
        <w:pStyle w:val="ListParagraph"/>
        <w:numPr>
          <w:ilvl w:val="0"/>
          <w:numId w:val="2"/>
        </w:numPr>
        <w:spacing w:after="0" w:line="276" w:lineRule="auto"/>
        <w:rPr>
          <w:rFonts w:cs="Arial"/>
        </w:rPr>
      </w:pPr>
      <w:r w:rsidRPr="00686862">
        <w:rPr>
          <w:rFonts w:cs="Arial"/>
        </w:rPr>
        <w:t xml:space="preserve">Bring your critical thinking skills and abilities to bear in finding useful resources and making effective decisions as writers and researchers.  </w:t>
      </w:r>
    </w:p>
    <w:p w14:paraId="2E24F003" w14:textId="77777777" w:rsidR="00686862" w:rsidRPr="00686862" w:rsidRDefault="00686862" w:rsidP="00686862">
      <w:pPr>
        <w:pStyle w:val="ListParagraph"/>
        <w:numPr>
          <w:ilvl w:val="0"/>
          <w:numId w:val="2"/>
        </w:numPr>
        <w:spacing w:after="0" w:line="276" w:lineRule="auto"/>
        <w:rPr>
          <w:rFonts w:cs="Arial"/>
        </w:rPr>
      </w:pPr>
      <w:r w:rsidRPr="00686862">
        <w:rPr>
          <w:rFonts w:cs="Arial"/>
        </w:rPr>
        <w:t xml:space="preserve">Gain multi-modal experience (as readers, writers, speakers, listeners, observers, critical investigators) in addressing—individually and in collaboration with others—specific problems, issues, and concerns related to the theme of the course.  </w:t>
      </w:r>
    </w:p>
    <w:p w14:paraId="5A18603B" w14:textId="77777777" w:rsidR="00686862" w:rsidRPr="00686862" w:rsidRDefault="00686862" w:rsidP="00686862">
      <w:pPr>
        <w:pStyle w:val="ListParagraph"/>
        <w:spacing w:after="0"/>
        <w:rPr>
          <w:rFonts w:cs="Arial"/>
        </w:rPr>
      </w:pPr>
    </w:p>
    <w:p w14:paraId="743099A9" w14:textId="77777777" w:rsidR="00686862" w:rsidRPr="00686862" w:rsidRDefault="00686862" w:rsidP="00686862">
      <w:pPr>
        <w:spacing w:after="0"/>
        <w:rPr>
          <w:rFonts w:cs="Arial"/>
        </w:rPr>
      </w:pPr>
      <w:r w:rsidRPr="00686862">
        <w:rPr>
          <w:rFonts w:cs="Arial"/>
          <w:b/>
          <w:u w:val="single"/>
        </w:rPr>
        <w:t>Major Measures of Course Goals</w:t>
      </w:r>
    </w:p>
    <w:p w14:paraId="0783ED9F" w14:textId="77777777" w:rsidR="00686862" w:rsidRPr="00686862" w:rsidRDefault="00686862" w:rsidP="00686862">
      <w:pPr>
        <w:spacing w:after="0"/>
        <w:rPr>
          <w:rFonts w:cs="Arial"/>
        </w:rPr>
      </w:pPr>
    </w:p>
    <w:p w14:paraId="6B3F9E96" w14:textId="77777777" w:rsidR="00686862" w:rsidRPr="00686862" w:rsidRDefault="00686862" w:rsidP="00686862">
      <w:pPr>
        <w:spacing w:after="0"/>
        <w:rPr>
          <w:rFonts w:cs="Arial"/>
        </w:rPr>
      </w:pPr>
      <w:r w:rsidRPr="00686862">
        <w:rPr>
          <w:rFonts w:cs="Arial"/>
        </w:rPr>
        <w:t>In order to reach course goals, students will be required to:</w:t>
      </w:r>
    </w:p>
    <w:p w14:paraId="02B3D8AE" w14:textId="77777777" w:rsidR="00686862" w:rsidRPr="00686862" w:rsidRDefault="00686862" w:rsidP="00686862">
      <w:pPr>
        <w:spacing w:after="0"/>
        <w:rPr>
          <w:rFonts w:cs="Arial"/>
        </w:rPr>
      </w:pPr>
    </w:p>
    <w:p w14:paraId="488C4C2C" w14:textId="77777777" w:rsidR="00686862" w:rsidRPr="00686862" w:rsidRDefault="00686862" w:rsidP="00686862">
      <w:pPr>
        <w:pStyle w:val="ListParagraph"/>
        <w:numPr>
          <w:ilvl w:val="0"/>
          <w:numId w:val="3"/>
        </w:numPr>
        <w:spacing w:after="0" w:line="276" w:lineRule="auto"/>
        <w:rPr>
          <w:rFonts w:cs="Arial"/>
        </w:rPr>
      </w:pPr>
      <w:r w:rsidRPr="00686862">
        <w:rPr>
          <w:rFonts w:cs="Arial"/>
        </w:rPr>
        <w:t>Participate actively in class (30%):</w:t>
      </w:r>
    </w:p>
    <w:p w14:paraId="49532055" w14:textId="77777777" w:rsidR="00686862" w:rsidRPr="00686862" w:rsidRDefault="00686862" w:rsidP="00686862">
      <w:pPr>
        <w:pStyle w:val="ListParagraph"/>
        <w:numPr>
          <w:ilvl w:val="1"/>
          <w:numId w:val="3"/>
        </w:numPr>
        <w:spacing w:after="0" w:line="276" w:lineRule="auto"/>
        <w:rPr>
          <w:rFonts w:cs="Arial"/>
        </w:rPr>
      </w:pPr>
      <w:r w:rsidRPr="00686862">
        <w:rPr>
          <w:rFonts w:cs="Arial"/>
        </w:rPr>
        <w:t>Attend class and participate in daily discussions.</w:t>
      </w:r>
    </w:p>
    <w:p w14:paraId="150C4063" w14:textId="77777777" w:rsidR="00686862" w:rsidRPr="00686862" w:rsidRDefault="00686862" w:rsidP="00686862">
      <w:pPr>
        <w:pStyle w:val="ListParagraph"/>
        <w:numPr>
          <w:ilvl w:val="1"/>
          <w:numId w:val="3"/>
        </w:numPr>
        <w:spacing w:line="276" w:lineRule="auto"/>
        <w:rPr>
          <w:rFonts w:cs="Arial"/>
        </w:rPr>
      </w:pPr>
      <w:r w:rsidRPr="00686862">
        <w:rPr>
          <w:rFonts w:cs="Arial"/>
        </w:rPr>
        <w:t>Read all assigned materials and be prepared to discuss them in class.</w:t>
      </w:r>
    </w:p>
    <w:p w14:paraId="120ED1D6" w14:textId="77777777" w:rsidR="00686862" w:rsidRPr="00686862" w:rsidRDefault="00686862" w:rsidP="00686862">
      <w:pPr>
        <w:pStyle w:val="ListParagraph"/>
        <w:numPr>
          <w:ilvl w:val="1"/>
          <w:numId w:val="3"/>
        </w:numPr>
        <w:spacing w:line="276" w:lineRule="auto"/>
        <w:rPr>
          <w:rFonts w:cs="Arial"/>
        </w:rPr>
      </w:pPr>
      <w:r w:rsidRPr="00686862">
        <w:rPr>
          <w:rFonts w:cs="Arial"/>
        </w:rPr>
        <w:t>Participate in a field trip.</w:t>
      </w:r>
    </w:p>
    <w:p w14:paraId="5D94B73D" w14:textId="77777777" w:rsidR="00686862" w:rsidRPr="00686862" w:rsidRDefault="00686862" w:rsidP="00686862">
      <w:pPr>
        <w:pStyle w:val="ListParagraph"/>
        <w:numPr>
          <w:ilvl w:val="1"/>
          <w:numId w:val="3"/>
        </w:numPr>
        <w:spacing w:line="276" w:lineRule="auto"/>
        <w:rPr>
          <w:rFonts w:cs="Arial"/>
        </w:rPr>
      </w:pPr>
      <w:r w:rsidRPr="00686862">
        <w:rPr>
          <w:rFonts w:cs="Arial"/>
        </w:rPr>
        <w:t xml:space="preserve">Listen to the work of classmates and respond using paradigms for critique developed in class.  </w:t>
      </w:r>
    </w:p>
    <w:p w14:paraId="2D46775A" w14:textId="77777777" w:rsidR="00686862" w:rsidRPr="00686862" w:rsidRDefault="00686862" w:rsidP="00686862">
      <w:pPr>
        <w:pStyle w:val="ListParagraph"/>
        <w:numPr>
          <w:ilvl w:val="1"/>
          <w:numId w:val="3"/>
        </w:numPr>
        <w:spacing w:line="276" w:lineRule="auto"/>
        <w:rPr>
          <w:rFonts w:cs="Arial"/>
        </w:rPr>
      </w:pPr>
      <w:r w:rsidRPr="00686862">
        <w:rPr>
          <w:rFonts w:cs="Arial"/>
        </w:rPr>
        <w:t>Prepare short written reflections (1 page or less) occasionally on various experiences related to the course as a basis for class discussion.</w:t>
      </w:r>
    </w:p>
    <w:p w14:paraId="035D8985" w14:textId="77777777" w:rsidR="00686862" w:rsidRPr="00686862" w:rsidRDefault="00686862" w:rsidP="00686862">
      <w:pPr>
        <w:pStyle w:val="ListParagraph"/>
        <w:numPr>
          <w:ilvl w:val="0"/>
          <w:numId w:val="3"/>
        </w:numPr>
        <w:spacing w:after="0" w:line="276" w:lineRule="auto"/>
        <w:rPr>
          <w:rFonts w:cs="Arial"/>
        </w:rPr>
      </w:pPr>
      <w:r w:rsidRPr="00686862">
        <w:rPr>
          <w:rFonts w:cs="Arial"/>
        </w:rPr>
        <w:t>Prepare a research paper by the end of the term in which you explore a topic of their choice related to the focus of the course. (30%)</w:t>
      </w:r>
    </w:p>
    <w:p w14:paraId="36717448" w14:textId="77777777" w:rsidR="00686862" w:rsidRPr="00686862" w:rsidRDefault="00686862" w:rsidP="00686862">
      <w:pPr>
        <w:pStyle w:val="ListParagraph"/>
        <w:numPr>
          <w:ilvl w:val="0"/>
          <w:numId w:val="3"/>
        </w:numPr>
        <w:spacing w:after="0" w:line="276" w:lineRule="auto"/>
        <w:rPr>
          <w:rFonts w:cs="Arial"/>
        </w:rPr>
      </w:pPr>
      <w:r w:rsidRPr="00686862">
        <w:rPr>
          <w:rFonts w:cs="Arial"/>
        </w:rPr>
        <w:t>Prepare an annotated bibliography (5%)</w:t>
      </w:r>
    </w:p>
    <w:p w14:paraId="3986B424" w14:textId="77777777" w:rsidR="00686862" w:rsidRPr="00686862" w:rsidRDefault="00686862" w:rsidP="00686862">
      <w:pPr>
        <w:pStyle w:val="ListParagraph"/>
        <w:numPr>
          <w:ilvl w:val="0"/>
          <w:numId w:val="3"/>
        </w:numPr>
        <w:spacing w:after="0" w:line="276" w:lineRule="auto"/>
        <w:rPr>
          <w:rFonts w:cs="Arial"/>
        </w:rPr>
      </w:pPr>
      <w:r w:rsidRPr="00686862">
        <w:rPr>
          <w:rFonts w:cs="Arial"/>
        </w:rPr>
        <w:t>Present your research orally to the class and respond to questions. (10%)</w:t>
      </w:r>
    </w:p>
    <w:p w14:paraId="7FB99594" w14:textId="77777777" w:rsidR="00686862" w:rsidRPr="00686862" w:rsidRDefault="00686862" w:rsidP="00686862">
      <w:pPr>
        <w:pStyle w:val="ListParagraph"/>
        <w:numPr>
          <w:ilvl w:val="0"/>
          <w:numId w:val="3"/>
        </w:numPr>
        <w:spacing w:after="0" w:line="276" w:lineRule="auto"/>
        <w:rPr>
          <w:rFonts w:cs="Arial"/>
        </w:rPr>
      </w:pPr>
      <w:r w:rsidRPr="00686862">
        <w:rPr>
          <w:rFonts w:cs="Arial"/>
        </w:rPr>
        <w:t>Work in small groups on specific problems, including 2 mapping exercises and a group research project, and present this information to the class. (25%)</w:t>
      </w:r>
    </w:p>
    <w:p w14:paraId="0DAC3A11" w14:textId="77777777" w:rsidR="00686862" w:rsidRPr="00686862" w:rsidRDefault="00686862" w:rsidP="00686862">
      <w:pPr>
        <w:spacing w:after="0"/>
        <w:rPr>
          <w:rFonts w:cs="Arial"/>
        </w:rPr>
      </w:pPr>
    </w:p>
    <w:p w14:paraId="4CFC45B3" w14:textId="77777777" w:rsidR="00686862" w:rsidRDefault="00686862" w:rsidP="003624F7">
      <w:pPr>
        <w:rPr>
          <w:u w:val="single"/>
        </w:rPr>
      </w:pPr>
    </w:p>
    <w:p w14:paraId="419DFFDE" w14:textId="77777777" w:rsidR="003624F7" w:rsidRPr="003624F7" w:rsidRDefault="003624F7" w:rsidP="003624F7">
      <w:pPr>
        <w:rPr>
          <w:u w:val="single"/>
        </w:rPr>
      </w:pPr>
      <w:r w:rsidRPr="003624F7">
        <w:rPr>
          <w:u w:val="single"/>
        </w:rPr>
        <w:lastRenderedPageBreak/>
        <w:t>Week 1</w:t>
      </w:r>
    </w:p>
    <w:p w14:paraId="656DBD5D" w14:textId="5A1805B3" w:rsidR="003624F7" w:rsidRDefault="003624F7" w:rsidP="003624F7">
      <w:r>
        <w:t>Aug 19: How everything changed for everyone in Georgia between 1860 and 1865.</w:t>
      </w:r>
    </w:p>
    <w:p w14:paraId="7EFA0ED5" w14:textId="181FA26F" w:rsidR="003624F7" w:rsidRDefault="003624F7" w:rsidP="003624F7">
      <w:pPr>
        <w:ind w:left="720"/>
      </w:pPr>
      <w:proofErr w:type="gramStart"/>
      <w:r>
        <w:t xml:space="preserve">Introduction to the human, physical, economic, </w:t>
      </w:r>
      <w:r w:rsidR="009A551F">
        <w:t xml:space="preserve">institutional, </w:t>
      </w:r>
      <w:r>
        <w:t>and political geographies of Georgia in 1860.</w:t>
      </w:r>
      <w:proofErr w:type="gramEnd"/>
      <w:r>
        <w:t xml:space="preserve"> Georgia </w:t>
      </w:r>
      <w:proofErr w:type="spellStart"/>
      <w:proofErr w:type="gramStart"/>
      <w:r w:rsidRPr="003624F7">
        <w:rPr>
          <w:i/>
        </w:rPr>
        <w:t>vis</w:t>
      </w:r>
      <w:proofErr w:type="spellEnd"/>
      <w:proofErr w:type="gramEnd"/>
      <w:r w:rsidRPr="003624F7">
        <w:rPr>
          <w:i/>
        </w:rPr>
        <w:t xml:space="preserve"> a </w:t>
      </w:r>
      <w:proofErr w:type="spellStart"/>
      <w:r w:rsidRPr="003624F7">
        <w:rPr>
          <w:i/>
        </w:rPr>
        <w:t>vis</w:t>
      </w:r>
      <w:proofErr w:type="spellEnd"/>
      <w:r>
        <w:t xml:space="preserve"> the South and the United States.</w:t>
      </w:r>
    </w:p>
    <w:p w14:paraId="10D1C79E" w14:textId="5AE3A547" w:rsidR="00C95A7B" w:rsidRDefault="00C95A7B" w:rsidP="003624F7">
      <w:pPr>
        <w:ind w:left="720"/>
      </w:pPr>
      <w:r>
        <w:t>Initial pass over the syllabus</w:t>
      </w:r>
    </w:p>
    <w:p w14:paraId="5D383B4A" w14:textId="46324019" w:rsidR="00C95A7B" w:rsidRDefault="00C95A7B" w:rsidP="003624F7">
      <w:pPr>
        <w:ind w:left="720"/>
      </w:pPr>
      <w:proofErr w:type="gramStart"/>
      <w:r>
        <w:t>Personal statement assignment.</w:t>
      </w:r>
      <w:proofErr w:type="gramEnd"/>
      <w:r>
        <w:t xml:space="preserve"> Due 8/21</w:t>
      </w:r>
    </w:p>
    <w:p w14:paraId="3E069132" w14:textId="27953CCE" w:rsidR="003624F7" w:rsidRDefault="003624F7" w:rsidP="003624F7">
      <w:pPr>
        <w:ind w:left="810" w:hanging="810"/>
      </w:pPr>
      <w:r>
        <w:t>Aug 21: A detailed pass over the syllabus with particular atten</w:t>
      </w:r>
      <w:r w:rsidR="00C95A7B">
        <w:t>tion to the semester projects. Start d</w:t>
      </w:r>
      <w:r>
        <w:t xml:space="preserve">iscussion of possible </w:t>
      </w:r>
      <w:r w:rsidR="00C95A7B">
        <w:t xml:space="preserve">term </w:t>
      </w:r>
      <w:r w:rsidR="009A15D2">
        <w:t xml:space="preserve">project </w:t>
      </w:r>
      <w:r>
        <w:t xml:space="preserve">topics. </w:t>
      </w:r>
    </w:p>
    <w:p w14:paraId="35A2BA72" w14:textId="33C9DE38" w:rsidR="003624F7" w:rsidRDefault="009A551F" w:rsidP="009A551F">
      <w:pPr>
        <w:ind w:left="720"/>
      </w:pPr>
      <w:proofErr w:type="gramStart"/>
      <w:r>
        <w:t>Selection of g</w:t>
      </w:r>
      <w:r w:rsidR="003624F7">
        <w:t xml:space="preserve">roups </w:t>
      </w:r>
      <w:r w:rsidR="005E35D6">
        <w:t xml:space="preserve">and subjects </w:t>
      </w:r>
      <w:r w:rsidR="004A16B4">
        <w:t>to present</w:t>
      </w:r>
      <w:r w:rsidR="005E35D6">
        <w:t xml:space="preserve"> on the state of the state at</w:t>
      </w:r>
      <w:r w:rsidR="004A16B4">
        <w:t xml:space="preserve"> the beginning of the Civil War</w:t>
      </w:r>
      <w:r w:rsidR="003624F7">
        <w:t>.</w:t>
      </w:r>
      <w:proofErr w:type="gramEnd"/>
      <w:r w:rsidR="005E35D6">
        <w:t xml:space="preserve"> </w:t>
      </w:r>
      <w:r w:rsidR="004A16B4">
        <w:t>This will be done during Week 3. Group topics: demographics; economic geography; institutions (other than businesses); history of the state to 1860; Georgia in comparative statistics within the new Confederacy and the “Old Union.”</w:t>
      </w:r>
    </w:p>
    <w:p w14:paraId="6A488D6D" w14:textId="77777777" w:rsidR="00C95A7B" w:rsidRDefault="004C4D20" w:rsidP="003624F7">
      <w:r>
        <w:tab/>
      </w:r>
      <w:r w:rsidR="00C95A7B">
        <w:t>Personal statements due</w:t>
      </w:r>
    </w:p>
    <w:p w14:paraId="1CFD0109" w14:textId="7C66795E" w:rsidR="003624F7" w:rsidRDefault="004C4D20" w:rsidP="00C95A7B">
      <w:pPr>
        <w:ind w:firstLine="720"/>
      </w:pPr>
      <w:r>
        <w:t>Georgia m</w:t>
      </w:r>
      <w:r w:rsidR="003624F7">
        <w:t>ap assignment.</w:t>
      </w:r>
      <w:r w:rsidR="00C95A7B">
        <w:t xml:space="preserve"> Due 8/26</w:t>
      </w:r>
    </w:p>
    <w:p w14:paraId="311D6FE4" w14:textId="77777777" w:rsidR="003624F7" w:rsidRPr="003624F7" w:rsidRDefault="003624F7" w:rsidP="003624F7">
      <w:pPr>
        <w:rPr>
          <w:u w:val="single"/>
        </w:rPr>
      </w:pPr>
      <w:r w:rsidRPr="003624F7">
        <w:rPr>
          <w:u w:val="single"/>
        </w:rPr>
        <w:t>Week 2</w:t>
      </w:r>
    </w:p>
    <w:p w14:paraId="024B0523" w14:textId="1CA61842" w:rsidR="00C95A7B" w:rsidRDefault="003624F7" w:rsidP="003624F7">
      <w:r>
        <w:t xml:space="preserve">Aug 26: </w:t>
      </w:r>
      <w:r w:rsidR="00C82261">
        <w:t xml:space="preserve">Continued discussion of the human, economic, institutional and political </w:t>
      </w:r>
      <w:r w:rsidR="00C95A7B">
        <w:tab/>
      </w:r>
      <w:r w:rsidR="00C82261">
        <w:t>landscape of Georgia up to the Civil War.</w:t>
      </w:r>
    </w:p>
    <w:p w14:paraId="663EE866" w14:textId="192204A0" w:rsidR="00DD0A66" w:rsidRDefault="00DD0A66" w:rsidP="003624F7">
      <w:r>
        <w:tab/>
        <w:t xml:space="preserve">Read: </w:t>
      </w:r>
      <w:proofErr w:type="spellStart"/>
      <w:r>
        <w:t>Venet</w:t>
      </w:r>
      <w:proofErr w:type="spellEnd"/>
      <w:r>
        <w:t>, Prologue</w:t>
      </w:r>
    </w:p>
    <w:p w14:paraId="7C072751" w14:textId="4D9CDB8E" w:rsidR="003624F7" w:rsidRDefault="004C4D20" w:rsidP="003624F7">
      <w:r>
        <w:tab/>
        <w:t>Georgia m</w:t>
      </w:r>
      <w:r w:rsidR="003624F7">
        <w:t>ap assignment due.</w:t>
      </w:r>
    </w:p>
    <w:p w14:paraId="1C999906" w14:textId="42971FF1" w:rsidR="003624F7" w:rsidRDefault="00C82261" w:rsidP="003624F7">
      <w:r>
        <w:t>Aug 28: Continued discussion of the human, economic, institutional and political landscape of Georgia up to the Civil War.</w:t>
      </w:r>
    </w:p>
    <w:p w14:paraId="7FD11360" w14:textId="7B6E265B" w:rsidR="005E35D6" w:rsidRDefault="00C82261" w:rsidP="003624F7">
      <w:r>
        <w:tab/>
        <w:t xml:space="preserve">Read: Alexander, </w:t>
      </w:r>
      <w:proofErr w:type="spellStart"/>
      <w:r>
        <w:t>Chs</w:t>
      </w:r>
      <w:proofErr w:type="spellEnd"/>
      <w:r>
        <w:t xml:space="preserve">. 3 and 4; </w:t>
      </w:r>
    </w:p>
    <w:p w14:paraId="1DC67198" w14:textId="4B077E26" w:rsidR="00826C19" w:rsidRDefault="00C82261" w:rsidP="005E35D6">
      <w:pPr>
        <w:ind w:left="1440"/>
      </w:pPr>
      <w:proofErr w:type="spellStart"/>
      <w:r>
        <w:t>Venet</w:t>
      </w:r>
      <w:proofErr w:type="spellEnd"/>
      <w:r>
        <w:t xml:space="preserve">, </w:t>
      </w:r>
      <w:proofErr w:type="spellStart"/>
      <w:r w:rsidR="009A15D2">
        <w:t>Chs</w:t>
      </w:r>
      <w:proofErr w:type="spellEnd"/>
      <w:r w:rsidR="009A15D2">
        <w:t xml:space="preserve"> 1 and 2: </w:t>
      </w:r>
      <w:r w:rsidR="00DD0A66">
        <w:t>Gate City,</w:t>
      </w:r>
      <w:r>
        <w:t xml:space="preserve"> Unionism a</w:t>
      </w:r>
      <w:r w:rsidR="00D722B7">
        <w:t xml:space="preserve">nd Secessionism </w:t>
      </w:r>
    </w:p>
    <w:p w14:paraId="6100837F" w14:textId="77777777" w:rsidR="00826C19" w:rsidRDefault="00826C19" w:rsidP="003624F7"/>
    <w:p w14:paraId="2DC878E4" w14:textId="77777777" w:rsidR="003624F7" w:rsidRPr="003624F7" w:rsidRDefault="003624F7" w:rsidP="003624F7">
      <w:pPr>
        <w:rPr>
          <w:u w:val="single"/>
        </w:rPr>
      </w:pPr>
      <w:r w:rsidRPr="003624F7">
        <w:rPr>
          <w:u w:val="single"/>
        </w:rPr>
        <w:t>Week 3</w:t>
      </w:r>
    </w:p>
    <w:p w14:paraId="4B2B46C2" w14:textId="56466421" w:rsidR="00313401" w:rsidRDefault="003624F7" w:rsidP="003624F7">
      <w:r>
        <w:t>Sep 2: Group presentations: human and political geographies of Georgia in 1860.</w:t>
      </w:r>
    </w:p>
    <w:p w14:paraId="0065411F" w14:textId="1EDD020D" w:rsidR="00960460" w:rsidRDefault="00960460" w:rsidP="003624F7">
      <w:r>
        <w:tab/>
        <w:t>Note: This class will be held in Habersham 136 (this day only)</w:t>
      </w:r>
    </w:p>
    <w:p w14:paraId="6E80F86E" w14:textId="21930437" w:rsidR="003624F7" w:rsidRDefault="003624F7" w:rsidP="003624F7">
      <w:r>
        <w:t xml:space="preserve">Sep 4: Group presentations: the economy and institutions of Georgia in 1860. </w:t>
      </w:r>
    </w:p>
    <w:p w14:paraId="64C798A8" w14:textId="69367325" w:rsidR="003624F7" w:rsidRDefault="00313401" w:rsidP="003624F7">
      <w:r>
        <w:tab/>
      </w:r>
      <w:proofErr w:type="gramStart"/>
      <w:r>
        <w:t>Group written reports due.</w:t>
      </w:r>
      <w:proofErr w:type="gramEnd"/>
    </w:p>
    <w:p w14:paraId="657C3627" w14:textId="625EDC8A" w:rsidR="00313401" w:rsidRDefault="004C4D20" w:rsidP="003624F7">
      <w:r>
        <w:lastRenderedPageBreak/>
        <w:tab/>
        <w:t>Map assignment on</w:t>
      </w:r>
      <w:r w:rsidR="00313401">
        <w:t xml:space="preserve"> the Confederacy</w:t>
      </w:r>
      <w:r w:rsidR="004A16B4">
        <w:t>. Due 9/9</w:t>
      </w:r>
    </w:p>
    <w:p w14:paraId="1DF33FF7" w14:textId="77777777" w:rsidR="006931A7" w:rsidRDefault="006931A7" w:rsidP="003624F7"/>
    <w:p w14:paraId="5838593E" w14:textId="77777777" w:rsidR="003624F7" w:rsidRPr="003624F7" w:rsidRDefault="003624F7" w:rsidP="003624F7">
      <w:pPr>
        <w:rPr>
          <w:u w:val="single"/>
        </w:rPr>
      </w:pPr>
      <w:r w:rsidRPr="003624F7">
        <w:rPr>
          <w:u w:val="single"/>
        </w:rPr>
        <w:t>Week 4</w:t>
      </w:r>
    </w:p>
    <w:p w14:paraId="172F2DC4" w14:textId="5ACF37ED" w:rsidR="004C4D20" w:rsidRDefault="003624F7" w:rsidP="003624F7">
      <w:r>
        <w:t>Sep 9:</w:t>
      </w:r>
      <w:r w:rsidR="00313401">
        <w:tab/>
      </w:r>
      <w:r w:rsidR="004C4D20">
        <w:t>Formation of the CSA.</w:t>
      </w:r>
      <w:r w:rsidR="00D722B7">
        <w:t xml:space="preserve"> </w:t>
      </w:r>
    </w:p>
    <w:p w14:paraId="3EF7B47A" w14:textId="320242C7" w:rsidR="00313401" w:rsidRDefault="00313401" w:rsidP="004C4D20">
      <w:pPr>
        <w:ind w:firstLine="720"/>
      </w:pPr>
      <w:proofErr w:type="gramStart"/>
      <w:r>
        <w:t>Georgia in the context of the Confederacy.</w:t>
      </w:r>
      <w:proofErr w:type="gramEnd"/>
    </w:p>
    <w:p w14:paraId="5AA173E9" w14:textId="1D7DDD5F" w:rsidR="004A16B4" w:rsidRDefault="004A16B4" w:rsidP="004A16B4">
      <w:pPr>
        <w:ind w:firstLine="720"/>
      </w:pPr>
      <w:proofErr w:type="gramStart"/>
      <w:r>
        <w:t>Discussion of semester projects.</w:t>
      </w:r>
      <w:proofErr w:type="gramEnd"/>
      <w:r>
        <w:t xml:space="preserve"> Proposals due 9/18 and 9/23</w:t>
      </w:r>
    </w:p>
    <w:p w14:paraId="293D9FAA" w14:textId="3C230956" w:rsidR="00826C19" w:rsidRDefault="00826C19" w:rsidP="004C4D20">
      <w:pPr>
        <w:ind w:firstLine="720"/>
      </w:pPr>
      <w:r>
        <w:t>Map assignment on the Confederacy due.</w:t>
      </w:r>
    </w:p>
    <w:p w14:paraId="0F46E5D7" w14:textId="735F5411" w:rsidR="009A15D2" w:rsidRDefault="009A15D2" w:rsidP="009A15D2">
      <w:pPr>
        <w:ind w:left="720"/>
      </w:pPr>
      <w:r>
        <w:t xml:space="preserve">Read: </w:t>
      </w:r>
      <w:proofErr w:type="spellStart"/>
      <w:r>
        <w:t>Venet</w:t>
      </w:r>
      <w:proofErr w:type="spellEnd"/>
      <w:r>
        <w:t xml:space="preserve">, </w:t>
      </w:r>
      <w:proofErr w:type="spellStart"/>
      <w:r>
        <w:t>Chs</w:t>
      </w:r>
      <w:proofErr w:type="spellEnd"/>
      <w:r>
        <w:t xml:space="preserve"> 3 and 4: Rise of a Confederate City and A City of Considerable Importance</w:t>
      </w:r>
    </w:p>
    <w:p w14:paraId="4BC27E5F" w14:textId="77777777" w:rsidR="001D7201" w:rsidRDefault="001D7201" w:rsidP="003624F7"/>
    <w:p w14:paraId="049B267B" w14:textId="5883C942" w:rsidR="003624F7" w:rsidRDefault="003624F7" w:rsidP="003624F7">
      <w:r>
        <w:t>Sep 11:</w:t>
      </w:r>
      <w:r w:rsidR="00313401">
        <w:t xml:space="preserve"> 1861</w:t>
      </w:r>
    </w:p>
    <w:p w14:paraId="7FA5F495" w14:textId="77777777" w:rsidR="00D722B7" w:rsidRDefault="00313401" w:rsidP="003624F7">
      <w:r>
        <w:tab/>
      </w:r>
      <w:r w:rsidR="00D722B7">
        <w:t xml:space="preserve">Emerging wartime social, political and economic problems. </w:t>
      </w:r>
    </w:p>
    <w:p w14:paraId="315660A4" w14:textId="1CA4F02B" w:rsidR="00313401" w:rsidRDefault="00313401" w:rsidP="00D722B7">
      <w:pPr>
        <w:ind w:firstLine="720"/>
      </w:pPr>
      <w:r>
        <w:t>Further discussion of semester projects</w:t>
      </w:r>
    </w:p>
    <w:p w14:paraId="1BC89427" w14:textId="365B9A90" w:rsidR="004C4D20" w:rsidRDefault="00C82261" w:rsidP="00826C19">
      <w:pPr>
        <w:ind w:firstLine="720"/>
      </w:pPr>
      <w:r>
        <w:t xml:space="preserve">Read: </w:t>
      </w:r>
      <w:proofErr w:type="spellStart"/>
      <w:r>
        <w:t>Ramsdell</w:t>
      </w:r>
      <w:proofErr w:type="spellEnd"/>
      <w:r>
        <w:t>,</w:t>
      </w:r>
      <w:r w:rsidR="00826C19">
        <w:t xml:space="preserve"> Emergence of Wartime Social And Political Problems</w:t>
      </w:r>
    </w:p>
    <w:p w14:paraId="4F1FF554" w14:textId="77777777" w:rsidR="003624F7" w:rsidRDefault="003624F7" w:rsidP="003624F7"/>
    <w:p w14:paraId="18137DA5" w14:textId="77777777" w:rsidR="003624F7" w:rsidRPr="003624F7" w:rsidRDefault="003624F7" w:rsidP="003624F7">
      <w:pPr>
        <w:rPr>
          <w:u w:val="single"/>
        </w:rPr>
      </w:pPr>
      <w:r w:rsidRPr="003624F7">
        <w:rPr>
          <w:u w:val="single"/>
        </w:rPr>
        <w:t>Week 5</w:t>
      </w:r>
    </w:p>
    <w:p w14:paraId="3EC7EC85" w14:textId="52CCCE94" w:rsidR="003624F7" w:rsidRDefault="003624F7" w:rsidP="003624F7">
      <w:r>
        <w:t>Sep 16:</w:t>
      </w:r>
      <w:r w:rsidR="00313401">
        <w:t xml:space="preserve"> 1862</w:t>
      </w:r>
    </w:p>
    <w:p w14:paraId="26DA007C" w14:textId="5D421343" w:rsidR="006931A7" w:rsidRDefault="00BC4CBB" w:rsidP="00BC4CBB">
      <w:pPr>
        <w:ind w:firstLine="720"/>
      </w:pPr>
      <w:r>
        <w:t xml:space="preserve">Read: </w:t>
      </w:r>
      <w:proofErr w:type="spellStart"/>
      <w:r w:rsidR="006931A7">
        <w:t>Ramsdell</w:t>
      </w:r>
      <w:proofErr w:type="spellEnd"/>
      <w:r w:rsidR="006931A7">
        <w:t>: Experiments in Political Control</w:t>
      </w:r>
    </w:p>
    <w:p w14:paraId="16C99265" w14:textId="587495C4" w:rsidR="003624F7" w:rsidRDefault="003624F7" w:rsidP="003624F7">
      <w:r>
        <w:t>Sep 18:</w:t>
      </w:r>
      <w:r w:rsidR="004C4D20">
        <w:t xml:space="preserve"> 1863</w:t>
      </w:r>
    </w:p>
    <w:p w14:paraId="159FC7A8" w14:textId="010DC591" w:rsidR="004C4D20" w:rsidRDefault="004C4D20" w:rsidP="003624F7">
      <w:r>
        <w:tab/>
        <w:t>Project proposals and selections.</w:t>
      </w:r>
    </w:p>
    <w:p w14:paraId="04064DD0" w14:textId="5E35CFB6" w:rsidR="006931A7" w:rsidRDefault="009A15D2" w:rsidP="003624F7">
      <w:r>
        <w:tab/>
        <w:t>Read: Wiley,</w:t>
      </w:r>
      <w:r w:rsidR="006931A7">
        <w:t xml:space="preserve"> The Common Soldiers</w:t>
      </w:r>
    </w:p>
    <w:p w14:paraId="516E6CF5" w14:textId="49228493" w:rsidR="009A15D2" w:rsidRDefault="009A15D2" w:rsidP="006E65E2">
      <w:pPr>
        <w:ind w:left="1440"/>
      </w:pPr>
      <w:proofErr w:type="spellStart"/>
      <w:r>
        <w:t>Venet</w:t>
      </w:r>
      <w:proofErr w:type="spellEnd"/>
      <w:r>
        <w:t xml:space="preserve">, </w:t>
      </w:r>
      <w:proofErr w:type="spellStart"/>
      <w:r>
        <w:t>Chs</w:t>
      </w:r>
      <w:proofErr w:type="spellEnd"/>
      <w:r>
        <w:t xml:space="preserve"> 5 and 6: Second City of the Confederacy and Difficult Questions and the Search for Answers</w:t>
      </w:r>
    </w:p>
    <w:p w14:paraId="138DD521" w14:textId="77777777" w:rsidR="00D56CEB" w:rsidRDefault="00D56CEB" w:rsidP="003624F7"/>
    <w:p w14:paraId="3AB96F82" w14:textId="77777777" w:rsidR="003624F7" w:rsidRPr="00313401" w:rsidRDefault="003624F7" w:rsidP="003624F7">
      <w:pPr>
        <w:rPr>
          <w:u w:val="single"/>
        </w:rPr>
      </w:pPr>
      <w:r w:rsidRPr="00313401">
        <w:rPr>
          <w:u w:val="single"/>
        </w:rPr>
        <w:t>Week 6</w:t>
      </w:r>
    </w:p>
    <w:p w14:paraId="76F796E7" w14:textId="0488C350" w:rsidR="003624F7" w:rsidRDefault="003624F7" w:rsidP="003624F7">
      <w:r>
        <w:t>Sep 23</w:t>
      </w:r>
      <w:r w:rsidR="00313401">
        <w:t>:</w:t>
      </w:r>
      <w:r w:rsidR="004C4D20">
        <w:t xml:space="preserve"> 1863</w:t>
      </w:r>
    </w:p>
    <w:p w14:paraId="7D7E4D69" w14:textId="71083757" w:rsidR="00D722B7" w:rsidRDefault="00D722B7" w:rsidP="003624F7">
      <w:r>
        <w:tab/>
        <w:t>Project proposals and selection</w:t>
      </w:r>
      <w:r w:rsidR="004A16B4">
        <w:t>s</w:t>
      </w:r>
      <w:r>
        <w:t xml:space="preserve"> completed</w:t>
      </w:r>
    </w:p>
    <w:p w14:paraId="4B30C507" w14:textId="56DBC271" w:rsidR="006931A7" w:rsidRDefault="00BC4CBB" w:rsidP="00B87A60">
      <w:pPr>
        <w:ind w:firstLine="720"/>
      </w:pPr>
      <w:r>
        <w:t>Read: Bierce, Chickamauga</w:t>
      </w:r>
    </w:p>
    <w:p w14:paraId="3D6B91DF" w14:textId="48330215" w:rsidR="00B87A60" w:rsidRDefault="00C82261" w:rsidP="006931A7">
      <w:pPr>
        <w:ind w:left="720" w:firstLine="720"/>
      </w:pPr>
      <w:r>
        <w:lastRenderedPageBreak/>
        <w:t>Wiley,</w:t>
      </w:r>
      <w:r w:rsidR="006931A7">
        <w:t xml:space="preserve"> The Folk at Home and The Colored Folk</w:t>
      </w:r>
    </w:p>
    <w:p w14:paraId="6BC19093" w14:textId="77777777" w:rsidR="00826C19" w:rsidRDefault="00826C19" w:rsidP="003624F7"/>
    <w:p w14:paraId="0DB99135" w14:textId="26ECE638" w:rsidR="004C4D20" w:rsidRDefault="003624F7" w:rsidP="003624F7">
      <w:r>
        <w:t>Sep 25</w:t>
      </w:r>
      <w:r w:rsidR="00313401">
        <w:t>:</w:t>
      </w:r>
      <w:r w:rsidR="004C4D20">
        <w:t xml:space="preserve"> 1864</w:t>
      </w:r>
      <w:r w:rsidR="00D722B7">
        <w:t>: Invasion and contraction</w:t>
      </w:r>
    </w:p>
    <w:p w14:paraId="177EA28A" w14:textId="070C2956" w:rsidR="004C4D20" w:rsidRDefault="004C4D20" w:rsidP="003624F7">
      <w:r>
        <w:tab/>
        <w:t>Read: Kennett Part One: Invasion</w:t>
      </w:r>
    </w:p>
    <w:p w14:paraId="3B38267D" w14:textId="72EE1EA0" w:rsidR="006E65E2" w:rsidRDefault="006E65E2" w:rsidP="003624F7">
      <w:r>
        <w:tab/>
      </w:r>
      <w:r>
        <w:tab/>
      </w:r>
      <w:proofErr w:type="spellStart"/>
      <w:r>
        <w:t>Venet</w:t>
      </w:r>
      <w:proofErr w:type="spellEnd"/>
      <w:r>
        <w:t xml:space="preserve">, </w:t>
      </w:r>
      <w:proofErr w:type="spellStart"/>
      <w:r>
        <w:t>Ch</w:t>
      </w:r>
      <w:proofErr w:type="spellEnd"/>
      <w:r>
        <w:t xml:space="preserve"> 7, Civilian Loyalty</w:t>
      </w:r>
    </w:p>
    <w:p w14:paraId="67334ABC" w14:textId="77777777" w:rsidR="00313401" w:rsidRDefault="00313401" w:rsidP="003624F7"/>
    <w:p w14:paraId="2A0E5656" w14:textId="77777777" w:rsidR="003624F7" w:rsidRPr="00313401" w:rsidRDefault="003624F7" w:rsidP="003624F7">
      <w:pPr>
        <w:rPr>
          <w:u w:val="single"/>
        </w:rPr>
      </w:pPr>
      <w:r w:rsidRPr="00313401">
        <w:rPr>
          <w:u w:val="single"/>
        </w:rPr>
        <w:t>Week 7</w:t>
      </w:r>
    </w:p>
    <w:p w14:paraId="0312ED60" w14:textId="1E1E5E88" w:rsidR="003624F7" w:rsidRDefault="003624F7" w:rsidP="003624F7">
      <w:r>
        <w:t>Sep 30</w:t>
      </w:r>
      <w:r w:rsidR="00313401">
        <w:t>:</w:t>
      </w:r>
      <w:r w:rsidR="00B87A60">
        <w:t xml:space="preserve"> 1864:</w:t>
      </w:r>
      <w:r w:rsidR="004C4D20">
        <w:t xml:space="preserve"> Atlanta</w:t>
      </w:r>
    </w:p>
    <w:p w14:paraId="4C04CEC3" w14:textId="5C94164C" w:rsidR="00B87A60" w:rsidRDefault="00B87A60" w:rsidP="003624F7">
      <w:r>
        <w:tab/>
        <w:t>Read: Kennett Part Two: Atlanta</w:t>
      </w:r>
    </w:p>
    <w:p w14:paraId="08291DF9" w14:textId="16A750E4" w:rsidR="003624F7" w:rsidRDefault="003624F7" w:rsidP="003624F7">
      <w:r>
        <w:t>Oct 2</w:t>
      </w:r>
      <w:r w:rsidR="00313401">
        <w:t>:</w:t>
      </w:r>
      <w:r w:rsidR="00B87A60">
        <w:t xml:space="preserve"> 1864: To Savannah</w:t>
      </w:r>
    </w:p>
    <w:p w14:paraId="2C6F7F60" w14:textId="513D8272" w:rsidR="003624F7" w:rsidRDefault="00B87A60" w:rsidP="003624F7">
      <w:r>
        <w:tab/>
        <w:t xml:space="preserve">Read: </w:t>
      </w:r>
      <w:r w:rsidR="009A551F">
        <w:t xml:space="preserve">Half of </w:t>
      </w:r>
      <w:r>
        <w:t>Kennett Part Three: The March</w:t>
      </w:r>
    </w:p>
    <w:p w14:paraId="2FE83B56" w14:textId="77777777" w:rsidR="00B87A60" w:rsidRDefault="00B87A60" w:rsidP="003624F7"/>
    <w:p w14:paraId="4C764CE6" w14:textId="77777777" w:rsidR="003624F7" w:rsidRPr="00313401" w:rsidRDefault="003624F7" w:rsidP="003624F7">
      <w:pPr>
        <w:rPr>
          <w:u w:val="single"/>
        </w:rPr>
      </w:pPr>
      <w:r w:rsidRPr="00313401">
        <w:rPr>
          <w:u w:val="single"/>
        </w:rPr>
        <w:t>Week 8</w:t>
      </w:r>
    </w:p>
    <w:p w14:paraId="7170E5A3" w14:textId="1031ED09" w:rsidR="003624F7" w:rsidRDefault="003624F7" w:rsidP="003624F7">
      <w:r>
        <w:t>Oct 7</w:t>
      </w:r>
      <w:r w:rsidR="00313401">
        <w:t>:</w:t>
      </w:r>
      <w:r w:rsidR="009A551F">
        <w:t xml:space="preserve">  1864-65</w:t>
      </w:r>
    </w:p>
    <w:p w14:paraId="665F1E1A" w14:textId="577C28FE" w:rsidR="009A551F" w:rsidRDefault="009A551F" w:rsidP="003624F7">
      <w:r>
        <w:tab/>
        <w:t>Read: Finish Kennett Part Three: The March</w:t>
      </w:r>
    </w:p>
    <w:p w14:paraId="3419DD08" w14:textId="5F414DF3" w:rsidR="006E65E2" w:rsidRDefault="006E65E2" w:rsidP="003624F7">
      <w:r>
        <w:tab/>
      </w:r>
      <w:proofErr w:type="spellStart"/>
      <w:r>
        <w:t>Venet</w:t>
      </w:r>
      <w:proofErr w:type="spellEnd"/>
      <w:r>
        <w:t xml:space="preserve">, </w:t>
      </w:r>
      <w:proofErr w:type="spellStart"/>
      <w:r>
        <w:t>Ch</w:t>
      </w:r>
      <w:proofErr w:type="spellEnd"/>
      <w:r>
        <w:t xml:space="preserve"> 8, The Barbarous War</w:t>
      </w:r>
    </w:p>
    <w:p w14:paraId="3423FB16" w14:textId="3300A7F5" w:rsidR="006E65E2" w:rsidRDefault="006E65E2" w:rsidP="003624F7">
      <w:r>
        <w:tab/>
      </w:r>
      <w:r>
        <w:tab/>
      </w:r>
    </w:p>
    <w:p w14:paraId="28295B03" w14:textId="5543416E" w:rsidR="009A551F" w:rsidRDefault="009A551F" w:rsidP="003624F7">
      <w:r>
        <w:t>Oct 9: 1865</w:t>
      </w:r>
    </w:p>
    <w:p w14:paraId="30C92A2D" w14:textId="377D0507" w:rsidR="00A26C0E" w:rsidRDefault="00A26C0E" w:rsidP="003624F7">
      <w:r>
        <w:tab/>
        <w:t>Start project status reports and reviews</w:t>
      </w:r>
    </w:p>
    <w:p w14:paraId="13268AB7" w14:textId="15221AF8" w:rsidR="003624F7" w:rsidRDefault="006931A7" w:rsidP="003624F7">
      <w:r>
        <w:tab/>
        <w:t xml:space="preserve">Read: </w:t>
      </w:r>
      <w:proofErr w:type="spellStart"/>
      <w:r>
        <w:t>Ramsdell</w:t>
      </w:r>
      <w:proofErr w:type="spellEnd"/>
      <w:r>
        <w:t>: Failure and Disintegration</w:t>
      </w:r>
    </w:p>
    <w:p w14:paraId="48A4428E" w14:textId="77777777" w:rsidR="003624F7" w:rsidRDefault="003624F7" w:rsidP="003624F7"/>
    <w:p w14:paraId="609A24A4" w14:textId="77777777" w:rsidR="003624F7" w:rsidRPr="00313401" w:rsidRDefault="003624F7" w:rsidP="003624F7">
      <w:pPr>
        <w:rPr>
          <w:u w:val="single"/>
        </w:rPr>
      </w:pPr>
      <w:r w:rsidRPr="00313401">
        <w:rPr>
          <w:u w:val="single"/>
        </w:rPr>
        <w:t>Week 9</w:t>
      </w:r>
    </w:p>
    <w:p w14:paraId="147C865E" w14:textId="09490CD1" w:rsidR="003624F7" w:rsidRDefault="003624F7" w:rsidP="003624F7">
      <w:r>
        <w:t>Oct 14</w:t>
      </w:r>
      <w:r w:rsidR="00313401">
        <w:t>:</w:t>
      </w:r>
      <w:r w:rsidR="00A26C0E">
        <w:t xml:space="preserve"> (</w:t>
      </w:r>
      <w:r>
        <w:t>Fall recess)</w:t>
      </w:r>
      <w:r w:rsidR="00313401">
        <w:t xml:space="preserve"> Visi</w:t>
      </w:r>
      <w:r w:rsidR="00A26C0E">
        <w:t>t to the Atlanta History Center</w:t>
      </w:r>
      <w:r w:rsidR="00DD41E9">
        <w:t xml:space="preserve"> or </w:t>
      </w:r>
      <w:r w:rsidR="00A26C0E">
        <w:t xml:space="preserve">a </w:t>
      </w:r>
      <w:r w:rsidR="00DD41E9">
        <w:t>field trip</w:t>
      </w:r>
      <w:r w:rsidR="00F76A40">
        <w:t xml:space="preserve"> to Andersonville, Milledgeville</w:t>
      </w:r>
      <w:r w:rsidR="00DD41E9">
        <w:t xml:space="preserve">, </w:t>
      </w:r>
      <w:proofErr w:type="gramStart"/>
      <w:r w:rsidR="00DD41E9">
        <w:t>Columbus</w:t>
      </w:r>
      <w:proofErr w:type="gramEnd"/>
      <w:r w:rsidR="00F76A40">
        <w:t xml:space="preserve"> </w:t>
      </w:r>
      <w:r w:rsidR="00313401">
        <w:t>(?)</w:t>
      </w:r>
      <w:r w:rsidR="005D1602">
        <w:t xml:space="preserve"> If we do a class field trip it will </w:t>
      </w:r>
      <w:r w:rsidR="00826C19">
        <w:t>have to be on a day when there are</w:t>
      </w:r>
      <w:r w:rsidR="005D1602">
        <w:t xml:space="preserve"> no other classes</w:t>
      </w:r>
      <w:r w:rsidR="00D56CEB">
        <w:t>, and the prime candidates are this day or a Saturday</w:t>
      </w:r>
      <w:r w:rsidR="005D1602">
        <w:t>.</w:t>
      </w:r>
    </w:p>
    <w:p w14:paraId="6B1E75AB" w14:textId="4552295B" w:rsidR="003624F7" w:rsidRDefault="003624F7" w:rsidP="00A26C0E">
      <w:r>
        <w:t>Oct 16</w:t>
      </w:r>
      <w:r w:rsidR="00313401">
        <w:t>:</w:t>
      </w:r>
      <w:r w:rsidR="00F76A40">
        <w:t xml:space="preserve"> Project status reports and reviews</w:t>
      </w:r>
      <w:r w:rsidR="00DD41E9">
        <w:t xml:space="preserve"> (This class might be cancelled if we take the field trip on the 14</w:t>
      </w:r>
      <w:r w:rsidR="00DD41E9" w:rsidRPr="00DD41E9">
        <w:rPr>
          <w:vertAlign w:val="superscript"/>
        </w:rPr>
        <w:t>th</w:t>
      </w:r>
      <w:r w:rsidR="00DD41E9">
        <w:rPr>
          <w:vertAlign w:val="superscript"/>
        </w:rPr>
        <w:t>.</w:t>
      </w:r>
      <w:r w:rsidR="00DD41E9">
        <w:t>)</w:t>
      </w:r>
    </w:p>
    <w:p w14:paraId="5685EAF0" w14:textId="77777777" w:rsidR="00071D73" w:rsidRDefault="00071D73" w:rsidP="003624F7"/>
    <w:p w14:paraId="0A950813" w14:textId="77777777" w:rsidR="003624F7" w:rsidRPr="00313401" w:rsidRDefault="003624F7" w:rsidP="003624F7">
      <w:pPr>
        <w:rPr>
          <w:u w:val="single"/>
        </w:rPr>
      </w:pPr>
      <w:r w:rsidRPr="00313401">
        <w:rPr>
          <w:u w:val="single"/>
        </w:rPr>
        <w:lastRenderedPageBreak/>
        <w:t>Week 10</w:t>
      </w:r>
    </w:p>
    <w:p w14:paraId="5236B309" w14:textId="5C7748E7" w:rsidR="00A26C0E" w:rsidRDefault="003624F7" w:rsidP="003624F7">
      <w:r>
        <w:t>Oct 21</w:t>
      </w:r>
      <w:r w:rsidR="00313401">
        <w:t>:</w:t>
      </w:r>
      <w:r w:rsidR="00F76A40">
        <w:t xml:space="preserve"> </w:t>
      </w:r>
      <w:r w:rsidR="00A26C0E">
        <w:t>Complete project status reports and reviews</w:t>
      </w:r>
    </w:p>
    <w:p w14:paraId="12638A8F" w14:textId="177F43C7" w:rsidR="003624F7" w:rsidRDefault="00DD41E9" w:rsidP="00A26C0E">
      <w:pPr>
        <w:ind w:firstLine="720"/>
      </w:pPr>
      <w:r>
        <w:t xml:space="preserve">The </w:t>
      </w:r>
      <w:r w:rsidR="009A551F">
        <w:t xml:space="preserve">early </w:t>
      </w:r>
      <w:r>
        <w:t>Reconstruction Period</w:t>
      </w:r>
    </w:p>
    <w:p w14:paraId="358D0ED1" w14:textId="6734B8C8" w:rsidR="006931A7" w:rsidRDefault="006931A7" w:rsidP="003624F7">
      <w:r>
        <w:tab/>
        <w:t xml:space="preserve">Read: </w:t>
      </w:r>
      <w:r w:rsidR="00A26C0E">
        <w:t>TBD</w:t>
      </w:r>
    </w:p>
    <w:p w14:paraId="0FC758A2" w14:textId="3DADA732" w:rsidR="003624F7" w:rsidRDefault="003624F7" w:rsidP="003624F7">
      <w:r>
        <w:t>Oct 23</w:t>
      </w:r>
      <w:r w:rsidR="00313401">
        <w:t>:</w:t>
      </w:r>
      <w:r w:rsidR="00A26C0E">
        <w:t xml:space="preserve"> Possible g</w:t>
      </w:r>
      <w:r w:rsidR="00DD41E9">
        <w:t xml:space="preserve">uest lecture: Doug </w:t>
      </w:r>
      <w:proofErr w:type="spellStart"/>
      <w:r w:rsidR="00DD41E9">
        <w:t>Flamming</w:t>
      </w:r>
      <w:proofErr w:type="spellEnd"/>
      <w:r w:rsidR="00A26C0E">
        <w:t xml:space="preserve"> or Wendy </w:t>
      </w:r>
      <w:proofErr w:type="spellStart"/>
      <w:r w:rsidR="00A26C0E">
        <w:t>Venet</w:t>
      </w:r>
      <w:proofErr w:type="spellEnd"/>
      <w:r w:rsidR="00A26C0E">
        <w:t>?</w:t>
      </w:r>
    </w:p>
    <w:p w14:paraId="6D9FF9AB" w14:textId="77777777" w:rsidR="003624F7" w:rsidRDefault="003624F7" w:rsidP="003624F7"/>
    <w:p w14:paraId="2D3A0584" w14:textId="77777777" w:rsidR="003624F7" w:rsidRPr="00313401" w:rsidRDefault="003624F7" w:rsidP="003624F7">
      <w:pPr>
        <w:rPr>
          <w:u w:val="single"/>
        </w:rPr>
      </w:pPr>
      <w:r w:rsidRPr="00313401">
        <w:rPr>
          <w:u w:val="single"/>
        </w:rPr>
        <w:t>Week 11</w:t>
      </w:r>
    </w:p>
    <w:p w14:paraId="5BE8E7C8" w14:textId="49F4083F" w:rsidR="00253139" w:rsidRDefault="003624F7" w:rsidP="003624F7">
      <w:r>
        <w:t>Oct 28</w:t>
      </w:r>
      <w:r w:rsidR="00B87A60">
        <w:t>:</w:t>
      </w:r>
      <w:r w:rsidR="00826C19">
        <w:t xml:space="preserve"> T</w:t>
      </w:r>
      <w:r w:rsidR="009A551F">
        <w:t>he 1870s into the 1880s</w:t>
      </w:r>
      <w:r w:rsidR="00A26C0E">
        <w:t xml:space="preserve">. </w:t>
      </w:r>
      <w:proofErr w:type="gramStart"/>
      <w:r w:rsidR="00A26C0E">
        <w:t xml:space="preserve">Possible guest lecture, </w:t>
      </w:r>
      <w:proofErr w:type="spellStart"/>
      <w:r w:rsidR="00A26C0E">
        <w:t>Flamming</w:t>
      </w:r>
      <w:proofErr w:type="spellEnd"/>
      <w:r w:rsidR="00A26C0E">
        <w:t xml:space="preserve"> or </w:t>
      </w:r>
      <w:proofErr w:type="spellStart"/>
      <w:r w:rsidR="00A26C0E">
        <w:t>Venet</w:t>
      </w:r>
      <w:proofErr w:type="spellEnd"/>
      <w:r w:rsidR="00A26C0E">
        <w:t>.</w:t>
      </w:r>
      <w:proofErr w:type="gramEnd"/>
    </w:p>
    <w:p w14:paraId="42CB281A" w14:textId="06CE51C7" w:rsidR="006E65E2" w:rsidRDefault="006E65E2" w:rsidP="003624F7">
      <w:r>
        <w:tab/>
        <w:t xml:space="preserve">Read: </w:t>
      </w:r>
      <w:proofErr w:type="spellStart"/>
      <w:r>
        <w:t>Venet</w:t>
      </w:r>
      <w:proofErr w:type="spellEnd"/>
      <w:r>
        <w:t xml:space="preserve">, </w:t>
      </w:r>
      <w:proofErr w:type="spellStart"/>
      <w:r>
        <w:t>Ch</w:t>
      </w:r>
      <w:proofErr w:type="spellEnd"/>
      <w:r>
        <w:t xml:space="preserve"> 9, Rebuilding, Reconstruction, and the New City</w:t>
      </w:r>
    </w:p>
    <w:p w14:paraId="5E114B1C" w14:textId="08B96040" w:rsidR="003624F7" w:rsidRDefault="003624F7" w:rsidP="003624F7">
      <w:r>
        <w:t>Oct 30</w:t>
      </w:r>
      <w:r w:rsidR="00B87A60">
        <w:t>:</w:t>
      </w:r>
      <w:r w:rsidR="009A551F">
        <w:t xml:space="preserve"> T</w:t>
      </w:r>
      <w:r w:rsidR="00DD41E9">
        <w:t>he 1880s</w:t>
      </w:r>
    </w:p>
    <w:p w14:paraId="425C771F" w14:textId="57374AE3" w:rsidR="005D1602" w:rsidRDefault="006931A7" w:rsidP="003624F7">
      <w:r>
        <w:tab/>
        <w:t xml:space="preserve">Read: </w:t>
      </w:r>
      <w:proofErr w:type="spellStart"/>
      <w:r w:rsidR="00D722B7">
        <w:t>Venet</w:t>
      </w:r>
      <w:proofErr w:type="spellEnd"/>
      <w:r w:rsidR="00D722B7">
        <w:t xml:space="preserve">, </w:t>
      </w:r>
      <w:proofErr w:type="spellStart"/>
      <w:r w:rsidR="00D722B7">
        <w:t>Ch</w:t>
      </w:r>
      <w:proofErr w:type="spellEnd"/>
      <w:r w:rsidR="00D722B7">
        <w:t xml:space="preserve"> 10, Remembering and Forgetting</w:t>
      </w:r>
    </w:p>
    <w:p w14:paraId="587B6370" w14:textId="77777777" w:rsidR="003624F7" w:rsidRDefault="003624F7" w:rsidP="003624F7"/>
    <w:p w14:paraId="10A2999B" w14:textId="77777777" w:rsidR="003624F7" w:rsidRPr="00313401" w:rsidRDefault="003624F7" w:rsidP="003624F7">
      <w:pPr>
        <w:rPr>
          <w:u w:val="single"/>
        </w:rPr>
      </w:pPr>
      <w:r w:rsidRPr="00313401">
        <w:rPr>
          <w:u w:val="single"/>
        </w:rPr>
        <w:t>Week 12</w:t>
      </w:r>
    </w:p>
    <w:p w14:paraId="48EB8196" w14:textId="64BAC85C" w:rsidR="003624F7" w:rsidRDefault="003624F7" w:rsidP="003624F7">
      <w:r>
        <w:t>Nov 4</w:t>
      </w:r>
      <w:r w:rsidR="009A551F">
        <w:t>: two p</w:t>
      </w:r>
      <w:r w:rsidR="00B87A60">
        <w:t>roject presentations</w:t>
      </w:r>
    </w:p>
    <w:p w14:paraId="0DD72CC4" w14:textId="1CC39553" w:rsidR="003624F7" w:rsidRDefault="003624F7" w:rsidP="003624F7">
      <w:r>
        <w:t>Nov 6</w:t>
      </w:r>
      <w:r w:rsidR="009A551F">
        <w:t>: two p</w:t>
      </w:r>
      <w:r w:rsidR="00B87A60">
        <w:t>roject presentations</w:t>
      </w:r>
    </w:p>
    <w:p w14:paraId="12DD0371" w14:textId="77777777" w:rsidR="003624F7" w:rsidRDefault="003624F7" w:rsidP="003624F7"/>
    <w:p w14:paraId="43D9CE48" w14:textId="77777777" w:rsidR="003624F7" w:rsidRPr="00313401" w:rsidRDefault="003624F7" w:rsidP="003624F7">
      <w:pPr>
        <w:rPr>
          <w:u w:val="single"/>
        </w:rPr>
      </w:pPr>
      <w:r w:rsidRPr="00313401">
        <w:rPr>
          <w:u w:val="single"/>
        </w:rPr>
        <w:t>Week 13</w:t>
      </w:r>
    </w:p>
    <w:p w14:paraId="15CB7DE5" w14:textId="55909492" w:rsidR="003624F7" w:rsidRDefault="003624F7" w:rsidP="003624F7">
      <w:r>
        <w:t>Nov 11</w:t>
      </w:r>
      <w:r w:rsidR="009A551F">
        <w:t>: two p</w:t>
      </w:r>
      <w:r w:rsidR="00B87A60">
        <w:t>roject presentations</w:t>
      </w:r>
    </w:p>
    <w:p w14:paraId="3AA97696" w14:textId="785DF651" w:rsidR="003624F7" w:rsidRDefault="003624F7" w:rsidP="003624F7">
      <w:r>
        <w:t>Nov 13</w:t>
      </w:r>
      <w:r w:rsidR="009A551F">
        <w:t>: two p</w:t>
      </w:r>
      <w:r w:rsidR="00B87A60">
        <w:t>roject presentations</w:t>
      </w:r>
    </w:p>
    <w:p w14:paraId="161DE94C" w14:textId="77777777" w:rsidR="00313401" w:rsidRDefault="00313401" w:rsidP="003624F7"/>
    <w:p w14:paraId="12371B68" w14:textId="77777777" w:rsidR="003624F7" w:rsidRPr="00313401" w:rsidRDefault="003624F7" w:rsidP="003624F7">
      <w:pPr>
        <w:rPr>
          <w:u w:val="single"/>
        </w:rPr>
      </w:pPr>
      <w:r w:rsidRPr="00313401">
        <w:rPr>
          <w:u w:val="single"/>
        </w:rPr>
        <w:t>Week 14</w:t>
      </w:r>
    </w:p>
    <w:p w14:paraId="6723201F" w14:textId="19B74569" w:rsidR="003624F7" w:rsidRDefault="003624F7" w:rsidP="003624F7">
      <w:r>
        <w:t>Nov 18</w:t>
      </w:r>
      <w:r w:rsidR="009A551F">
        <w:t>: two p</w:t>
      </w:r>
      <w:r w:rsidR="00B87A60">
        <w:t>roject presentations</w:t>
      </w:r>
    </w:p>
    <w:p w14:paraId="49944012" w14:textId="26D1C50C" w:rsidR="003624F7" w:rsidRDefault="003624F7" w:rsidP="003624F7">
      <w:r>
        <w:t>Nov 20</w:t>
      </w:r>
      <w:r w:rsidR="009A551F">
        <w:t>: two p</w:t>
      </w:r>
      <w:r w:rsidR="00B87A60">
        <w:t>roject presentations</w:t>
      </w:r>
    </w:p>
    <w:p w14:paraId="576AC136" w14:textId="77777777" w:rsidR="003624F7" w:rsidRDefault="003624F7" w:rsidP="003624F7"/>
    <w:p w14:paraId="35832A2E" w14:textId="77777777" w:rsidR="003624F7" w:rsidRPr="00313401" w:rsidRDefault="003624F7" w:rsidP="003624F7">
      <w:pPr>
        <w:rPr>
          <w:u w:val="single"/>
        </w:rPr>
      </w:pPr>
      <w:r w:rsidRPr="00313401">
        <w:rPr>
          <w:u w:val="single"/>
        </w:rPr>
        <w:t>Week 15</w:t>
      </w:r>
    </w:p>
    <w:p w14:paraId="03F60054" w14:textId="6E43E750" w:rsidR="003624F7" w:rsidRDefault="003624F7" w:rsidP="003624F7">
      <w:r>
        <w:t>Nov 25</w:t>
      </w:r>
      <w:r w:rsidR="009A551F">
        <w:t>: two p</w:t>
      </w:r>
      <w:r w:rsidR="00B87A60">
        <w:t>roject presentations</w:t>
      </w:r>
    </w:p>
    <w:p w14:paraId="0F775349" w14:textId="77777777" w:rsidR="003624F7" w:rsidRDefault="003624F7" w:rsidP="003624F7">
      <w:r>
        <w:t>Nov 27  (no class, Thanksgiving)</w:t>
      </w:r>
    </w:p>
    <w:p w14:paraId="6FC2D6E8" w14:textId="77777777" w:rsidR="003624F7" w:rsidRDefault="003624F7" w:rsidP="003624F7"/>
    <w:p w14:paraId="20BB75BF" w14:textId="77777777" w:rsidR="003624F7" w:rsidRPr="00313401" w:rsidRDefault="003624F7" w:rsidP="003624F7">
      <w:pPr>
        <w:rPr>
          <w:u w:val="single"/>
        </w:rPr>
      </w:pPr>
      <w:r w:rsidRPr="00313401">
        <w:rPr>
          <w:u w:val="single"/>
        </w:rPr>
        <w:t>Week 16</w:t>
      </w:r>
    </w:p>
    <w:p w14:paraId="52A0F6C7" w14:textId="7FF71398" w:rsidR="003624F7" w:rsidRDefault="003624F7" w:rsidP="003624F7">
      <w:r>
        <w:t>Dec 2</w:t>
      </w:r>
      <w:r w:rsidR="00B87A60">
        <w:t xml:space="preserve">: </w:t>
      </w:r>
      <w:r w:rsidR="009A551F">
        <w:t>The influence and legacy of the Civil War in Georgia.</w:t>
      </w:r>
    </w:p>
    <w:p w14:paraId="4C44D9A9" w14:textId="31ED45FC" w:rsidR="006E65E2" w:rsidRDefault="006E65E2" w:rsidP="003624F7">
      <w:r>
        <w:tab/>
        <w:t xml:space="preserve">Read: </w:t>
      </w:r>
      <w:r w:rsidR="00A26C0E">
        <w:t>TBD</w:t>
      </w:r>
    </w:p>
    <w:p w14:paraId="04281AB2" w14:textId="2CE8B2E1" w:rsidR="003624F7" w:rsidRDefault="003624F7" w:rsidP="003624F7">
      <w:r>
        <w:t>Dec 4</w:t>
      </w:r>
      <w:r w:rsidR="00B87A60">
        <w:t>:</w:t>
      </w:r>
      <w:r w:rsidR="00F76A40">
        <w:t xml:space="preserve"> The legacy of the Civil War in Georgia. “Hot wash.”</w:t>
      </w:r>
    </w:p>
    <w:p w14:paraId="76E9E8E8" w14:textId="77777777" w:rsidR="00587777" w:rsidRDefault="00587777"/>
    <w:p w14:paraId="20A4632C" w14:textId="77489C1C" w:rsidR="00BC4CBB" w:rsidRDefault="00BC4CBB"/>
    <w:sectPr w:rsidR="00BC4CBB" w:rsidSect="007E5CAE">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B7092" w14:textId="77777777" w:rsidR="002F49AB" w:rsidRDefault="002F49AB" w:rsidP="00042181">
      <w:pPr>
        <w:spacing w:after="0"/>
      </w:pPr>
      <w:r>
        <w:separator/>
      </w:r>
    </w:p>
  </w:endnote>
  <w:endnote w:type="continuationSeparator" w:id="0">
    <w:p w14:paraId="254785C7" w14:textId="77777777" w:rsidR="002F49AB" w:rsidRDefault="002F49AB" w:rsidP="000421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B3C3F" w14:textId="77777777" w:rsidR="00042181" w:rsidRDefault="00042181" w:rsidP="009926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48066C" w14:textId="77777777" w:rsidR="00042181" w:rsidRDefault="00042181" w:rsidP="0004218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6C4F6" w14:textId="77777777" w:rsidR="00042181" w:rsidRDefault="00042181" w:rsidP="009926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0FF1">
      <w:rPr>
        <w:rStyle w:val="PageNumber"/>
        <w:noProof/>
      </w:rPr>
      <w:t>1</w:t>
    </w:r>
    <w:r>
      <w:rPr>
        <w:rStyle w:val="PageNumber"/>
      </w:rPr>
      <w:fldChar w:fldCharType="end"/>
    </w:r>
  </w:p>
  <w:p w14:paraId="07935C40" w14:textId="77777777" w:rsidR="00042181" w:rsidRDefault="00042181" w:rsidP="0004218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4FF47" w14:textId="77777777" w:rsidR="002F49AB" w:rsidRDefault="002F49AB" w:rsidP="00042181">
      <w:pPr>
        <w:spacing w:after="0"/>
      </w:pPr>
      <w:r>
        <w:separator/>
      </w:r>
    </w:p>
  </w:footnote>
  <w:footnote w:type="continuationSeparator" w:id="0">
    <w:p w14:paraId="7C243A2F" w14:textId="77777777" w:rsidR="002F49AB" w:rsidRDefault="002F49AB" w:rsidP="00042181">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03AF1"/>
    <w:multiLevelType w:val="hybridMultilevel"/>
    <w:tmpl w:val="0B42417E"/>
    <w:lvl w:ilvl="0" w:tplc="004E0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56D6C60"/>
    <w:multiLevelType w:val="hybridMultilevel"/>
    <w:tmpl w:val="B9B6ED28"/>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
    <w:nsid w:val="75FC10E9"/>
    <w:multiLevelType w:val="hybridMultilevel"/>
    <w:tmpl w:val="F566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777"/>
    <w:rsid w:val="00030460"/>
    <w:rsid w:val="00042181"/>
    <w:rsid w:val="00071D73"/>
    <w:rsid w:val="001D7201"/>
    <w:rsid w:val="00221CA4"/>
    <w:rsid w:val="00253139"/>
    <w:rsid w:val="00265077"/>
    <w:rsid w:val="002854F8"/>
    <w:rsid w:val="002A1A30"/>
    <w:rsid w:val="002F49AB"/>
    <w:rsid w:val="00313401"/>
    <w:rsid w:val="00343F67"/>
    <w:rsid w:val="00352D8E"/>
    <w:rsid w:val="003624F7"/>
    <w:rsid w:val="003640AB"/>
    <w:rsid w:val="003B16C2"/>
    <w:rsid w:val="003D1E28"/>
    <w:rsid w:val="004546B9"/>
    <w:rsid w:val="004A16B4"/>
    <w:rsid w:val="004C4D20"/>
    <w:rsid w:val="005069F8"/>
    <w:rsid w:val="00515484"/>
    <w:rsid w:val="0052411D"/>
    <w:rsid w:val="00551D0F"/>
    <w:rsid w:val="00587777"/>
    <w:rsid w:val="005D1602"/>
    <w:rsid w:val="005E35D6"/>
    <w:rsid w:val="005E6641"/>
    <w:rsid w:val="00686862"/>
    <w:rsid w:val="00687A2F"/>
    <w:rsid w:val="006931A7"/>
    <w:rsid w:val="006E65E2"/>
    <w:rsid w:val="00750FF1"/>
    <w:rsid w:val="007E5CAE"/>
    <w:rsid w:val="00826C19"/>
    <w:rsid w:val="00960460"/>
    <w:rsid w:val="009872C9"/>
    <w:rsid w:val="009A15D2"/>
    <w:rsid w:val="009A551F"/>
    <w:rsid w:val="00A26C0E"/>
    <w:rsid w:val="00A42B05"/>
    <w:rsid w:val="00A72F67"/>
    <w:rsid w:val="00B528C5"/>
    <w:rsid w:val="00B87A60"/>
    <w:rsid w:val="00BC4CBB"/>
    <w:rsid w:val="00BE793E"/>
    <w:rsid w:val="00C82261"/>
    <w:rsid w:val="00C95A7B"/>
    <w:rsid w:val="00CC0861"/>
    <w:rsid w:val="00D56CEB"/>
    <w:rsid w:val="00D722B7"/>
    <w:rsid w:val="00DA1CF3"/>
    <w:rsid w:val="00DD0A66"/>
    <w:rsid w:val="00DD41E9"/>
    <w:rsid w:val="00EF311D"/>
    <w:rsid w:val="00F17307"/>
    <w:rsid w:val="00F66C7B"/>
    <w:rsid w:val="00F76A40"/>
    <w:rsid w:val="00FB5EE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BC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B05"/>
    <w:pPr>
      <w:ind w:left="720"/>
      <w:contextualSpacing/>
    </w:pPr>
  </w:style>
  <w:style w:type="paragraph" w:styleId="Footer">
    <w:name w:val="footer"/>
    <w:basedOn w:val="Normal"/>
    <w:link w:val="FooterChar"/>
    <w:uiPriority w:val="99"/>
    <w:unhideWhenUsed/>
    <w:rsid w:val="00042181"/>
    <w:pPr>
      <w:tabs>
        <w:tab w:val="center" w:pos="4320"/>
        <w:tab w:val="right" w:pos="8640"/>
      </w:tabs>
      <w:spacing w:after="0"/>
    </w:pPr>
  </w:style>
  <w:style w:type="character" w:customStyle="1" w:styleId="FooterChar">
    <w:name w:val="Footer Char"/>
    <w:basedOn w:val="DefaultParagraphFont"/>
    <w:link w:val="Footer"/>
    <w:uiPriority w:val="99"/>
    <w:rsid w:val="00042181"/>
  </w:style>
  <w:style w:type="character" w:styleId="PageNumber">
    <w:name w:val="page number"/>
    <w:basedOn w:val="DefaultParagraphFont"/>
    <w:uiPriority w:val="99"/>
    <w:semiHidden/>
    <w:unhideWhenUsed/>
    <w:rsid w:val="00042181"/>
  </w:style>
  <w:style w:type="character" w:styleId="Hyperlink">
    <w:name w:val="Hyperlink"/>
    <w:basedOn w:val="DefaultParagraphFont"/>
    <w:uiPriority w:val="99"/>
    <w:unhideWhenUsed/>
    <w:rsid w:val="00042181"/>
    <w:rPr>
      <w:color w:val="0000FF" w:themeColor="hyperlink"/>
      <w:u w:val="single"/>
    </w:rPr>
  </w:style>
  <w:style w:type="character" w:styleId="FollowedHyperlink">
    <w:name w:val="FollowedHyperlink"/>
    <w:basedOn w:val="DefaultParagraphFont"/>
    <w:uiPriority w:val="99"/>
    <w:semiHidden/>
    <w:unhideWhenUsed/>
    <w:rsid w:val="00F1730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B05"/>
    <w:pPr>
      <w:ind w:left="720"/>
      <w:contextualSpacing/>
    </w:pPr>
  </w:style>
  <w:style w:type="paragraph" w:styleId="Footer">
    <w:name w:val="footer"/>
    <w:basedOn w:val="Normal"/>
    <w:link w:val="FooterChar"/>
    <w:uiPriority w:val="99"/>
    <w:unhideWhenUsed/>
    <w:rsid w:val="00042181"/>
    <w:pPr>
      <w:tabs>
        <w:tab w:val="center" w:pos="4320"/>
        <w:tab w:val="right" w:pos="8640"/>
      </w:tabs>
      <w:spacing w:after="0"/>
    </w:pPr>
  </w:style>
  <w:style w:type="character" w:customStyle="1" w:styleId="FooterChar">
    <w:name w:val="Footer Char"/>
    <w:basedOn w:val="DefaultParagraphFont"/>
    <w:link w:val="Footer"/>
    <w:uiPriority w:val="99"/>
    <w:rsid w:val="00042181"/>
  </w:style>
  <w:style w:type="character" w:styleId="PageNumber">
    <w:name w:val="page number"/>
    <w:basedOn w:val="DefaultParagraphFont"/>
    <w:uiPriority w:val="99"/>
    <w:semiHidden/>
    <w:unhideWhenUsed/>
    <w:rsid w:val="00042181"/>
  </w:style>
  <w:style w:type="character" w:styleId="Hyperlink">
    <w:name w:val="Hyperlink"/>
    <w:basedOn w:val="DefaultParagraphFont"/>
    <w:uiPriority w:val="99"/>
    <w:unhideWhenUsed/>
    <w:rsid w:val="00042181"/>
    <w:rPr>
      <w:color w:val="0000FF" w:themeColor="hyperlink"/>
      <w:u w:val="single"/>
    </w:rPr>
  </w:style>
  <w:style w:type="character" w:styleId="FollowedHyperlink">
    <w:name w:val="FollowedHyperlink"/>
    <w:basedOn w:val="DefaultParagraphFont"/>
    <w:uiPriority w:val="99"/>
    <w:semiHidden/>
    <w:unhideWhenUsed/>
    <w:rsid w:val="00F173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12202">
      <w:bodyDiv w:val="1"/>
      <w:marLeft w:val="0"/>
      <w:marRight w:val="0"/>
      <w:marTop w:val="0"/>
      <w:marBottom w:val="0"/>
      <w:divBdr>
        <w:top w:val="none" w:sz="0" w:space="0" w:color="auto"/>
        <w:left w:val="none" w:sz="0" w:space="0" w:color="auto"/>
        <w:bottom w:val="none" w:sz="0" w:space="0" w:color="auto"/>
        <w:right w:val="none" w:sz="0" w:space="0" w:color="auto"/>
      </w:divBdr>
    </w:div>
    <w:div w:id="4098918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eymour.goodman@inta.gatech.edu"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1337</Words>
  <Characters>7621</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Georgia Tech</Company>
  <LinksUpToDate>false</LinksUpToDate>
  <CharactersWithSpaces>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IAC</dc:creator>
  <cp:lastModifiedBy>IAC</cp:lastModifiedBy>
  <cp:revision>3</cp:revision>
  <dcterms:created xsi:type="dcterms:W3CDTF">2014-08-26T15:00:00Z</dcterms:created>
  <dcterms:modified xsi:type="dcterms:W3CDTF">2014-08-27T01:42:00Z</dcterms:modified>
</cp:coreProperties>
</file>