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6D8" w:rsidRDefault="00EE6056" w:rsidP="007522AF">
      <w:pPr>
        <w:spacing w:after="0"/>
        <w:jc w:val="center"/>
        <w:rPr>
          <w:b/>
        </w:rPr>
      </w:pPr>
      <w:r w:rsidRPr="00EE6056">
        <w:rPr>
          <w:b/>
        </w:rPr>
        <w:t>Development Macroeconomics</w:t>
      </w:r>
    </w:p>
    <w:p w:rsidR="00EE6056" w:rsidRPr="00626F92" w:rsidRDefault="00EE6056" w:rsidP="00EE6056">
      <w:pPr>
        <w:spacing w:after="0"/>
        <w:jc w:val="center"/>
        <w:rPr>
          <w:b/>
        </w:rPr>
      </w:pPr>
      <w:r w:rsidRPr="00626F92">
        <w:rPr>
          <w:b/>
        </w:rPr>
        <w:t>Georgia Tech, Spring Semester 2015</w:t>
      </w:r>
    </w:p>
    <w:p w:rsidR="00EE6056" w:rsidRPr="004567D3" w:rsidRDefault="00EE6056" w:rsidP="00EE6056">
      <w:pPr>
        <w:spacing w:after="0"/>
        <w:jc w:val="center"/>
        <w:rPr>
          <w:b/>
        </w:rPr>
      </w:pPr>
      <w:r w:rsidRPr="004567D3">
        <w:rPr>
          <w:b/>
        </w:rPr>
        <w:t xml:space="preserve">International Affairs 8803/4803 </w:t>
      </w:r>
    </w:p>
    <w:p w:rsidR="00EE6056" w:rsidRDefault="00EE6056" w:rsidP="007522AF">
      <w:pPr>
        <w:spacing w:after="0"/>
        <w:jc w:val="center"/>
      </w:pPr>
    </w:p>
    <w:p w:rsidR="00E86F6E" w:rsidRDefault="00E86F6E" w:rsidP="007522AF">
      <w:pPr>
        <w:spacing w:after="0"/>
        <w:jc w:val="center"/>
      </w:pPr>
      <w:r>
        <w:t>Thomas D. Boston</w:t>
      </w:r>
      <w:r w:rsidR="00EE6056">
        <w:t>, Professor of Economics and International Affairs</w:t>
      </w:r>
    </w:p>
    <w:p w:rsidR="007522AF" w:rsidRDefault="00E86F6E" w:rsidP="007522AF">
      <w:pPr>
        <w:spacing w:after="0"/>
        <w:jc w:val="center"/>
      </w:pPr>
      <w:r>
        <w:t>Class Location:</w:t>
      </w:r>
      <w:r w:rsidR="00EE6056">
        <w:t xml:space="preserve"> Molecular Science and Engineering Building, room 1224</w:t>
      </w:r>
    </w:p>
    <w:p w:rsidR="00EE6056" w:rsidRDefault="00EE6056" w:rsidP="007522AF">
      <w:pPr>
        <w:spacing w:after="0"/>
        <w:jc w:val="center"/>
      </w:pPr>
      <w:r>
        <w:t xml:space="preserve">Class hours: 3:05 to </w:t>
      </w:r>
      <w:r w:rsidR="00626F92">
        <w:t>5:55 Thursday</w:t>
      </w:r>
    </w:p>
    <w:p w:rsidR="00FF65FA" w:rsidRDefault="00FF65FA" w:rsidP="007522AF">
      <w:pPr>
        <w:spacing w:after="0"/>
        <w:jc w:val="center"/>
      </w:pPr>
    </w:p>
    <w:p w:rsidR="007E5013" w:rsidRDefault="00485253" w:rsidP="00FF65FA">
      <w:pPr>
        <w:spacing w:after="0"/>
        <w:jc w:val="left"/>
      </w:pPr>
      <w:r>
        <w:t>Office</w:t>
      </w:r>
      <w:r w:rsidR="00626F92">
        <w:t xml:space="preserve"> Location</w:t>
      </w:r>
      <w:r>
        <w:t>: Room 150</w:t>
      </w:r>
      <w:r w:rsidR="00FF65FA">
        <w:t xml:space="preserve">, </w:t>
      </w:r>
      <w:r w:rsidR="00FF65FA" w:rsidRPr="00FF65FA">
        <w:t>Habersham</w:t>
      </w:r>
      <w:r w:rsidR="00FF65FA">
        <w:t xml:space="preserve"> Bldg.</w:t>
      </w:r>
    </w:p>
    <w:p w:rsidR="00FF65FA" w:rsidRDefault="00FF65FA" w:rsidP="00FF65FA">
      <w:pPr>
        <w:spacing w:after="0"/>
        <w:jc w:val="left"/>
      </w:pPr>
      <w:r>
        <w:t>781 Marietta St. NW.</w:t>
      </w:r>
    </w:p>
    <w:p w:rsidR="00FF65FA" w:rsidRDefault="00FF65FA" w:rsidP="00FF65FA">
      <w:pPr>
        <w:spacing w:after="0"/>
        <w:jc w:val="left"/>
      </w:pPr>
      <w:r>
        <w:t>Atlanta, GA 30332</w:t>
      </w:r>
    </w:p>
    <w:p w:rsidR="00FF65FA" w:rsidRDefault="00FF65FA" w:rsidP="00FF65FA">
      <w:pPr>
        <w:spacing w:after="0"/>
        <w:jc w:val="left"/>
      </w:pPr>
      <w:r>
        <w:t>T: 404.894.5020</w:t>
      </w:r>
    </w:p>
    <w:p w:rsidR="00FF65FA" w:rsidRDefault="0013652A" w:rsidP="00FF65FA">
      <w:pPr>
        <w:spacing w:after="0"/>
        <w:jc w:val="left"/>
      </w:pPr>
      <w:hyperlink r:id="rId8" w:history="1">
        <w:r w:rsidR="00626F92" w:rsidRPr="002C31FE">
          <w:rPr>
            <w:rStyle w:val="Hyperlink"/>
          </w:rPr>
          <w:t>Thomas.Boston@inta.gatech.edu</w:t>
        </w:r>
      </w:hyperlink>
    </w:p>
    <w:p w:rsidR="00FF65FA" w:rsidRDefault="00485253" w:rsidP="00DE4FB9">
      <w:pPr>
        <w:spacing w:after="80" w:line="240" w:lineRule="auto"/>
        <w:jc w:val="left"/>
      </w:pPr>
      <w:r>
        <w:t xml:space="preserve">Office hours: </w:t>
      </w:r>
      <w:r w:rsidR="00626F92">
        <w:t>1:00 – 2:30</w:t>
      </w:r>
      <w:r>
        <w:t xml:space="preserve"> TTH and by apt.</w:t>
      </w:r>
    </w:p>
    <w:p w:rsidR="00C5299C" w:rsidRDefault="00C5299C" w:rsidP="00DE4FB9">
      <w:pPr>
        <w:spacing w:after="80" w:line="240" w:lineRule="auto"/>
        <w:jc w:val="left"/>
      </w:pPr>
    </w:p>
    <w:p w:rsidR="00AA658A" w:rsidRDefault="0030171B" w:rsidP="0030171B">
      <w:pPr>
        <w:rPr>
          <w:color w:val="000000"/>
          <w:sz w:val="21"/>
          <w:szCs w:val="21"/>
        </w:rPr>
      </w:pPr>
      <w:r>
        <w:rPr>
          <w:color w:val="000000"/>
          <w:sz w:val="21"/>
          <w:szCs w:val="21"/>
        </w:rPr>
        <w:t xml:space="preserve">This course explores economic development </w:t>
      </w:r>
      <w:r w:rsidR="00A1080D">
        <w:rPr>
          <w:color w:val="000000"/>
          <w:sz w:val="21"/>
          <w:szCs w:val="21"/>
        </w:rPr>
        <w:t xml:space="preserve">of low income and middle income countries </w:t>
      </w:r>
      <w:r>
        <w:rPr>
          <w:color w:val="000000"/>
          <w:sz w:val="21"/>
          <w:szCs w:val="21"/>
        </w:rPr>
        <w:t xml:space="preserve">from a historical and </w:t>
      </w:r>
      <w:r w:rsidR="002F1EB6">
        <w:rPr>
          <w:color w:val="000000"/>
          <w:sz w:val="21"/>
          <w:szCs w:val="21"/>
        </w:rPr>
        <w:t xml:space="preserve">contemporary standpoint.  Course also goes beyond the exploration of history to examine how various macroeconomic policies can accelerate or retard domestic economic progress and the quality of life in low and middle income countries.  </w:t>
      </w:r>
      <w:r w:rsidR="002E31D5">
        <w:rPr>
          <w:color w:val="000000"/>
          <w:sz w:val="21"/>
          <w:szCs w:val="21"/>
        </w:rPr>
        <w:t>The</w:t>
      </w:r>
      <w:r w:rsidR="00A1080D">
        <w:rPr>
          <w:color w:val="000000"/>
          <w:sz w:val="21"/>
          <w:szCs w:val="21"/>
        </w:rPr>
        <w:t xml:space="preserve"> </w:t>
      </w:r>
      <w:r w:rsidR="002F1EB6">
        <w:rPr>
          <w:color w:val="000000"/>
          <w:sz w:val="21"/>
          <w:szCs w:val="21"/>
        </w:rPr>
        <w:t xml:space="preserve">historical </w:t>
      </w:r>
      <w:r w:rsidR="00A1080D">
        <w:rPr>
          <w:color w:val="000000"/>
          <w:sz w:val="21"/>
          <w:szCs w:val="21"/>
        </w:rPr>
        <w:t>exploration involves and examination of the mechanisms and processes that transformed one segment of the world’s population into industrialized high income countries and</w:t>
      </w:r>
      <w:r w:rsidR="002F1EB6">
        <w:rPr>
          <w:color w:val="000000"/>
          <w:sz w:val="21"/>
          <w:szCs w:val="21"/>
        </w:rPr>
        <w:t xml:space="preserve"> a larger segment</w:t>
      </w:r>
      <w:r w:rsidR="00A1080D">
        <w:rPr>
          <w:color w:val="000000"/>
          <w:sz w:val="21"/>
          <w:szCs w:val="21"/>
        </w:rPr>
        <w:t xml:space="preserve"> into underdeveloped low income countries.  The class traces the </w:t>
      </w:r>
      <w:r w:rsidR="002F1EB6">
        <w:rPr>
          <w:color w:val="000000"/>
          <w:sz w:val="21"/>
          <w:szCs w:val="21"/>
        </w:rPr>
        <w:t xml:space="preserve">origins of political economy and the </w:t>
      </w:r>
      <w:r w:rsidR="00A1080D">
        <w:rPr>
          <w:color w:val="000000"/>
          <w:sz w:val="21"/>
          <w:szCs w:val="21"/>
        </w:rPr>
        <w:t xml:space="preserve">growth of economic </w:t>
      </w:r>
      <w:r w:rsidR="002F1EB6">
        <w:rPr>
          <w:color w:val="000000"/>
          <w:sz w:val="21"/>
          <w:szCs w:val="21"/>
        </w:rPr>
        <w:t xml:space="preserve">thought as related to how nations develop.  The history of economic thought, including prevailing concepts and theories, is conceptualized within the </w:t>
      </w:r>
      <w:r w:rsidR="00A1080D">
        <w:rPr>
          <w:color w:val="000000"/>
          <w:sz w:val="21"/>
          <w:szCs w:val="21"/>
        </w:rPr>
        <w:t>within the</w:t>
      </w:r>
      <w:r w:rsidR="002F1EB6">
        <w:rPr>
          <w:color w:val="000000"/>
          <w:sz w:val="21"/>
          <w:szCs w:val="21"/>
        </w:rPr>
        <w:t xml:space="preserve"> context of</w:t>
      </w:r>
      <w:r w:rsidR="00A1080D">
        <w:rPr>
          <w:color w:val="000000"/>
          <w:sz w:val="21"/>
          <w:szCs w:val="21"/>
        </w:rPr>
        <w:t xml:space="preserve"> institutions, interests </w:t>
      </w:r>
      <w:r w:rsidR="00AA658A">
        <w:rPr>
          <w:color w:val="000000"/>
          <w:sz w:val="21"/>
          <w:szCs w:val="21"/>
        </w:rPr>
        <w:t>and competing worldviews prevailing at the time. The paradigms of development macroeconomics are traced historically from mercantilism, classical economics, Marxism, neoclassical economics</w:t>
      </w:r>
      <w:r w:rsidR="002F1EB6">
        <w:rPr>
          <w:color w:val="000000"/>
          <w:sz w:val="21"/>
          <w:szCs w:val="21"/>
        </w:rPr>
        <w:t xml:space="preserve">, </w:t>
      </w:r>
      <w:r w:rsidR="009506A5">
        <w:rPr>
          <w:color w:val="000000"/>
          <w:sz w:val="21"/>
          <w:szCs w:val="21"/>
        </w:rPr>
        <w:t>Keynesian economics</w:t>
      </w:r>
      <w:r w:rsidR="002F1EB6">
        <w:rPr>
          <w:color w:val="000000"/>
          <w:sz w:val="21"/>
          <w:szCs w:val="21"/>
        </w:rPr>
        <w:t xml:space="preserve"> and modern development economics</w:t>
      </w:r>
      <w:r w:rsidR="009506A5">
        <w:rPr>
          <w:color w:val="000000"/>
          <w:sz w:val="21"/>
          <w:szCs w:val="21"/>
        </w:rPr>
        <w:t xml:space="preserve">.  Accompanying this examination will be an investigation of the competing views of economic development: Modernization (growth </w:t>
      </w:r>
      <w:r w:rsidR="002F1EB6">
        <w:rPr>
          <w:color w:val="000000"/>
          <w:sz w:val="21"/>
          <w:szCs w:val="21"/>
        </w:rPr>
        <w:t>as</w:t>
      </w:r>
      <w:r w:rsidR="009506A5">
        <w:rPr>
          <w:color w:val="000000"/>
          <w:sz w:val="21"/>
          <w:szCs w:val="21"/>
        </w:rPr>
        <w:t xml:space="preserve"> factor accumulation</w:t>
      </w:r>
      <w:r w:rsidR="002F1EB6">
        <w:rPr>
          <w:color w:val="000000"/>
          <w:sz w:val="21"/>
          <w:szCs w:val="21"/>
        </w:rPr>
        <w:t xml:space="preserve"> and</w:t>
      </w:r>
      <w:r w:rsidR="009506A5">
        <w:rPr>
          <w:color w:val="000000"/>
          <w:sz w:val="21"/>
          <w:szCs w:val="21"/>
        </w:rPr>
        <w:t xml:space="preserve"> structural transformation); Dependency (</w:t>
      </w:r>
      <w:r w:rsidR="002F1EB6">
        <w:rPr>
          <w:color w:val="000000"/>
          <w:sz w:val="21"/>
          <w:szCs w:val="21"/>
        </w:rPr>
        <w:t xml:space="preserve">underdevelopment as a product of </w:t>
      </w:r>
      <w:r w:rsidR="00916AFB">
        <w:rPr>
          <w:color w:val="000000"/>
          <w:sz w:val="21"/>
          <w:szCs w:val="21"/>
        </w:rPr>
        <w:t>center-periphery relations); Neoclassical theory (</w:t>
      </w:r>
      <w:r w:rsidR="002F1EB6">
        <w:rPr>
          <w:color w:val="000000"/>
          <w:sz w:val="21"/>
          <w:szCs w:val="21"/>
        </w:rPr>
        <w:t xml:space="preserve">the role of free markets and structural adjustment and accelerating growth and development); Institutional </w:t>
      </w:r>
      <w:r w:rsidR="00916AFB">
        <w:rPr>
          <w:color w:val="000000"/>
          <w:sz w:val="21"/>
          <w:szCs w:val="21"/>
        </w:rPr>
        <w:t xml:space="preserve">and Human Centered </w:t>
      </w:r>
      <w:r w:rsidR="00051836">
        <w:rPr>
          <w:color w:val="000000"/>
          <w:sz w:val="21"/>
          <w:szCs w:val="21"/>
        </w:rPr>
        <w:t xml:space="preserve">theories of </w:t>
      </w:r>
      <w:r w:rsidR="00916AFB">
        <w:rPr>
          <w:color w:val="000000"/>
          <w:sz w:val="21"/>
          <w:szCs w:val="21"/>
        </w:rPr>
        <w:t>Development (</w:t>
      </w:r>
      <w:r w:rsidR="00051836">
        <w:rPr>
          <w:color w:val="000000"/>
          <w:sz w:val="21"/>
          <w:szCs w:val="21"/>
        </w:rPr>
        <w:t xml:space="preserve">as embodied in concepts such as </w:t>
      </w:r>
      <w:r w:rsidR="00916AFB">
        <w:rPr>
          <w:color w:val="000000"/>
          <w:sz w:val="21"/>
          <w:szCs w:val="21"/>
        </w:rPr>
        <w:t xml:space="preserve">Millennium Development Goals and Sustainability).  </w:t>
      </w:r>
    </w:p>
    <w:p w:rsidR="007A44F7" w:rsidRDefault="007A44F7" w:rsidP="0030171B">
      <w:pPr>
        <w:rPr>
          <w:color w:val="000000"/>
          <w:sz w:val="21"/>
          <w:szCs w:val="21"/>
        </w:rPr>
      </w:pPr>
      <w:r>
        <w:rPr>
          <w:color w:val="000000"/>
          <w:sz w:val="21"/>
          <w:szCs w:val="21"/>
        </w:rPr>
        <w:t>Most practical examples of historical</w:t>
      </w:r>
      <w:r w:rsidR="00051836">
        <w:rPr>
          <w:color w:val="000000"/>
          <w:sz w:val="21"/>
          <w:szCs w:val="21"/>
        </w:rPr>
        <w:t xml:space="preserve"> and contemporary dynamics </w:t>
      </w:r>
      <w:r>
        <w:rPr>
          <w:color w:val="000000"/>
          <w:sz w:val="21"/>
          <w:szCs w:val="21"/>
        </w:rPr>
        <w:t>will be based on the experiences of sub-Saharan Africa</w:t>
      </w:r>
      <w:r w:rsidR="00051836">
        <w:rPr>
          <w:color w:val="000000"/>
          <w:sz w:val="21"/>
          <w:szCs w:val="21"/>
        </w:rPr>
        <w:t>; the region where low income developing countries are most heavily concentrated and problems, challenges and barriers to development are most complex.</w:t>
      </w:r>
    </w:p>
    <w:p w:rsidR="00916AFB" w:rsidRDefault="00051836" w:rsidP="0030171B">
      <w:pPr>
        <w:rPr>
          <w:color w:val="000000"/>
          <w:sz w:val="21"/>
          <w:szCs w:val="21"/>
        </w:rPr>
      </w:pPr>
      <w:r>
        <w:rPr>
          <w:color w:val="000000"/>
          <w:sz w:val="21"/>
          <w:szCs w:val="21"/>
        </w:rPr>
        <w:t>Toward the end of the semester, t</w:t>
      </w:r>
      <w:r w:rsidR="00916AFB">
        <w:rPr>
          <w:color w:val="000000"/>
          <w:sz w:val="21"/>
          <w:szCs w:val="21"/>
        </w:rPr>
        <w:t>he class will also explore a series of key topics and challenges confronting low income developing countries in Africa.  These include the following: youth unemployment, gender equality, poverty and inequality, food security and Post harvest loss, industrial policy, entrepreneurship and development, macro stabilization policies, and sustainable development.</w:t>
      </w:r>
    </w:p>
    <w:p w:rsidR="008B6780" w:rsidRDefault="008B6780" w:rsidP="0030171B">
      <w:pPr>
        <w:rPr>
          <w:color w:val="000000"/>
          <w:sz w:val="21"/>
          <w:szCs w:val="21"/>
        </w:rPr>
      </w:pPr>
      <w:r>
        <w:rPr>
          <w:color w:val="000000"/>
          <w:sz w:val="21"/>
          <w:szCs w:val="21"/>
        </w:rPr>
        <w:t xml:space="preserve">The class will </w:t>
      </w:r>
      <w:r w:rsidR="00051836">
        <w:rPr>
          <w:color w:val="000000"/>
          <w:sz w:val="21"/>
          <w:szCs w:val="21"/>
        </w:rPr>
        <w:t>combine formal lectures with a</w:t>
      </w:r>
      <w:r>
        <w:rPr>
          <w:color w:val="000000"/>
          <w:sz w:val="21"/>
          <w:szCs w:val="21"/>
        </w:rPr>
        <w:t xml:space="preserve"> seminar style format to facilitate teaching and learning.  Material to be covered in the next class will be assigned ahead of time.  Students are expected to read the material and come to class prepared to actively engage in discussions.  In all cases, the instructor </w:t>
      </w:r>
      <w:r w:rsidR="00051836">
        <w:rPr>
          <w:color w:val="000000"/>
          <w:sz w:val="21"/>
          <w:szCs w:val="21"/>
        </w:rPr>
        <w:t xml:space="preserve">will, </w:t>
      </w:r>
      <w:r>
        <w:rPr>
          <w:color w:val="000000"/>
          <w:sz w:val="21"/>
          <w:szCs w:val="21"/>
        </w:rPr>
        <w:t xml:space="preserve">and </w:t>
      </w:r>
      <w:r>
        <w:rPr>
          <w:color w:val="000000"/>
          <w:sz w:val="21"/>
          <w:szCs w:val="21"/>
        </w:rPr>
        <w:lastRenderedPageBreak/>
        <w:t>students must</w:t>
      </w:r>
      <w:r w:rsidR="00051836">
        <w:rPr>
          <w:color w:val="000000"/>
          <w:sz w:val="21"/>
          <w:szCs w:val="21"/>
        </w:rPr>
        <w:t>,</w:t>
      </w:r>
      <w:r>
        <w:rPr>
          <w:color w:val="000000"/>
          <w:sz w:val="21"/>
          <w:szCs w:val="21"/>
        </w:rPr>
        <w:t xml:space="preserve"> give </w:t>
      </w:r>
      <w:r w:rsidR="00051836">
        <w:rPr>
          <w:color w:val="000000"/>
          <w:sz w:val="21"/>
          <w:szCs w:val="21"/>
        </w:rPr>
        <w:t xml:space="preserve">full </w:t>
      </w:r>
      <w:r>
        <w:rPr>
          <w:color w:val="000000"/>
          <w:sz w:val="21"/>
          <w:szCs w:val="21"/>
        </w:rPr>
        <w:t>respect</w:t>
      </w:r>
      <w:r w:rsidR="00051836">
        <w:rPr>
          <w:color w:val="000000"/>
          <w:sz w:val="21"/>
          <w:szCs w:val="21"/>
        </w:rPr>
        <w:t xml:space="preserve"> and consideration</w:t>
      </w:r>
      <w:r>
        <w:rPr>
          <w:color w:val="000000"/>
          <w:sz w:val="21"/>
          <w:szCs w:val="21"/>
        </w:rPr>
        <w:t xml:space="preserve"> to </w:t>
      </w:r>
      <w:r w:rsidR="00051836">
        <w:rPr>
          <w:color w:val="000000"/>
          <w:sz w:val="21"/>
          <w:szCs w:val="21"/>
        </w:rPr>
        <w:t xml:space="preserve">informed </w:t>
      </w:r>
      <w:r>
        <w:rPr>
          <w:color w:val="000000"/>
          <w:sz w:val="21"/>
          <w:szCs w:val="21"/>
        </w:rPr>
        <w:t>differences of opinion</w:t>
      </w:r>
      <w:r w:rsidR="00051836">
        <w:rPr>
          <w:color w:val="000000"/>
          <w:sz w:val="21"/>
          <w:szCs w:val="21"/>
        </w:rPr>
        <w:t>, conceptions and philosophical outlooks</w:t>
      </w:r>
      <w:r>
        <w:rPr>
          <w:color w:val="000000"/>
          <w:sz w:val="21"/>
          <w:szCs w:val="21"/>
        </w:rPr>
        <w:t>.</w:t>
      </w:r>
    </w:p>
    <w:p w:rsidR="009E6435" w:rsidRDefault="009E6435" w:rsidP="00DE4FB9">
      <w:pPr>
        <w:spacing w:after="80" w:line="240" w:lineRule="auto"/>
        <w:jc w:val="left"/>
        <w:rPr>
          <w:b/>
        </w:rPr>
      </w:pPr>
    </w:p>
    <w:p w:rsidR="00E86F6E" w:rsidRPr="008B6780" w:rsidRDefault="00E86F6E" w:rsidP="00DE4FB9">
      <w:pPr>
        <w:spacing w:after="80" w:line="240" w:lineRule="auto"/>
        <w:jc w:val="left"/>
        <w:rPr>
          <w:b/>
        </w:rPr>
      </w:pPr>
      <w:r w:rsidRPr="008B6780">
        <w:rPr>
          <w:b/>
        </w:rPr>
        <w:t>Learning Outcomes:</w:t>
      </w:r>
    </w:p>
    <w:p w:rsidR="00E86F6E" w:rsidRDefault="00E86F6E" w:rsidP="00DE4FB9">
      <w:pPr>
        <w:spacing w:after="80" w:line="240" w:lineRule="auto"/>
        <w:jc w:val="left"/>
      </w:pPr>
    </w:p>
    <w:p w:rsidR="00E86F6E" w:rsidRPr="00C5299C" w:rsidRDefault="00E86F6E" w:rsidP="00C5299C">
      <w:pPr>
        <w:spacing w:after="80" w:line="240" w:lineRule="auto"/>
        <w:jc w:val="left"/>
        <w:rPr>
          <w:b/>
        </w:rPr>
      </w:pPr>
      <w:r w:rsidRPr="00C5299C">
        <w:rPr>
          <w:b/>
        </w:rPr>
        <w:t xml:space="preserve">Social Science </w:t>
      </w:r>
      <w:r w:rsidR="00C5299C">
        <w:rPr>
          <w:b/>
        </w:rPr>
        <w:t>Learning Objectives</w:t>
      </w:r>
    </w:p>
    <w:p w:rsidR="00C5299C" w:rsidRDefault="00C5299C" w:rsidP="00C5299C">
      <w:pPr>
        <w:spacing w:after="80"/>
      </w:pPr>
      <w:r>
        <w:t xml:space="preserve">.  </w:t>
      </w:r>
    </w:p>
    <w:p w:rsidR="00C5299C" w:rsidRPr="00051836" w:rsidRDefault="008B6780" w:rsidP="00051836">
      <w:pPr>
        <w:pStyle w:val="ListParagraph"/>
        <w:numPr>
          <w:ilvl w:val="3"/>
          <w:numId w:val="15"/>
        </w:numPr>
        <w:spacing w:line="240" w:lineRule="auto"/>
        <w:ind w:left="720"/>
        <w:contextualSpacing w:val="0"/>
      </w:pPr>
      <w:r w:rsidRPr="00051836">
        <w:t>Compare and contrast the leading theories and concepts of the economic development process</w:t>
      </w:r>
    </w:p>
    <w:p w:rsidR="00C5299C" w:rsidRPr="00051836" w:rsidRDefault="008B6780" w:rsidP="00051836">
      <w:pPr>
        <w:pStyle w:val="ListParagraph"/>
        <w:numPr>
          <w:ilvl w:val="3"/>
          <w:numId w:val="15"/>
        </w:numPr>
        <w:spacing w:line="240" w:lineRule="auto"/>
        <w:ind w:left="720"/>
        <w:contextualSpacing w:val="0"/>
      </w:pPr>
      <w:r w:rsidRPr="00051836">
        <w:t>Understand the historic connection between industrialization and underdevelopment</w:t>
      </w:r>
    </w:p>
    <w:p w:rsidR="00C5299C" w:rsidRPr="00051836" w:rsidRDefault="008B6780" w:rsidP="00051836">
      <w:pPr>
        <w:pStyle w:val="ListParagraph"/>
        <w:numPr>
          <w:ilvl w:val="3"/>
          <w:numId w:val="15"/>
        </w:numPr>
        <w:spacing w:line="240" w:lineRule="auto"/>
        <w:ind w:left="720"/>
        <w:contextualSpacing w:val="0"/>
      </w:pPr>
      <w:r w:rsidRPr="00051836">
        <w:t>Understand macroeconomic stabilization theories and policies and how they affect outcomes in developing countries</w:t>
      </w:r>
    </w:p>
    <w:p w:rsidR="00C5299C" w:rsidRPr="00051836" w:rsidRDefault="008B6780" w:rsidP="00051836">
      <w:pPr>
        <w:pStyle w:val="ListParagraph"/>
        <w:numPr>
          <w:ilvl w:val="3"/>
          <w:numId w:val="15"/>
        </w:numPr>
        <w:spacing w:line="240" w:lineRule="auto"/>
        <w:ind w:left="720"/>
        <w:contextualSpacing w:val="0"/>
      </w:pPr>
      <w:r w:rsidRPr="00051836">
        <w:t xml:space="preserve">Understand the current state of development </w:t>
      </w:r>
      <w:r w:rsidR="00E1286E" w:rsidRPr="00051836">
        <w:t xml:space="preserve">in </w:t>
      </w:r>
      <w:r w:rsidRPr="00051836">
        <w:t>low income and middle income developing countries</w:t>
      </w:r>
    </w:p>
    <w:p w:rsidR="00E1286E" w:rsidRPr="00051836" w:rsidRDefault="00E1286E" w:rsidP="00051836">
      <w:pPr>
        <w:pStyle w:val="ListParagraph"/>
        <w:numPr>
          <w:ilvl w:val="3"/>
          <w:numId w:val="15"/>
        </w:numPr>
        <w:spacing w:line="240" w:lineRule="auto"/>
        <w:ind w:left="720"/>
        <w:contextualSpacing w:val="0"/>
      </w:pPr>
      <w:r w:rsidRPr="00051836">
        <w:t>Understand the historic and institutional factors that contribute to the current state of underdevelopment</w:t>
      </w:r>
    </w:p>
    <w:p w:rsidR="00E1286E" w:rsidRPr="00051836" w:rsidRDefault="00E1286E" w:rsidP="00051836">
      <w:pPr>
        <w:pStyle w:val="ListParagraph"/>
        <w:numPr>
          <w:ilvl w:val="3"/>
          <w:numId w:val="15"/>
        </w:numPr>
        <w:spacing w:line="240" w:lineRule="auto"/>
        <w:ind w:left="720"/>
        <w:contextualSpacing w:val="0"/>
      </w:pPr>
      <w:r w:rsidRPr="00051836">
        <w:t>Understand the key challenges confronting low income developing countries</w:t>
      </w:r>
    </w:p>
    <w:p w:rsidR="00E86F6E" w:rsidRPr="00C5299C" w:rsidRDefault="00E86F6E" w:rsidP="00C5299C">
      <w:pPr>
        <w:spacing w:after="80" w:line="240" w:lineRule="auto"/>
        <w:jc w:val="left"/>
        <w:rPr>
          <w:b/>
        </w:rPr>
      </w:pPr>
      <w:r w:rsidRPr="00C5299C">
        <w:rPr>
          <w:b/>
        </w:rPr>
        <w:t xml:space="preserve">Global Perspective </w:t>
      </w:r>
      <w:r w:rsidR="00C5299C">
        <w:rPr>
          <w:b/>
        </w:rPr>
        <w:t>Learning Outcomes</w:t>
      </w:r>
    </w:p>
    <w:p w:rsidR="00C5299C" w:rsidRDefault="00C5299C" w:rsidP="00C5299C">
      <w:pPr>
        <w:pStyle w:val="ListParagraph"/>
      </w:pPr>
    </w:p>
    <w:p w:rsidR="00C5299C" w:rsidRPr="00051836" w:rsidRDefault="00C5299C" w:rsidP="00051836">
      <w:pPr>
        <w:pStyle w:val="ListParagraph"/>
        <w:numPr>
          <w:ilvl w:val="3"/>
          <w:numId w:val="15"/>
        </w:numPr>
        <w:spacing w:after="80" w:line="240" w:lineRule="auto"/>
        <w:ind w:left="720"/>
      </w:pPr>
      <w:r w:rsidRPr="00051836">
        <w:t xml:space="preserve">Develop an in-depth knowledge of the state of developing countries and the human, social and economic challenges </w:t>
      </w:r>
      <w:r w:rsidR="00E1286E" w:rsidRPr="00051836">
        <w:t>within which resides a large percentage of the world’s population</w:t>
      </w:r>
    </w:p>
    <w:p w:rsidR="00E1286E" w:rsidRDefault="00E1286E" w:rsidP="00051836">
      <w:pPr>
        <w:pStyle w:val="ListParagraph"/>
        <w:numPr>
          <w:ilvl w:val="3"/>
          <w:numId w:val="15"/>
        </w:numPr>
        <w:spacing w:after="80" w:line="240" w:lineRule="auto"/>
        <w:ind w:left="720"/>
      </w:pPr>
      <w:r>
        <w:t>Understand economic development and the outcome of global historic processes</w:t>
      </w:r>
    </w:p>
    <w:p w:rsidR="00E1286E" w:rsidRDefault="00E1286E" w:rsidP="00051836">
      <w:pPr>
        <w:pStyle w:val="ListParagraph"/>
        <w:numPr>
          <w:ilvl w:val="3"/>
          <w:numId w:val="15"/>
        </w:numPr>
        <w:spacing w:after="80" w:line="240" w:lineRule="auto"/>
        <w:ind w:left="720"/>
      </w:pPr>
    </w:p>
    <w:p w:rsidR="00C5299C" w:rsidRDefault="00C5299C" w:rsidP="00051836">
      <w:pPr>
        <w:pStyle w:val="ListParagraph"/>
        <w:numPr>
          <w:ilvl w:val="3"/>
          <w:numId w:val="15"/>
        </w:numPr>
        <w:spacing w:after="80" w:line="240" w:lineRule="auto"/>
        <w:ind w:left="720"/>
      </w:pPr>
      <w:r>
        <w:t>Become familiar with</w:t>
      </w:r>
      <w:r w:rsidR="00E1286E">
        <w:t xml:space="preserve"> the world’s progress towards attaining </w:t>
      </w:r>
      <w:r>
        <w:t xml:space="preserve">Millennium Development Goals </w:t>
      </w:r>
    </w:p>
    <w:p w:rsidR="00C5299C" w:rsidRDefault="00C5299C" w:rsidP="00051836">
      <w:pPr>
        <w:pStyle w:val="ListParagraph"/>
        <w:numPr>
          <w:ilvl w:val="3"/>
          <w:numId w:val="15"/>
        </w:numPr>
        <w:spacing w:after="80" w:line="240" w:lineRule="auto"/>
        <w:ind w:left="720"/>
      </w:pPr>
      <w:r>
        <w:t xml:space="preserve">Gain a better appreciation of </w:t>
      </w:r>
      <w:r w:rsidR="00E1286E">
        <w:t>how global macroeconomic policies can affect domestic stabilization</w:t>
      </w:r>
    </w:p>
    <w:p w:rsidR="00C5299C" w:rsidRPr="00C5299C" w:rsidRDefault="00C5299C" w:rsidP="00C5299C">
      <w:pPr>
        <w:spacing w:after="80" w:line="240" w:lineRule="auto"/>
        <w:jc w:val="left"/>
        <w:rPr>
          <w:b/>
        </w:rPr>
      </w:pPr>
      <w:r w:rsidRPr="00C5299C">
        <w:rPr>
          <w:b/>
        </w:rPr>
        <w:t>INTA Group Outcomes</w:t>
      </w:r>
    </w:p>
    <w:p w:rsidR="00C5299C" w:rsidRPr="00C5299C" w:rsidRDefault="00C5299C" w:rsidP="00C5299C">
      <w:pPr>
        <w:pStyle w:val="ListParagraph"/>
        <w:numPr>
          <w:ilvl w:val="3"/>
          <w:numId w:val="15"/>
        </w:numPr>
        <w:spacing w:after="80" w:line="240" w:lineRule="auto"/>
        <w:ind w:left="720"/>
      </w:pPr>
      <w:r w:rsidRPr="00C5299C">
        <w:t>Develop problem solving skills in International Affairs.  Students will be able to use their knowledge of</w:t>
      </w:r>
      <w:r w:rsidR="00E1286E">
        <w:t xml:space="preserve"> the macroeconomic policy framework to understand and propose practical solutions to improve economic development conditions.</w:t>
      </w:r>
      <w:r w:rsidRPr="00C5299C">
        <w:t>  They will gain knowledge of</w:t>
      </w:r>
      <w:r w:rsidR="00E1286E">
        <w:t xml:space="preserve"> how macro policies have impeded or contributed to solutions for unemployment, price stability, food security, stabilization and sustainable development. </w:t>
      </w:r>
    </w:p>
    <w:p w:rsidR="00C5299C" w:rsidRPr="00C5299C" w:rsidRDefault="00C5299C" w:rsidP="00C5299C">
      <w:pPr>
        <w:pStyle w:val="ListParagraph"/>
        <w:spacing w:after="80" w:line="240" w:lineRule="auto"/>
      </w:pPr>
    </w:p>
    <w:p w:rsidR="00C5299C" w:rsidRPr="00C5299C" w:rsidRDefault="00C5299C" w:rsidP="00C5299C">
      <w:pPr>
        <w:pStyle w:val="ListParagraph"/>
        <w:numPr>
          <w:ilvl w:val="3"/>
          <w:numId w:val="15"/>
        </w:numPr>
        <w:spacing w:after="80" w:line="240" w:lineRule="auto"/>
        <w:ind w:left="720"/>
      </w:pPr>
      <w:r w:rsidRPr="00C5299C">
        <w:t>Cultural and ethical awareness.  Students will become more aware of the diversity of cultural an</w:t>
      </w:r>
      <w:r w:rsidR="008A7E20">
        <w:t xml:space="preserve">d ethical systems in the world and how history has conditioned current views and outcomes regarding continuing factors of underdevelopment. </w:t>
      </w:r>
      <w:r w:rsidRPr="00C5299C">
        <w:t xml:space="preserve"> </w:t>
      </w:r>
    </w:p>
    <w:p w:rsidR="00C5299C" w:rsidRDefault="00C5299C" w:rsidP="00C5299C">
      <w:pPr>
        <w:pStyle w:val="ListParagraph"/>
        <w:spacing w:after="80" w:line="240" w:lineRule="auto"/>
      </w:pPr>
    </w:p>
    <w:p w:rsidR="00C5299C" w:rsidRDefault="00C5299C" w:rsidP="00C5299C">
      <w:pPr>
        <w:pStyle w:val="ListParagraph"/>
        <w:numPr>
          <w:ilvl w:val="3"/>
          <w:numId w:val="15"/>
        </w:numPr>
        <w:spacing w:after="80" w:line="240" w:lineRule="auto"/>
        <w:ind w:left="720"/>
      </w:pPr>
      <w:r>
        <w:t xml:space="preserve">Develop skills at </w:t>
      </w:r>
      <w:r w:rsidR="008A7E20">
        <w:t>interpreting and measuring economic and social progress in developing countries.</w:t>
      </w:r>
    </w:p>
    <w:p w:rsidR="00C5299C" w:rsidRDefault="00C5299C" w:rsidP="00C5299C">
      <w:pPr>
        <w:spacing w:after="80" w:line="240" w:lineRule="auto"/>
        <w:jc w:val="left"/>
      </w:pPr>
    </w:p>
    <w:p w:rsidR="00051836" w:rsidRDefault="00051836" w:rsidP="00C5299C">
      <w:pPr>
        <w:spacing w:after="80" w:line="240" w:lineRule="auto"/>
        <w:jc w:val="left"/>
        <w:rPr>
          <w:b/>
        </w:rPr>
      </w:pPr>
    </w:p>
    <w:p w:rsidR="00C5299C" w:rsidRPr="00C5299C" w:rsidRDefault="00E86F6E" w:rsidP="00C5299C">
      <w:pPr>
        <w:spacing w:after="80" w:line="240" w:lineRule="auto"/>
        <w:jc w:val="left"/>
        <w:rPr>
          <w:b/>
        </w:rPr>
      </w:pPr>
      <w:r w:rsidRPr="00C5299C">
        <w:rPr>
          <w:b/>
        </w:rPr>
        <w:lastRenderedPageBreak/>
        <w:t>Class Specific Outcomes</w:t>
      </w:r>
    </w:p>
    <w:p w:rsidR="00C5299C" w:rsidRPr="00C5299C" w:rsidRDefault="00C5299C" w:rsidP="00C5299C">
      <w:pPr>
        <w:pStyle w:val="ListParagraph"/>
        <w:numPr>
          <w:ilvl w:val="3"/>
          <w:numId w:val="15"/>
        </w:numPr>
        <w:spacing w:line="240" w:lineRule="auto"/>
        <w:ind w:left="720"/>
        <w:contextualSpacing w:val="0"/>
      </w:pPr>
      <w:r w:rsidRPr="00C5299C">
        <w:t xml:space="preserve">Develop an understanding of </w:t>
      </w:r>
      <w:r w:rsidR="008A7E20">
        <w:t>various theories and paradigms of economic development</w:t>
      </w:r>
    </w:p>
    <w:p w:rsidR="00C5299C" w:rsidRDefault="008A7E20" w:rsidP="00C5299C">
      <w:pPr>
        <w:pStyle w:val="ListParagraph"/>
        <w:numPr>
          <w:ilvl w:val="3"/>
          <w:numId w:val="15"/>
        </w:numPr>
        <w:spacing w:line="240" w:lineRule="auto"/>
        <w:ind w:left="720"/>
        <w:contextualSpacing w:val="0"/>
      </w:pPr>
      <w:r>
        <w:t>Be able to interpret measurements of development and underdevelopment</w:t>
      </w:r>
    </w:p>
    <w:p w:rsidR="00C5299C" w:rsidRDefault="008A7E20" w:rsidP="00C5299C">
      <w:pPr>
        <w:numPr>
          <w:ilvl w:val="0"/>
          <w:numId w:val="15"/>
        </w:numPr>
        <w:spacing w:after="80"/>
      </w:pPr>
      <w:r>
        <w:t>Be able to use macroeconomic theory to anticipate the outcome of stabilization policies</w:t>
      </w:r>
    </w:p>
    <w:p w:rsidR="00C5299C" w:rsidRDefault="008A7E20" w:rsidP="00C5299C">
      <w:pPr>
        <w:pStyle w:val="ListParagraph"/>
        <w:numPr>
          <w:ilvl w:val="3"/>
          <w:numId w:val="15"/>
        </w:numPr>
        <w:spacing w:line="240" w:lineRule="auto"/>
        <w:ind w:left="720"/>
        <w:contextualSpacing w:val="0"/>
      </w:pPr>
      <w:r>
        <w:t>Be able to interpret the philosophical foundations of computing economic theories of development</w:t>
      </w:r>
    </w:p>
    <w:p w:rsidR="008A7E20" w:rsidRDefault="008A7E20" w:rsidP="00C5299C">
      <w:pPr>
        <w:pStyle w:val="ListParagraph"/>
        <w:numPr>
          <w:ilvl w:val="3"/>
          <w:numId w:val="15"/>
        </w:numPr>
        <w:spacing w:line="240" w:lineRule="auto"/>
        <w:ind w:left="720"/>
        <w:contextualSpacing w:val="0"/>
      </w:pPr>
      <w:r>
        <w:t>Be able to interpret the current state of world development</w:t>
      </w:r>
    </w:p>
    <w:p w:rsidR="008A7E20" w:rsidRDefault="008A7E20" w:rsidP="00C5299C">
      <w:pPr>
        <w:pStyle w:val="ListParagraph"/>
        <w:numPr>
          <w:ilvl w:val="3"/>
          <w:numId w:val="15"/>
        </w:numPr>
        <w:spacing w:line="240" w:lineRule="auto"/>
        <w:ind w:left="720"/>
        <w:contextualSpacing w:val="0"/>
      </w:pPr>
      <w:r>
        <w:t>Be able to understand how global economic policies will affect low income developing countries</w:t>
      </w:r>
    </w:p>
    <w:p w:rsidR="008A7E20" w:rsidRDefault="008A7E20" w:rsidP="00C5299C">
      <w:pPr>
        <w:pStyle w:val="ListParagraph"/>
        <w:numPr>
          <w:ilvl w:val="3"/>
          <w:numId w:val="15"/>
        </w:numPr>
        <w:spacing w:line="240" w:lineRule="auto"/>
        <w:ind w:left="720"/>
        <w:contextualSpacing w:val="0"/>
      </w:pPr>
      <w:r>
        <w:t xml:space="preserve">Be able to write </w:t>
      </w:r>
      <w:r w:rsidR="009E6435">
        <w:t xml:space="preserve">and present </w:t>
      </w:r>
      <w:r>
        <w:t>a research paper on a current topic in economic development</w:t>
      </w:r>
    </w:p>
    <w:p w:rsidR="00E86F6E" w:rsidRDefault="00E86F6E" w:rsidP="00DE4FB9">
      <w:pPr>
        <w:spacing w:after="80" w:line="240" w:lineRule="auto"/>
        <w:jc w:val="left"/>
      </w:pPr>
    </w:p>
    <w:p w:rsidR="006934DF" w:rsidRDefault="00485253" w:rsidP="00D775EA">
      <w:pPr>
        <w:spacing w:after="80" w:line="240" w:lineRule="auto"/>
        <w:ind w:firstLine="720"/>
        <w:jc w:val="left"/>
        <w:rPr>
          <w:b/>
        </w:rPr>
      </w:pPr>
      <w:r w:rsidRPr="00DE4FB9">
        <w:rPr>
          <w:b/>
        </w:rPr>
        <w:t>Required book</w:t>
      </w:r>
      <w:r w:rsidR="00D775EA">
        <w:rPr>
          <w:b/>
        </w:rPr>
        <w:t>:</w:t>
      </w:r>
    </w:p>
    <w:p w:rsidR="00D775EA" w:rsidRPr="00DE4FB9" w:rsidRDefault="00D775EA" w:rsidP="00D775EA">
      <w:pPr>
        <w:spacing w:after="80" w:line="240" w:lineRule="auto"/>
        <w:ind w:left="1080"/>
        <w:jc w:val="left"/>
        <w:rPr>
          <w:b/>
        </w:rPr>
      </w:pPr>
    </w:p>
    <w:p w:rsidR="00051836" w:rsidRDefault="00051836" w:rsidP="00051836">
      <w:pPr>
        <w:spacing w:afterLines="80" w:after="192"/>
        <w:ind w:left="720"/>
        <w:jc w:val="left"/>
      </w:pPr>
      <w:r>
        <w:t xml:space="preserve">Trevor Williams and Victoria </w:t>
      </w:r>
      <w:proofErr w:type="spellStart"/>
      <w:proofErr w:type="gramStart"/>
      <w:r>
        <w:t>Turton</w:t>
      </w:r>
      <w:proofErr w:type="spellEnd"/>
      <w:r>
        <w:t xml:space="preserve"> .</w:t>
      </w:r>
      <w:proofErr w:type="gramEnd"/>
      <w:r>
        <w:t xml:space="preserve">  2014.  Trading Economics: a Guide to Economic Statistics for Practitioners and Students.  (Great Britain: Wiley)</w:t>
      </w:r>
    </w:p>
    <w:p w:rsidR="00D775EA" w:rsidRDefault="00D775EA" w:rsidP="00D775EA">
      <w:pPr>
        <w:spacing w:afterLines="80" w:after="192"/>
        <w:ind w:left="720"/>
        <w:jc w:val="left"/>
        <w:rPr>
          <w:b/>
        </w:rPr>
      </w:pPr>
      <w:r w:rsidRPr="00D775EA">
        <w:rPr>
          <w:b/>
        </w:rPr>
        <w:t>Supplemental Books (not required)</w:t>
      </w:r>
    </w:p>
    <w:p w:rsidR="00A71BD2" w:rsidRDefault="00A71BD2" w:rsidP="00A71BD2">
      <w:pPr>
        <w:spacing w:afterLines="80" w:after="192"/>
        <w:ind w:left="720"/>
        <w:jc w:val="left"/>
      </w:pPr>
      <w:r>
        <w:t xml:space="preserve">Damien Kingsbury, Joe </w:t>
      </w:r>
      <w:proofErr w:type="spellStart"/>
      <w:proofErr w:type="gramStart"/>
      <w:r>
        <w:t>Remenyi</w:t>
      </w:r>
      <w:proofErr w:type="spellEnd"/>
      <w:r>
        <w:t xml:space="preserve"> ,</w:t>
      </w:r>
      <w:proofErr w:type="gramEnd"/>
      <w:r>
        <w:t xml:space="preserve"> John McKay and Janet Hunt.  2004.  Key Issues in Development Economics (New York: Palgrave McMillan)</w:t>
      </w:r>
    </w:p>
    <w:p w:rsidR="00A71BD2" w:rsidRDefault="00A71BD2" w:rsidP="00A71BD2">
      <w:pPr>
        <w:spacing w:afterLines="80" w:after="192"/>
        <w:ind w:left="720"/>
        <w:jc w:val="left"/>
      </w:pPr>
      <w:proofErr w:type="spellStart"/>
      <w:r>
        <w:t>H.W.Arndt</w:t>
      </w:r>
      <w:proofErr w:type="spellEnd"/>
      <w:proofErr w:type="gramStart"/>
      <w:r>
        <w:t>.  1987</w:t>
      </w:r>
      <w:proofErr w:type="gramEnd"/>
      <w:r>
        <w:t>.  Development Economics: The History of an Idea.  (Chicago: the University of Chicago press)</w:t>
      </w:r>
    </w:p>
    <w:p w:rsidR="00D775EA" w:rsidRDefault="008507CE" w:rsidP="00D775EA">
      <w:pPr>
        <w:spacing w:afterLines="80" w:after="192"/>
        <w:ind w:left="720"/>
        <w:jc w:val="left"/>
      </w:pPr>
      <w:r>
        <w:t xml:space="preserve">Robert J Gordon.  2011.  </w:t>
      </w:r>
      <w:proofErr w:type="gramStart"/>
      <w:r>
        <w:t>Macroeconomics .</w:t>
      </w:r>
      <w:proofErr w:type="gramEnd"/>
      <w:r>
        <w:t xml:space="preserve"> </w:t>
      </w:r>
      <w:r w:rsidR="00051836">
        <w:t xml:space="preserve">9 - </w:t>
      </w:r>
      <w:r>
        <w:t>12</w:t>
      </w:r>
      <w:r w:rsidRPr="008507CE">
        <w:rPr>
          <w:vertAlign w:val="superscript"/>
        </w:rPr>
        <w:t>th</w:t>
      </w:r>
      <w:r>
        <w:t xml:space="preserve"> Edition</w:t>
      </w:r>
      <w:r w:rsidR="00051836">
        <w:t>s</w:t>
      </w:r>
      <w:r>
        <w:t xml:space="preserve">.  (New York: Pearson).  </w:t>
      </w:r>
      <w:r w:rsidR="00051836">
        <w:t>Or, you may refer to a</w:t>
      </w:r>
      <w:r>
        <w:t>ny comparable intermediate macroeconomics textbook</w:t>
      </w:r>
    </w:p>
    <w:p w:rsidR="00E25500" w:rsidRDefault="00E25500" w:rsidP="00E25500">
      <w:pPr>
        <w:spacing w:afterLines="80" w:after="192"/>
        <w:ind w:left="720"/>
        <w:jc w:val="left"/>
      </w:pPr>
      <w:proofErr w:type="gramStart"/>
      <w:r>
        <w:t xml:space="preserve">Ernesto </w:t>
      </w:r>
      <w:proofErr w:type="spellStart"/>
      <w:r>
        <w:t>Screpanti</w:t>
      </w:r>
      <w:proofErr w:type="spellEnd"/>
      <w:r>
        <w:t xml:space="preserve"> and Stefano </w:t>
      </w:r>
      <w:proofErr w:type="spellStart"/>
      <w:r>
        <w:t>Zamagni</w:t>
      </w:r>
      <w:proofErr w:type="spellEnd"/>
      <w:r>
        <w:t xml:space="preserve"> 2004.</w:t>
      </w:r>
      <w:proofErr w:type="gramEnd"/>
      <w:r>
        <w:t xml:space="preserve">  An Outline of the History of Economic Thought (Great Britain: Oxford University Press). Or, you may refer to any comparable book on the history of economic thought</w:t>
      </w:r>
    </w:p>
    <w:p w:rsidR="007E5013" w:rsidRDefault="007E5013" w:rsidP="004567D3">
      <w:pPr>
        <w:numPr>
          <w:ilvl w:val="0"/>
          <w:numId w:val="13"/>
        </w:numPr>
        <w:spacing w:after="0"/>
        <w:rPr>
          <w:b/>
        </w:rPr>
      </w:pPr>
      <w:r>
        <w:rPr>
          <w:b/>
        </w:rPr>
        <w:t>Grading</w:t>
      </w:r>
    </w:p>
    <w:p w:rsidR="00C5299C" w:rsidRDefault="007E5013" w:rsidP="007E5013">
      <w:pPr>
        <w:spacing w:afterLines="80" w:after="192"/>
      </w:pPr>
      <w:r>
        <w:t>Grades will be based</w:t>
      </w:r>
      <w:r w:rsidR="000E2D88">
        <w:t xml:space="preserve"> the following activities </w:t>
      </w:r>
      <w:r>
        <w:t>(1)</w:t>
      </w:r>
      <w:r w:rsidR="000E2D88">
        <w:t xml:space="preserve"> </w:t>
      </w:r>
      <w:r w:rsidR="00635529">
        <w:t>two</w:t>
      </w:r>
      <w:r w:rsidR="000E2D88">
        <w:t xml:space="preserve"> </w:t>
      </w:r>
      <w:r>
        <w:t>examination</w:t>
      </w:r>
      <w:r w:rsidR="000E2D88">
        <w:t>s</w:t>
      </w:r>
      <w:r>
        <w:t>; (2)</w:t>
      </w:r>
      <w:r w:rsidR="00DA3A38">
        <w:t xml:space="preserve"> informed participation in seminar discussions </w:t>
      </w:r>
      <w:r>
        <w:t>(3)</w:t>
      </w:r>
      <w:r w:rsidR="00DA3A38">
        <w:t xml:space="preserve"> leadership in the presentation of  selected subject topics to be assigned, and (4) final required research paper research paper on economic development topic.  </w:t>
      </w:r>
    </w:p>
    <w:p w:rsidR="00C5299C" w:rsidRDefault="00C5299C" w:rsidP="00C5299C">
      <w:pPr>
        <w:pStyle w:val="ListParagraph"/>
        <w:numPr>
          <w:ilvl w:val="0"/>
          <w:numId w:val="13"/>
        </w:numPr>
        <w:spacing w:afterLines="80" w:after="192"/>
        <w:rPr>
          <w:b/>
        </w:rPr>
      </w:pPr>
      <w:r w:rsidRPr="00C5299C">
        <w:rPr>
          <w:b/>
        </w:rPr>
        <w:t>Georgia Tech Honor Code will be enforced at all times.</w:t>
      </w:r>
    </w:p>
    <w:p w:rsidR="00C5299C" w:rsidRPr="00DA3A38" w:rsidRDefault="00C5299C" w:rsidP="00C5299C">
      <w:pPr>
        <w:spacing w:afterLines="80" w:after="192"/>
      </w:pPr>
      <w:r w:rsidRPr="00C5299C">
        <w:t>Since many assignments require writing, it is particularly important that you observe MLA guidelines in writing.</w:t>
      </w:r>
      <w:r>
        <w:t xml:space="preserve"> This is particularly important in regards to quoting, paraphrasing, or copying and pasting from material written by others, including “word”.  </w:t>
      </w:r>
      <w:r w:rsidRPr="00C5299C">
        <w:rPr>
          <w:i/>
          <w:iCs/>
        </w:rPr>
        <w:t xml:space="preserve">“For any questions involving these or any other Academic Honor Code issues, please consult me, my teaching assistants, or </w:t>
      </w:r>
      <w:hyperlink r:id="rId9" w:history="1">
        <w:r w:rsidR="00DA3A38" w:rsidRPr="002C31FE">
          <w:rPr>
            <w:rStyle w:val="Hyperlink"/>
            <w:i/>
            <w:iCs/>
          </w:rPr>
          <w:t>www.honor.gatech.edu</w:t>
        </w:r>
      </w:hyperlink>
      <w:r w:rsidRPr="00C5299C">
        <w:rPr>
          <w:i/>
          <w:iCs/>
        </w:rPr>
        <w:t>.”</w:t>
      </w:r>
      <w:r w:rsidR="00DA3A38">
        <w:rPr>
          <w:iCs/>
        </w:rPr>
        <w:t xml:space="preserve">  Unless </w:t>
      </w:r>
      <w:r w:rsidR="00DA3A38">
        <w:rPr>
          <w:iCs/>
        </w:rPr>
        <w:lastRenderedPageBreak/>
        <w:t>informed otherwise, all assignments, examinations and presentations are to be accomplished independently</w:t>
      </w:r>
    </w:p>
    <w:p w:rsidR="00CF1FE6" w:rsidRPr="00E15160" w:rsidRDefault="00092C90" w:rsidP="004567D3">
      <w:pPr>
        <w:numPr>
          <w:ilvl w:val="0"/>
          <w:numId w:val="13"/>
        </w:numPr>
        <w:spacing w:afterLines="80" w:after="192"/>
        <w:rPr>
          <w:b/>
        </w:rPr>
      </w:pPr>
      <w:r>
        <w:t xml:space="preserve"> </w:t>
      </w:r>
      <w:r w:rsidR="00CF1FE6" w:rsidRPr="00E15160">
        <w:rPr>
          <w:b/>
        </w:rPr>
        <w:t>Basis for calculating final grade:</w:t>
      </w:r>
    </w:p>
    <w:p w:rsidR="00CF1FE6" w:rsidRDefault="00CF1FE6" w:rsidP="005B0B00">
      <w:pPr>
        <w:numPr>
          <w:ilvl w:val="0"/>
          <w:numId w:val="3"/>
        </w:numPr>
        <w:spacing w:after="0"/>
      </w:pPr>
      <w:r>
        <w:t>Examination #1-</w:t>
      </w:r>
      <w:r w:rsidR="00635529">
        <w:t>30</w:t>
      </w:r>
      <w:r w:rsidR="005834DD">
        <w:t>%</w:t>
      </w:r>
    </w:p>
    <w:p w:rsidR="00257638" w:rsidRDefault="005834DD" w:rsidP="005B0B00">
      <w:pPr>
        <w:numPr>
          <w:ilvl w:val="0"/>
          <w:numId w:val="3"/>
        </w:numPr>
        <w:spacing w:after="0"/>
      </w:pPr>
      <w:r>
        <w:t xml:space="preserve">Examination </w:t>
      </w:r>
      <w:r w:rsidR="00257638">
        <w:t xml:space="preserve">#2 – </w:t>
      </w:r>
      <w:r w:rsidR="00635529">
        <w:t>30</w:t>
      </w:r>
      <w:r>
        <w:t>%</w:t>
      </w:r>
    </w:p>
    <w:p w:rsidR="00CF1FE6" w:rsidRDefault="005834DD" w:rsidP="005B0B00">
      <w:pPr>
        <w:numPr>
          <w:ilvl w:val="0"/>
          <w:numId w:val="3"/>
        </w:numPr>
        <w:spacing w:after="0"/>
      </w:pPr>
      <w:r>
        <w:t xml:space="preserve">Seminar Participation </w:t>
      </w:r>
      <w:r w:rsidR="005B0B00">
        <w:t>-</w:t>
      </w:r>
      <w:r>
        <w:t xml:space="preserve"> 10%</w:t>
      </w:r>
    </w:p>
    <w:p w:rsidR="00257638" w:rsidRDefault="00635529" w:rsidP="005B0B00">
      <w:pPr>
        <w:numPr>
          <w:ilvl w:val="0"/>
          <w:numId w:val="3"/>
        </w:numPr>
        <w:spacing w:after="0"/>
      </w:pPr>
      <w:r>
        <w:t xml:space="preserve">Assigned Discussion Topic </w:t>
      </w:r>
      <w:r w:rsidR="00A5041E">
        <w:t>Presentation</w:t>
      </w:r>
      <w:r w:rsidR="005834DD">
        <w:t xml:space="preserve"> </w:t>
      </w:r>
      <w:r w:rsidR="00257638">
        <w:t>-</w:t>
      </w:r>
      <w:r w:rsidR="005834DD">
        <w:t xml:space="preserve"> 10%</w:t>
      </w:r>
    </w:p>
    <w:p w:rsidR="005B0B00" w:rsidRDefault="005834DD" w:rsidP="00257638">
      <w:pPr>
        <w:numPr>
          <w:ilvl w:val="0"/>
          <w:numId w:val="3"/>
        </w:numPr>
        <w:spacing w:after="0"/>
      </w:pPr>
      <w:r>
        <w:t xml:space="preserve">Final Research Paper </w:t>
      </w:r>
      <w:r w:rsidR="00257638">
        <w:t>–</w:t>
      </w:r>
      <w:r w:rsidR="00D955D2">
        <w:t xml:space="preserve"> </w:t>
      </w:r>
      <w:r w:rsidR="00257638">
        <w:t>20%</w:t>
      </w:r>
    </w:p>
    <w:p w:rsidR="00CF1FE6" w:rsidRPr="00E15160" w:rsidRDefault="005B0B00" w:rsidP="004567D3">
      <w:pPr>
        <w:numPr>
          <w:ilvl w:val="0"/>
          <w:numId w:val="13"/>
        </w:numPr>
        <w:spacing w:before="120"/>
        <w:rPr>
          <w:b/>
        </w:rPr>
      </w:pPr>
      <w:r w:rsidRPr="00E15160">
        <w:rPr>
          <w:b/>
        </w:rPr>
        <w:t>Grading Scale</w:t>
      </w:r>
    </w:p>
    <w:p w:rsidR="00CF1FE6" w:rsidRPr="00CF1FE6" w:rsidRDefault="00CF1FE6" w:rsidP="00CF1FE6">
      <w:pPr>
        <w:spacing w:before="120"/>
      </w:pPr>
      <w:r w:rsidRPr="00CF1FE6">
        <w:t xml:space="preserve">The grading scale is as follows: A = 90% to 100%; B = 80% to 89.9%; C = 70% to 79.9%; D = 60% to 69.9%.  </w:t>
      </w:r>
    </w:p>
    <w:p w:rsidR="00D955D2" w:rsidRDefault="00D955D2" w:rsidP="005B0B00">
      <w:pPr>
        <w:spacing w:after="0" w:line="240" w:lineRule="auto"/>
        <w:ind w:left="720"/>
      </w:pPr>
    </w:p>
    <w:p w:rsidR="005834DD" w:rsidRPr="005834DD" w:rsidRDefault="005834DD" w:rsidP="005B0B00">
      <w:pPr>
        <w:spacing w:after="0" w:line="240" w:lineRule="auto"/>
        <w:ind w:left="720"/>
        <w:rPr>
          <w:b/>
        </w:rPr>
      </w:pPr>
      <w:r w:rsidRPr="005834DD">
        <w:rPr>
          <w:b/>
        </w:rPr>
        <w:t>Institutes Official Observance Dates</w:t>
      </w:r>
    </w:p>
    <w:p w:rsidR="00C5299C" w:rsidRDefault="00C5299C" w:rsidP="005B0B00">
      <w:pPr>
        <w:spacing w:after="0" w:line="240" w:lineRule="auto"/>
        <w:ind w:left="720"/>
      </w:pPr>
    </w:p>
    <w:p w:rsidR="00DA3A38" w:rsidRDefault="00DA3A38" w:rsidP="005B0B00">
      <w:pPr>
        <w:spacing w:after="0" w:line="240" w:lineRule="auto"/>
        <w:ind w:left="720"/>
      </w:pPr>
    </w:p>
    <w:tbl>
      <w:tblPr>
        <w:tblStyle w:val="LightList-Accent3"/>
        <w:tblW w:w="0" w:type="auto"/>
        <w:tblInd w:w="720" w:type="dxa"/>
        <w:tblLook w:val="04A0" w:firstRow="1" w:lastRow="0" w:firstColumn="1" w:lastColumn="0" w:noHBand="0" w:noVBand="1"/>
      </w:tblPr>
      <w:tblGrid>
        <w:gridCol w:w="2960"/>
        <w:gridCol w:w="2958"/>
        <w:gridCol w:w="2938"/>
      </w:tblGrid>
      <w:tr w:rsidR="00DA3A38" w:rsidTr="00DA3A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A3A38" w:rsidRDefault="00DA3A38" w:rsidP="00DA3A38">
            <w:pPr>
              <w:jc w:val="center"/>
            </w:pPr>
            <w:r>
              <w:t>Date</w:t>
            </w:r>
          </w:p>
        </w:tc>
        <w:tc>
          <w:tcPr>
            <w:tcW w:w="3192" w:type="dxa"/>
          </w:tcPr>
          <w:p w:rsidR="00DA3A38" w:rsidRDefault="00DA3A38" w:rsidP="00DA3A38">
            <w:pPr>
              <w:jc w:val="center"/>
              <w:cnfStyle w:val="100000000000" w:firstRow="1" w:lastRow="0" w:firstColumn="0" w:lastColumn="0" w:oddVBand="0" w:evenVBand="0" w:oddHBand="0" w:evenHBand="0" w:firstRowFirstColumn="0" w:firstRowLastColumn="0" w:lastRowFirstColumn="0" w:lastRowLastColumn="0"/>
            </w:pPr>
            <w:r>
              <w:t>Activity</w:t>
            </w:r>
          </w:p>
        </w:tc>
        <w:tc>
          <w:tcPr>
            <w:tcW w:w="3192" w:type="dxa"/>
          </w:tcPr>
          <w:p w:rsidR="00DA3A38" w:rsidRDefault="00DA3A38" w:rsidP="00DA3A38">
            <w:pPr>
              <w:jc w:val="center"/>
              <w:cnfStyle w:val="100000000000" w:firstRow="1" w:lastRow="0" w:firstColumn="0" w:lastColumn="0" w:oddVBand="0" w:evenVBand="0" w:oddHBand="0" w:evenHBand="0" w:firstRowFirstColumn="0" w:firstRowLastColumn="0" w:lastRowFirstColumn="0" w:lastRowLastColumn="0"/>
            </w:pPr>
            <w:r>
              <w:t>Topic</w:t>
            </w:r>
          </w:p>
        </w:tc>
      </w:tr>
      <w:tr w:rsidR="00DA3A38" w:rsidTr="00DA3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A3A38" w:rsidRDefault="00DA3A38" w:rsidP="005B0B00">
            <w:r>
              <w:t>January 19, 2015</w:t>
            </w:r>
          </w:p>
        </w:tc>
        <w:tc>
          <w:tcPr>
            <w:tcW w:w="3192" w:type="dxa"/>
          </w:tcPr>
          <w:p w:rsidR="00DA3A38" w:rsidRDefault="00DA3A38" w:rsidP="005B0B00">
            <w:pPr>
              <w:cnfStyle w:val="000000100000" w:firstRow="0" w:lastRow="0" w:firstColumn="0" w:lastColumn="0" w:oddVBand="0" w:evenVBand="0" w:oddHBand="1" w:evenHBand="0" w:firstRowFirstColumn="0" w:firstRowLastColumn="0" w:lastRowFirstColumn="0" w:lastRowLastColumn="0"/>
            </w:pPr>
            <w:r>
              <w:t>Official School Holiday</w:t>
            </w:r>
          </w:p>
        </w:tc>
        <w:tc>
          <w:tcPr>
            <w:tcW w:w="3192" w:type="dxa"/>
          </w:tcPr>
          <w:p w:rsidR="00DA3A38" w:rsidRDefault="00DA3A38" w:rsidP="005B0B00">
            <w:pPr>
              <w:cnfStyle w:val="000000100000" w:firstRow="0" w:lastRow="0" w:firstColumn="0" w:lastColumn="0" w:oddVBand="0" w:evenVBand="0" w:oddHBand="1" w:evenHBand="0" w:firstRowFirstColumn="0" w:firstRowLastColumn="0" w:lastRowFirstColumn="0" w:lastRowLastColumn="0"/>
            </w:pPr>
          </w:p>
        </w:tc>
      </w:tr>
      <w:tr w:rsidR="00DA3A38" w:rsidTr="00DA3A38">
        <w:tc>
          <w:tcPr>
            <w:cnfStyle w:val="001000000000" w:firstRow="0" w:lastRow="0" w:firstColumn="1" w:lastColumn="0" w:oddVBand="0" w:evenVBand="0" w:oddHBand="0" w:evenHBand="0" w:firstRowFirstColumn="0" w:firstRowLastColumn="0" w:lastRowFirstColumn="0" w:lastRowLastColumn="0"/>
            <w:tcW w:w="3192" w:type="dxa"/>
          </w:tcPr>
          <w:p w:rsidR="00DA3A38" w:rsidRDefault="00DA3A38" w:rsidP="005B0B00">
            <w:r>
              <w:t>March 16-20</w:t>
            </w:r>
            <w:r w:rsidR="005834DD">
              <w:t>, 2015</w:t>
            </w:r>
          </w:p>
        </w:tc>
        <w:tc>
          <w:tcPr>
            <w:tcW w:w="3192" w:type="dxa"/>
          </w:tcPr>
          <w:p w:rsidR="00DA3A38" w:rsidRDefault="00DA3A38" w:rsidP="005B0B00">
            <w:pPr>
              <w:cnfStyle w:val="000000000000" w:firstRow="0" w:lastRow="0" w:firstColumn="0" w:lastColumn="0" w:oddVBand="0" w:evenVBand="0" w:oddHBand="0" w:evenHBand="0" w:firstRowFirstColumn="0" w:firstRowLastColumn="0" w:lastRowFirstColumn="0" w:lastRowLastColumn="0"/>
            </w:pPr>
            <w:r>
              <w:t>Spring Break</w:t>
            </w:r>
          </w:p>
        </w:tc>
        <w:tc>
          <w:tcPr>
            <w:tcW w:w="3192" w:type="dxa"/>
          </w:tcPr>
          <w:p w:rsidR="00DA3A38" w:rsidRDefault="00DA3A38" w:rsidP="005B0B00">
            <w:pPr>
              <w:cnfStyle w:val="000000000000" w:firstRow="0" w:lastRow="0" w:firstColumn="0" w:lastColumn="0" w:oddVBand="0" w:evenVBand="0" w:oddHBand="0" w:evenHBand="0" w:firstRowFirstColumn="0" w:firstRowLastColumn="0" w:lastRowFirstColumn="0" w:lastRowLastColumn="0"/>
            </w:pPr>
          </w:p>
        </w:tc>
      </w:tr>
      <w:tr w:rsidR="00DA3A38" w:rsidTr="00DA3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A3A38" w:rsidRDefault="005834DD" w:rsidP="005B0B00">
            <w:r>
              <w:t>April 24, 2015</w:t>
            </w:r>
          </w:p>
        </w:tc>
        <w:tc>
          <w:tcPr>
            <w:tcW w:w="3192" w:type="dxa"/>
          </w:tcPr>
          <w:p w:rsidR="00DA3A38" w:rsidRDefault="005834DD" w:rsidP="005B0B00">
            <w:pPr>
              <w:cnfStyle w:val="000000100000" w:firstRow="0" w:lastRow="0" w:firstColumn="0" w:lastColumn="0" w:oddVBand="0" w:evenVBand="0" w:oddHBand="1" w:evenHBand="0" w:firstRowFirstColumn="0" w:firstRowLastColumn="0" w:lastRowFirstColumn="0" w:lastRowLastColumn="0"/>
            </w:pPr>
            <w:r>
              <w:t>Last Day of Classes</w:t>
            </w:r>
          </w:p>
        </w:tc>
        <w:tc>
          <w:tcPr>
            <w:tcW w:w="3192" w:type="dxa"/>
          </w:tcPr>
          <w:p w:rsidR="00DA3A38" w:rsidRDefault="00DA3A38" w:rsidP="005B0B00">
            <w:pPr>
              <w:cnfStyle w:val="000000100000" w:firstRow="0" w:lastRow="0" w:firstColumn="0" w:lastColumn="0" w:oddVBand="0" w:evenVBand="0" w:oddHBand="1" w:evenHBand="0" w:firstRowFirstColumn="0" w:firstRowLastColumn="0" w:lastRowFirstColumn="0" w:lastRowLastColumn="0"/>
            </w:pPr>
          </w:p>
        </w:tc>
      </w:tr>
      <w:tr w:rsidR="00DA3A38" w:rsidTr="00DA3A38">
        <w:tc>
          <w:tcPr>
            <w:cnfStyle w:val="001000000000" w:firstRow="0" w:lastRow="0" w:firstColumn="1" w:lastColumn="0" w:oddVBand="0" w:evenVBand="0" w:oddHBand="0" w:evenHBand="0" w:firstRowFirstColumn="0" w:firstRowLastColumn="0" w:lastRowFirstColumn="0" w:lastRowLastColumn="0"/>
            <w:tcW w:w="3192" w:type="dxa"/>
          </w:tcPr>
          <w:p w:rsidR="00DA3A38" w:rsidRDefault="005834DD" w:rsidP="005B0B00">
            <w:r>
              <w:t>April 28, 2015</w:t>
            </w:r>
          </w:p>
        </w:tc>
        <w:tc>
          <w:tcPr>
            <w:tcW w:w="3192" w:type="dxa"/>
          </w:tcPr>
          <w:p w:rsidR="00DA3A38" w:rsidRDefault="005834DD" w:rsidP="005B0B00">
            <w:pPr>
              <w:cnfStyle w:val="000000000000" w:firstRow="0" w:lastRow="0" w:firstColumn="0" w:lastColumn="0" w:oddVBand="0" w:evenVBand="0" w:oddHBand="0" w:evenHBand="0" w:firstRowFirstColumn="0" w:firstRowLastColumn="0" w:lastRowFirstColumn="0" w:lastRowLastColumn="0"/>
            </w:pPr>
            <w:r>
              <w:t>Start of Final Exams</w:t>
            </w:r>
          </w:p>
        </w:tc>
        <w:tc>
          <w:tcPr>
            <w:tcW w:w="3192" w:type="dxa"/>
          </w:tcPr>
          <w:p w:rsidR="00DA3A38" w:rsidRDefault="00DA3A38" w:rsidP="005B0B00">
            <w:pPr>
              <w:cnfStyle w:val="000000000000" w:firstRow="0" w:lastRow="0" w:firstColumn="0" w:lastColumn="0" w:oddVBand="0" w:evenVBand="0" w:oddHBand="0" w:evenHBand="0" w:firstRowFirstColumn="0" w:firstRowLastColumn="0" w:lastRowFirstColumn="0" w:lastRowLastColumn="0"/>
            </w:pPr>
          </w:p>
        </w:tc>
      </w:tr>
      <w:tr w:rsidR="00DA3A38" w:rsidTr="00DA3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A3A38" w:rsidRDefault="00DA3A38" w:rsidP="005B0B00"/>
        </w:tc>
        <w:tc>
          <w:tcPr>
            <w:tcW w:w="3192" w:type="dxa"/>
          </w:tcPr>
          <w:p w:rsidR="00DA3A38" w:rsidRDefault="00DA3A38" w:rsidP="005B0B00">
            <w:pPr>
              <w:cnfStyle w:val="000000100000" w:firstRow="0" w:lastRow="0" w:firstColumn="0" w:lastColumn="0" w:oddVBand="0" w:evenVBand="0" w:oddHBand="1" w:evenHBand="0" w:firstRowFirstColumn="0" w:firstRowLastColumn="0" w:lastRowFirstColumn="0" w:lastRowLastColumn="0"/>
            </w:pPr>
          </w:p>
        </w:tc>
        <w:tc>
          <w:tcPr>
            <w:tcW w:w="3192" w:type="dxa"/>
          </w:tcPr>
          <w:p w:rsidR="00DA3A38" w:rsidRDefault="00DA3A38" w:rsidP="005B0B00">
            <w:pPr>
              <w:cnfStyle w:val="000000100000" w:firstRow="0" w:lastRow="0" w:firstColumn="0" w:lastColumn="0" w:oddVBand="0" w:evenVBand="0" w:oddHBand="1" w:evenHBand="0" w:firstRowFirstColumn="0" w:firstRowLastColumn="0" w:lastRowFirstColumn="0" w:lastRowLastColumn="0"/>
            </w:pPr>
          </w:p>
        </w:tc>
      </w:tr>
    </w:tbl>
    <w:p w:rsidR="00DA3A38" w:rsidRDefault="00DA3A38" w:rsidP="005B0B00">
      <w:pPr>
        <w:spacing w:after="0" w:line="240" w:lineRule="auto"/>
        <w:ind w:left="720"/>
      </w:pPr>
    </w:p>
    <w:p w:rsidR="006B26F2" w:rsidRDefault="006B26F2" w:rsidP="005B0B00">
      <w:pPr>
        <w:spacing w:after="0" w:line="240" w:lineRule="auto"/>
        <w:ind w:left="720"/>
        <w:rPr>
          <w:b/>
        </w:rPr>
      </w:pPr>
    </w:p>
    <w:p w:rsidR="006B26F2" w:rsidRPr="00C5299C" w:rsidRDefault="006B26F2" w:rsidP="006B26F2">
      <w:pPr>
        <w:rPr>
          <w:b/>
        </w:rPr>
      </w:pPr>
      <w:r w:rsidRPr="00C5299C">
        <w:rPr>
          <w:b/>
        </w:rPr>
        <w:t>Lectures</w:t>
      </w:r>
      <w:r>
        <w:rPr>
          <w:b/>
        </w:rPr>
        <w:t xml:space="preserve"> Topics </w:t>
      </w:r>
    </w:p>
    <w:p w:rsidR="006B26F2" w:rsidRPr="006B26F2" w:rsidRDefault="006B26F2" w:rsidP="006B26F2">
      <w:pPr>
        <w:numPr>
          <w:ilvl w:val="0"/>
          <w:numId w:val="6"/>
        </w:numPr>
        <w:spacing w:line="240" w:lineRule="auto"/>
      </w:pPr>
      <w:r w:rsidRPr="006B26F2">
        <w:t>Topic #1 Introduction to the Course, Student Introductions, discussion of course objectives, overview of course material.</w:t>
      </w:r>
    </w:p>
    <w:p w:rsidR="006B26F2" w:rsidRPr="006B26F2" w:rsidRDefault="006B26F2" w:rsidP="006B26F2">
      <w:pPr>
        <w:spacing w:line="240" w:lineRule="auto"/>
        <w:ind w:left="720"/>
      </w:pPr>
      <w:r w:rsidRPr="006B26F2">
        <w:t>Development Macroeconomics: an Overview of Concepts, Methods and Topics</w:t>
      </w:r>
    </w:p>
    <w:p w:rsidR="006B26F2" w:rsidRPr="006B26F2" w:rsidRDefault="006B26F2" w:rsidP="006B26F2">
      <w:pPr>
        <w:numPr>
          <w:ilvl w:val="0"/>
          <w:numId w:val="6"/>
        </w:numPr>
        <w:spacing w:line="240" w:lineRule="auto"/>
      </w:pPr>
      <w:r w:rsidRPr="006B26F2">
        <w:t>Topic # 2: A Further Look at Development Economics and the Current State of World Development</w:t>
      </w:r>
    </w:p>
    <w:p w:rsidR="006B26F2" w:rsidRPr="006B26F2" w:rsidRDefault="006B26F2" w:rsidP="006B26F2">
      <w:pPr>
        <w:numPr>
          <w:ilvl w:val="0"/>
          <w:numId w:val="6"/>
        </w:numPr>
        <w:spacing w:line="240" w:lineRule="auto"/>
      </w:pPr>
      <w:r w:rsidRPr="006B26F2">
        <w:t>Topic #3: Merchant Capitalism and the Age of Exploration: Historical Origins of Development and its Impact on Africa</w:t>
      </w:r>
    </w:p>
    <w:p w:rsidR="006B26F2" w:rsidRPr="006B26F2" w:rsidRDefault="006B26F2" w:rsidP="006B26F2">
      <w:pPr>
        <w:numPr>
          <w:ilvl w:val="0"/>
          <w:numId w:val="6"/>
        </w:numPr>
        <w:spacing w:line="240" w:lineRule="auto"/>
      </w:pPr>
      <w:r w:rsidRPr="006B26F2">
        <w:t>Topic #4: Slavery, the Industrial Revolution and Colonialism: Implications for Development</w:t>
      </w:r>
    </w:p>
    <w:p w:rsidR="006B26F2" w:rsidRPr="006B26F2" w:rsidRDefault="006B26F2" w:rsidP="006B26F2">
      <w:pPr>
        <w:numPr>
          <w:ilvl w:val="0"/>
          <w:numId w:val="6"/>
        </w:numPr>
        <w:spacing w:line="240" w:lineRule="auto"/>
      </w:pPr>
      <w:r w:rsidRPr="006B26F2">
        <w:t>Topic #5: Classical Political Economy: Free-Market Theories of Progress and Development</w:t>
      </w:r>
    </w:p>
    <w:p w:rsidR="006B26F2" w:rsidRPr="006B26F2" w:rsidRDefault="006B26F2" w:rsidP="006B26F2">
      <w:pPr>
        <w:numPr>
          <w:ilvl w:val="0"/>
          <w:numId w:val="6"/>
        </w:numPr>
        <w:spacing w:line="240" w:lineRule="auto"/>
      </w:pPr>
      <w:r w:rsidRPr="006B26F2">
        <w:t>Topic #6:  Marxian Theory of Capital Accumulation, the Struggle over Methods and the Great Depression</w:t>
      </w:r>
    </w:p>
    <w:p w:rsidR="006B26F2" w:rsidRPr="006B26F2" w:rsidRDefault="006B26F2" w:rsidP="006B26F2">
      <w:pPr>
        <w:numPr>
          <w:ilvl w:val="0"/>
          <w:numId w:val="6"/>
        </w:numPr>
        <w:spacing w:line="240" w:lineRule="auto"/>
      </w:pPr>
      <w:r w:rsidRPr="006B26F2">
        <w:t>Topic #7:  Role of History and Institutions in Economic Development</w:t>
      </w:r>
    </w:p>
    <w:p w:rsidR="006B26F2" w:rsidRPr="006B26F2" w:rsidRDefault="006B26F2" w:rsidP="006B26F2">
      <w:pPr>
        <w:numPr>
          <w:ilvl w:val="0"/>
          <w:numId w:val="6"/>
        </w:numPr>
        <w:spacing w:line="240" w:lineRule="auto"/>
      </w:pPr>
      <w:r w:rsidRPr="006B26F2">
        <w:t>Topic #8: Theory of the Macro Economy</w:t>
      </w:r>
    </w:p>
    <w:p w:rsidR="006B26F2" w:rsidRPr="006B26F2" w:rsidRDefault="006B26F2" w:rsidP="006B26F2">
      <w:pPr>
        <w:numPr>
          <w:ilvl w:val="0"/>
          <w:numId w:val="6"/>
        </w:numPr>
        <w:spacing w:line="240" w:lineRule="auto"/>
      </w:pPr>
      <w:r w:rsidRPr="006B26F2">
        <w:t>Topic #9: Macroeconomy Stabilization: The role of Fiscal and Monetary Policy</w:t>
      </w:r>
    </w:p>
    <w:p w:rsidR="006B26F2" w:rsidRPr="006B26F2" w:rsidRDefault="006B26F2" w:rsidP="006B26F2">
      <w:pPr>
        <w:numPr>
          <w:ilvl w:val="0"/>
          <w:numId w:val="6"/>
        </w:numPr>
        <w:spacing w:line="240" w:lineRule="auto"/>
      </w:pPr>
      <w:r w:rsidRPr="006B26F2">
        <w:t>Topic #10: Measuring the Macro Economy</w:t>
      </w:r>
    </w:p>
    <w:p w:rsidR="006B26F2" w:rsidRPr="006B26F2" w:rsidRDefault="006B26F2" w:rsidP="006B26F2">
      <w:pPr>
        <w:numPr>
          <w:ilvl w:val="0"/>
          <w:numId w:val="6"/>
        </w:numPr>
        <w:spacing w:line="240" w:lineRule="auto"/>
      </w:pPr>
      <w:r w:rsidRPr="006B26F2">
        <w:lastRenderedPageBreak/>
        <w:t>Topic #11: Theories of Development in the Post World War II Era, Part 1: Growth, Dualism, Structural Transformation, Dependency and Neoclassical Theory and the Washington Consensus</w:t>
      </w:r>
    </w:p>
    <w:p w:rsidR="006B26F2" w:rsidRPr="006B26F2" w:rsidRDefault="006B26F2" w:rsidP="006B26F2">
      <w:pPr>
        <w:numPr>
          <w:ilvl w:val="0"/>
          <w:numId w:val="6"/>
        </w:numPr>
        <w:spacing w:line="240" w:lineRule="auto"/>
      </w:pPr>
      <w:r w:rsidRPr="006B26F2">
        <w:t>Topic #12: Millennium Development Goals</w:t>
      </w:r>
      <w:r w:rsidR="003D0F9B">
        <w:t xml:space="preserve"> in Africa: What Have we </w:t>
      </w:r>
      <w:proofErr w:type="gramStart"/>
      <w:r w:rsidR="003D0F9B">
        <w:t>Learned</w:t>
      </w:r>
      <w:proofErr w:type="gramEnd"/>
      <w:r w:rsidR="003D0F9B">
        <w:t>?</w:t>
      </w:r>
    </w:p>
    <w:p w:rsidR="006B26F2" w:rsidRPr="006B26F2" w:rsidRDefault="006B26F2" w:rsidP="006B26F2">
      <w:pPr>
        <w:numPr>
          <w:ilvl w:val="0"/>
          <w:numId w:val="6"/>
        </w:numPr>
        <w:spacing w:line="240" w:lineRule="auto"/>
      </w:pPr>
      <w:r w:rsidRPr="006B26F2">
        <w:t>Topic #13: Where to from Here?  Stabilization Policies and Sustainable Development</w:t>
      </w:r>
    </w:p>
    <w:p w:rsidR="006B26F2" w:rsidRPr="006B26F2" w:rsidRDefault="006B26F2" w:rsidP="006B26F2">
      <w:pPr>
        <w:numPr>
          <w:ilvl w:val="0"/>
          <w:numId w:val="6"/>
        </w:numPr>
        <w:spacing w:line="240" w:lineRule="auto"/>
      </w:pPr>
      <w:r w:rsidRPr="006B26F2">
        <w:t xml:space="preserve">Topic #14: Development Challenges in Africa: </w:t>
      </w:r>
      <w:r w:rsidR="003D0F9B">
        <w:t>Student Presentations</w:t>
      </w:r>
    </w:p>
    <w:p w:rsidR="006B26F2" w:rsidRPr="006B26F2" w:rsidRDefault="006B26F2" w:rsidP="006B26F2">
      <w:pPr>
        <w:numPr>
          <w:ilvl w:val="0"/>
          <w:numId w:val="6"/>
        </w:numPr>
        <w:spacing w:line="240" w:lineRule="auto"/>
      </w:pPr>
      <w:r w:rsidRPr="006B26F2">
        <w:t xml:space="preserve">Topic #15: </w:t>
      </w:r>
      <w:r w:rsidR="003D0F9B" w:rsidRPr="006B26F2">
        <w:t xml:space="preserve">Development Challenges in Africa: </w:t>
      </w:r>
      <w:r w:rsidR="003D0F9B">
        <w:t>Student Presentations</w:t>
      </w:r>
    </w:p>
    <w:p w:rsidR="006B26F2" w:rsidRPr="006B26F2" w:rsidRDefault="006B26F2" w:rsidP="006B26F2">
      <w:pPr>
        <w:numPr>
          <w:ilvl w:val="0"/>
          <w:numId w:val="6"/>
        </w:numPr>
        <w:spacing w:line="240" w:lineRule="auto"/>
      </w:pPr>
      <w:r w:rsidRPr="006B26F2">
        <w:t xml:space="preserve">Topic #16: </w:t>
      </w:r>
      <w:r w:rsidR="003D0F9B">
        <w:t>Open Discussion</w:t>
      </w:r>
    </w:p>
    <w:p w:rsidR="006B26F2" w:rsidRPr="00A5041E" w:rsidRDefault="006B26F2" w:rsidP="005B0B00">
      <w:pPr>
        <w:spacing w:after="0" w:line="240" w:lineRule="auto"/>
        <w:ind w:left="720"/>
        <w:rPr>
          <w:b/>
        </w:rPr>
      </w:pPr>
    </w:p>
    <w:p w:rsidR="005834DD" w:rsidRDefault="006B26F2" w:rsidP="005B7762">
      <w:pPr>
        <w:spacing w:afterLines="80" w:after="192"/>
        <w:rPr>
          <w:b/>
        </w:rPr>
      </w:pPr>
      <w:r>
        <w:rPr>
          <w:b/>
        </w:rPr>
        <w:t>Schedule of Lectures, Exams and Assignments</w:t>
      </w:r>
    </w:p>
    <w:tbl>
      <w:tblPr>
        <w:tblStyle w:val="LightList-Accent3"/>
        <w:tblW w:w="0" w:type="auto"/>
        <w:tblInd w:w="720" w:type="dxa"/>
        <w:tblLook w:val="04A0" w:firstRow="1" w:lastRow="0" w:firstColumn="1" w:lastColumn="0" w:noHBand="0" w:noVBand="1"/>
      </w:tblPr>
      <w:tblGrid>
        <w:gridCol w:w="2960"/>
        <w:gridCol w:w="2958"/>
        <w:gridCol w:w="2938"/>
      </w:tblGrid>
      <w:tr w:rsidR="005834DD" w:rsidTr="005834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rsidR="005834DD" w:rsidRDefault="005834DD" w:rsidP="00536BA0">
            <w:pPr>
              <w:jc w:val="center"/>
            </w:pPr>
            <w:r>
              <w:t>Class Dates</w:t>
            </w:r>
          </w:p>
        </w:tc>
        <w:tc>
          <w:tcPr>
            <w:tcW w:w="2958" w:type="dxa"/>
          </w:tcPr>
          <w:p w:rsidR="005834DD" w:rsidRDefault="005834DD" w:rsidP="00536BA0">
            <w:pPr>
              <w:jc w:val="center"/>
              <w:cnfStyle w:val="100000000000" w:firstRow="1" w:lastRow="0" w:firstColumn="0" w:lastColumn="0" w:oddVBand="0" w:evenVBand="0" w:oddHBand="0" w:evenHBand="0" w:firstRowFirstColumn="0" w:firstRowLastColumn="0" w:lastRowFirstColumn="0" w:lastRowLastColumn="0"/>
            </w:pPr>
            <w:r>
              <w:t>Activity</w:t>
            </w:r>
          </w:p>
        </w:tc>
        <w:tc>
          <w:tcPr>
            <w:tcW w:w="2938" w:type="dxa"/>
          </w:tcPr>
          <w:p w:rsidR="005834DD" w:rsidRDefault="005834DD" w:rsidP="00536BA0">
            <w:pPr>
              <w:jc w:val="center"/>
              <w:cnfStyle w:val="100000000000" w:firstRow="1" w:lastRow="0" w:firstColumn="0" w:lastColumn="0" w:oddVBand="0" w:evenVBand="0" w:oddHBand="0" w:evenHBand="0" w:firstRowFirstColumn="0" w:firstRowLastColumn="0" w:lastRowFirstColumn="0" w:lastRowLastColumn="0"/>
            </w:pPr>
            <w:r>
              <w:t>Topic</w:t>
            </w:r>
          </w:p>
        </w:tc>
      </w:tr>
      <w:tr w:rsidR="005834DD" w:rsidTr="0086188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60" w:type="dxa"/>
          </w:tcPr>
          <w:p w:rsidR="005834DD" w:rsidRDefault="005834DD" w:rsidP="005834DD">
            <w:r>
              <w:t>January 8</w:t>
            </w:r>
          </w:p>
        </w:tc>
        <w:tc>
          <w:tcPr>
            <w:tcW w:w="2958" w:type="dxa"/>
          </w:tcPr>
          <w:p w:rsidR="00861881" w:rsidRDefault="00635529" w:rsidP="00861881">
            <w:pPr>
              <w:cnfStyle w:val="000000100000" w:firstRow="0" w:lastRow="0" w:firstColumn="0" w:lastColumn="0" w:oddVBand="0" w:evenVBand="0" w:oddHBand="1" w:evenHBand="0" w:firstRowFirstColumn="0" w:firstRowLastColumn="0" w:lastRowFirstColumn="0" w:lastRowLastColumn="0"/>
            </w:pPr>
            <w:r>
              <w:t>Topic 1</w:t>
            </w:r>
          </w:p>
        </w:tc>
        <w:tc>
          <w:tcPr>
            <w:tcW w:w="2938" w:type="dxa"/>
          </w:tcPr>
          <w:p w:rsidR="005834DD" w:rsidRDefault="00635529" w:rsidP="006B26F2">
            <w:pPr>
              <w:spacing w:afterLines="80" w:after="192"/>
              <w:ind w:left="22"/>
              <w:jc w:val="left"/>
              <w:cnfStyle w:val="000000100000" w:firstRow="0" w:lastRow="0" w:firstColumn="0" w:lastColumn="0" w:oddVBand="0" w:evenVBand="0" w:oddHBand="1" w:evenHBand="0" w:firstRowFirstColumn="0" w:firstRowLastColumn="0" w:lastRowFirstColumn="0" w:lastRowLastColumn="0"/>
            </w:pPr>
            <w:r>
              <w:rPr>
                <w:sz w:val="18"/>
                <w:szCs w:val="18"/>
              </w:rPr>
              <w:t xml:space="preserve">Introduction to the Course, Student Introductions, discussion of course objectives, overview of course material. </w:t>
            </w:r>
          </w:p>
        </w:tc>
      </w:tr>
      <w:tr w:rsidR="00051836" w:rsidTr="005834DD">
        <w:tc>
          <w:tcPr>
            <w:cnfStyle w:val="001000000000" w:firstRow="0" w:lastRow="0" w:firstColumn="1" w:lastColumn="0" w:oddVBand="0" w:evenVBand="0" w:oddHBand="0" w:evenHBand="0" w:firstRowFirstColumn="0" w:firstRowLastColumn="0" w:lastRowFirstColumn="0" w:lastRowLastColumn="0"/>
            <w:tcW w:w="2960" w:type="dxa"/>
          </w:tcPr>
          <w:p w:rsidR="00051836" w:rsidRDefault="00051836" w:rsidP="00536BA0">
            <w:r>
              <w:t>January 8</w:t>
            </w:r>
          </w:p>
        </w:tc>
        <w:tc>
          <w:tcPr>
            <w:tcW w:w="2958" w:type="dxa"/>
          </w:tcPr>
          <w:p w:rsidR="00051836" w:rsidRPr="00917723" w:rsidRDefault="003D3A58">
            <w:pPr>
              <w:cnfStyle w:val="000000000000" w:firstRow="0" w:lastRow="0" w:firstColumn="0" w:lastColumn="0" w:oddVBand="0" w:evenVBand="0" w:oddHBand="0" w:evenHBand="0" w:firstRowFirstColumn="0" w:firstRowLastColumn="0" w:lastRowFirstColumn="0" w:lastRowLastColumn="0"/>
            </w:pPr>
            <w:r>
              <w:t>Topic 1</w:t>
            </w:r>
          </w:p>
        </w:tc>
        <w:tc>
          <w:tcPr>
            <w:tcW w:w="2938" w:type="dxa"/>
          </w:tcPr>
          <w:p w:rsidR="00051836" w:rsidRDefault="003D3A58" w:rsidP="00635529">
            <w:pPr>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Development macroeconomics: an overview of concepts, methods and topics</w:t>
            </w:r>
          </w:p>
        </w:tc>
      </w:tr>
      <w:tr w:rsidR="00635529" w:rsidTr="00583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rsidR="00635529" w:rsidRDefault="00635529" w:rsidP="00536BA0">
            <w:r>
              <w:t xml:space="preserve">January </w:t>
            </w:r>
            <w:r w:rsidR="003D3A58">
              <w:t>15</w:t>
            </w:r>
          </w:p>
        </w:tc>
        <w:tc>
          <w:tcPr>
            <w:tcW w:w="2958" w:type="dxa"/>
          </w:tcPr>
          <w:p w:rsidR="00635529" w:rsidRDefault="00635529">
            <w:pPr>
              <w:cnfStyle w:val="000000100000" w:firstRow="0" w:lastRow="0" w:firstColumn="0" w:lastColumn="0" w:oddVBand="0" w:evenVBand="0" w:oddHBand="1" w:evenHBand="0" w:firstRowFirstColumn="0" w:firstRowLastColumn="0" w:lastRowFirstColumn="0" w:lastRowLastColumn="0"/>
            </w:pPr>
            <w:r w:rsidRPr="00917723">
              <w:t xml:space="preserve">Topic </w:t>
            </w:r>
            <w:r>
              <w:t>2</w:t>
            </w:r>
          </w:p>
        </w:tc>
        <w:tc>
          <w:tcPr>
            <w:tcW w:w="2938" w:type="dxa"/>
          </w:tcPr>
          <w:p w:rsidR="00635529" w:rsidRDefault="003D3A58" w:rsidP="00635529">
            <w:pPr>
              <w:jc w:val="left"/>
              <w:cnfStyle w:val="000000100000" w:firstRow="0" w:lastRow="0" w:firstColumn="0" w:lastColumn="0" w:oddVBand="0" w:evenVBand="0" w:oddHBand="1" w:evenHBand="0" w:firstRowFirstColumn="0" w:firstRowLastColumn="0" w:lastRowFirstColumn="0" w:lastRowLastColumn="0"/>
            </w:pPr>
            <w:r>
              <w:rPr>
                <w:sz w:val="18"/>
                <w:szCs w:val="18"/>
              </w:rPr>
              <w:t>A further look at development economics and the current state of world development</w:t>
            </w:r>
          </w:p>
        </w:tc>
      </w:tr>
      <w:tr w:rsidR="00635529" w:rsidTr="005834DD">
        <w:tc>
          <w:tcPr>
            <w:cnfStyle w:val="001000000000" w:firstRow="0" w:lastRow="0" w:firstColumn="1" w:lastColumn="0" w:oddVBand="0" w:evenVBand="0" w:oddHBand="0" w:evenHBand="0" w:firstRowFirstColumn="0" w:firstRowLastColumn="0" w:lastRowFirstColumn="0" w:lastRowLastColumn="0"/>
            <w:tcW w:w="2960" w:type="dxa"/>
          </w:tcPr>
          <w:p w:rsidR="00635529" w:rsidRDefault="00635529" w:rsidP="00536BA0">
            <w:r>
              <w:t>January 15</w:t>
            </w:r>
          </w:p>
        </w:tc>
        <w:tc>
          <w:tcPr>
            <w:tcW w:w="2958" w:type="dxa"/>
          </w:tcPr>
          <w:p w:rsidR="00635529" w:rsidRDefault="00635529">
            <w:pPr>
              <w:cnfStyle w:val="000000000000" w:firstRow="0" w:lastRow="0" w:firstColumn="0" w:lastColumn="0" w:oddVBand="0" w:evenVBand="0" w:oddHBand="0" w:evenHBand="0" w:firstRowFirstColumn="0" w:firstRowLastColumn="0" w:lastRowFirstColumn="0" w:lastRowLastColumn="0"/>
            </w:pPr>
            <w:r w:rsidRPr="00917723">
              <w:t xml:space="preserve">Topic </w:t>
            </w:r>
            <w:r>
              <w:t>3</w:t>
            </w:r>
          </w:p>
        </w:tc>
        <w:tc>
          <w:tcPr>
            <w:tcW w:w="2938" w:type="dxa"/>
          </w:tcPr>
          <w:p w:rsidR="00635529" w:rsidRDefault="00635529" w:rsidP="00635529">
            <w:pPr>
              <w:jc w:val="left"/>
              <w:cnfStyle w:val="000000000000" w:firstRow="0" w:lastRow="0" w:firstColumn="0" w:lastColumn="0" w:oddVBand="0" w:evenVBand="0" w:oddHBand="0" w:evenHBand="0" w:firstRowFirstColumn="0" w:firstRowLastColumn="0" w:lastRowFirstColumn="0" w:lastRowLastColumn="0"/>
            </w:pPr>
            <w:r>
              <w:rPr>
                <w:sz w:val="18"/>
                <w:szCs w:val="18"/>
              </w:rPr>
              <w:t>Merchant Capitalism and the Age of Exploration: Historical Origins of Development and its Impact on Africa</w:t>
            </w:r>
          </w:p>
        </w:tc>
      </w:tr>
      <w:tr w:rsidR="001B658E" w:rsidTr="00583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rsidR="001B658E" w:rsidRDefault="001B658E" w:rsidP="00536BA0">
            <w:r>
              <w:t xml:space="preserve">January </w:t>
            </w:r>
            <w:r w:rsidR="003D3A58">
              <w:t>22</w:t>
            </w:r>
          </w:p>
        </w:tc>
        <w:tc>
          <w:tcPr>
            <w:tcW w:w="2958" w:type="dxa"/>
          </w:tcPr>
          <w:p w:rsidR="001B658E" w:rsidRPr="00917723" w:rsidRDefault="003D3A58">
            <w:pPr>
              <w:cnfStyle w:val="000000100000" w:firstRow="0" w:lastRow="0" w:firstColumn="0" w:lastColumn="0" w:oddVBand="0" w:evenVBand="0" w:oddHBand="1" w:evenHBand="0" w:firstRowFirstColumn="0" w:firstRowLastColumn="0" w:lastRowFirstColumn="0" w:lastRowLastColumn="0"/>
            </w:pPr>
            <w:r>
              <w:t xml:space="preserve">Topic 3 continued and </w:t>
            </w:r>
            <w:r w:rsidR="001B658E">
              <w:t>Topic 4</w:t>
            </w:r>
          </w:p>
        </w:tc>
        <w:tc>
          <w:tcPr>
            <w:tcW w:w="2938" w:type="dxa"/>
          </w:tcPr>
          <w:p w:rsidR="001B658E" w:rsidRDefault="001B658E" w:rsidP="001B658E">
            <w:pPr>
              <w:spacing w:afterLines="80" w:after="192"/>
              <w:cnfStyle w:val="000000100000" w:firstRow="0" w:lastRow="0" w:firstColumn="0" w:lastColumn="0" w:oddVBand="0" w:evenVBand="0" w:oddHBand="1" w:evenHBand="0" w:firstRowFirstColumn="0" w:firstRowLastColumn="0" w:lastRowFirstColumn="0" w:lastRowLastColumn="0"/>
            </w:pPr>
            <w:r>
              <w:rPr>
                <w:sz w:val="18"/>
                <w:szCs w:val="18"/>
              </w:rPr>
              <w:t>Slavery, the Industrial Revolution and Colonialism</w:t>
            </w:r>
          </w:p>
        </w:tc>
      </w:tr>
      <w:tr w:rsidR="00635529" w:rsidTr="005834DD">
        <w:tc>
          <w:tcPr>
            <w:cnfStyle w:val="001000000000" w:firstRow="0" w:lastRow="0" w:firstColumn="1" w:lastColumn="0" w:oddVBand="0" w:evenVBand="0" w:oddHBand="0" w:evenHBand="0" w:firstRowFirstColumn="0" w:firstRowLastColumn="0" w:lastRowFirstColumn="0" w:lastRowLastColumn="0"/>
            <w:tcW w:w="2960" w:type="dxa"/>
          </w:tcPr>
          <w:p w:rsidR="00635529" w:rsidRDefault="00635529" w:rsidP="003D3A58">
            <w:r>
              <w:t xml:space="preserve">January </w:t>
            </w:r>
            <w:r w:rsidR="003D3A58">
              <w:t>29</w:t>
            </w:r>
          </w:p>
        </w:tc>
        <w:tc>
          <w:tcPr>
            <w:tcW w:w="2958" w:type="dxa"/>
          </w:tcPr>
          <w:p w:rsidR="00635529" w:rsidRDefault="00635529">
            <w:pPr>
              <w:cnfStyle w:val="000000000000" w:firstRow="0" w:lastRow="0" w:firstColumn="0" w:lastColumn="0" w:oddVBand="0" w:evenVBand="0" w:oddHBand="0" w:evenHBand="0" w:firstRowFirstColumn="0" w:firstRowLastColumn="0" w:lastRowFirstColumn="0" w:lastRowLastColumn="0"/>
            </w:pPr>
            <w:r w:rsidRPr="00917723">
              <w:t xml:space="preserve">Topic </w:t>
            </w:r>
            <w:r w:rsidR="001B658E">
              <w:t>5</w:t>
            </w:r>
          </w:p>
        </w:tc>
        <w:tc>
          <w:tcPr>
            <w:tcW w:w="2938" w:type="dxa"/>
          </w:tcPr>
          <w:p w:rsidR="00635529" w:rsidRDefault="001B658E" w:rsidP="003D3A58">
            <w:pPr>
              <w:jc w:val="left"/>
              <w:cnfStyle w:val="000000000000" w:firstRow="0" w:lastRow="0" w:firstColumn="0" w:lastColumn="0" w:oddVBand="0" w:evenVBand="0" w:oddHBand="0" w:evenHBand="0" w:firstRowFirstColumn="0" w:firstRowLastColumn="0" w:lastRowFirstColumn="0" w:lastRowLastColumn="0"/>
            </w:pPr>
            <w:r>
              <w:rPr>
                <w:sz w:val="18"/>
                <w:szCs w:val="18"/>
              </w:rPr>
              <w:t xml:space="preserve">Classical </w:t>
            </w:r>
            <w:r w:rsidR="003D3A58">
              <w:rPr>
                <w:sz w:val="18"/>
                <w:szCs w:val="18"/>
              </w:rPr>
              <w:t>Political Economy</w:t>
            </w:r>
            <w:r>
              <w:rPr>
                <w:sz w:val="18"/>
                <w:szCs w:val="18"/>
              </w:rPr>
              <w:t>: Free-Market Theories of Progress and Development</w:t>
            </w:r>
          </w:p>
        </w:tc>
      </w:tr>
      <w:tr w:rsidR="00635529" w:rsidTr="00583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rsidR="00635529" w:rsidRDefault="00635529" w:rsidP="00536BA0">
            <w:r>
              <w:t>January 29</w:t>
            </w:r>
          </w:p>
        </w:tc>
        <w:tc>
          <w:tcPr>
            <w:tcW w:w="2958" w:type="dxa"/>
          </w:tcPr>
          <w:p w:rsidR="00635529" w:rsidRDefault="003D3A58">
            <w:pPr>
              <w:cnfStyle w:val="000000100000" w:firstRow="0" w:lastRow="0" w:firstColumn="0" w:lastColumn="0" w:oddVBand="0" w:evenVBand="0" w:oddHBand="1" w:evenHBand="0" w:firstRowFirstColumn="0" w:firstRowLastColumn="0" w:lastRowFirstColumn="0" w:lastRowLastColumn="0"/>
            </w:pPr>
            <w:r>
              <w:t xml:space="preserve">Topic 5 continued and </w:t>
            </w:r>
            <w:r w:rsidR="00635529" w:rsidRPr="00917723">
              <w:t xml:space="preserve">Topic </w:t>
            </w:r>
            <w:r w:rsidR="001B658E">
              <w:t>6</w:t>
            </w:r>
          </w:p>
        </w:tc>
        <w:tc>
          <w:tcPr>
            <w:tcW w:w="2938" w:type="dxa"/>
          </w:tcPr>
          <w:p w:rsidR="00635529" w:rsidRDefault="001B658E" w:rsidP="00635529">
            <w:pPr>
              <w:jc w:val="left"/>
              <w:cnfStyle w:val="000000100000" w:firstRow="0" w:lastRow="0" w:firstColumn="0" w:lastColumn="0" w:oddVBand="0" w:evenVBand="0" w:oddHBand="1" w:evenHBand="0" w:firstRowFirstColumn="0" w:firstRowLastColumn="0" w:lastRowFirstColumn="0" w:lastRowLastColumn="0"/>
            </w:pPr>
            <w:r>
              <w:rPr>
                <w:sz w:val="18"/>
                <w:szCs w:val="18"/>
              </w:rPr>
              <w:t>Marxian Theory of Capital Accumulation and the Struggle Methods and Great Depression</w:t>
            </w:r>
          </w:p>
        </w:tc>
      </w:tr>
      <w:tr w:rsidR="00635529" w:rsidTr="005834DD">
        <w:tc>
          <w:tcPr>
            <w:cnfStyle w:val="001000000000" w:firstRow="0" w:lastRow="0" w:firstColumn="1" w:lastColumn="0" w:oddVBand="0" w:evenVBand="0" w:oddHBand="0" w:evenHBand="0" w:firstRowFirstColumn="0" w:firstRowLastColumn="0" w:lastRowFirstColumn="0" w:lastRowLastColumn="0"/>
            <w:tcW w:w="2960" w:type="dxa"/>
          </w:tcPr>
          <w:p w:rsidR="00635529" w:rsidRDefault="00635529" w:rsidP="00536BA0">
            <w:r>
              <w:t>February 5</w:t>
            </w:r>
          </w:p>
        </w:tc>
        <w:tc>
          <w:tcPr>
            <w:tcW w:w="2958" w:type="dxa"/>
          </w:tcPr>
          <w:p w:rsidR="00635529" w:rsidRDefault="003D3A58">
            <w:pPr>
              <w:cnfStyle w:val="000000000000" w:firstRow="0" w:lastRow="0" w:firstColumn="0" w:lastColumn="0" w:oddVBand="0" w:evenVBand="0" w:oddHBand="0" w:evenHBand="0" w:firstRowFirstColumn="0" w:firstRowLastColumn="0" w:lastRowFirstColumn="0" w:lastRowLastColumn="0"/>
            </w:pPr>
            <w:r>
              <w:t xml:space="preserve">Topic 6 continued and </w:t>
            </w:r>
            <w:r w:rsidR="00635529" w:rsidRPr="00917723">
              <w:t xml:space="preserve">Topic </w:t>
            </w:r>
            <w:r w:rsidR="001B658E">
              <w:t>7</w:t>
            </w:r>
          </w:p>
        </w:tc>
        <w:tc>
          <w:tcPr>
            <w:tcW w:w="2938" w:type="dxa"/>
          </w:tcPr>
          <w:p w:rsidR="00635529" w:rsidRDefault="001B658E" w:rsidP="00635529">
            <w:pPr>
              <w:jc w:val="left"/>
              <w:cnfStyle w:val="000000000000" w:firstRow="0" w:lastRow="0" w:firstColumn="0" w:lastColumn="0" w:oddVBand="0" w:evenVBand="0" w:oddHBand="0" w:evenHBand="0" w:firstRowFirstColumn="0" w:firstRowLastColumn="0" w:lastRowFirstColumn="0" w:lastRowLastColumn="0"/>
            </w:pPr>
            <w:r>
              <w:rPr>
                <w:sz w:val="18"/>
                <w:szCs w:val="18"/>
              </w:rPr>
              <w:t>Role of History and Institutions in Economic Development</w:t>
            </w:r>
          </w:p>
        </w:tc>
      </w:tr>
      <w:tr w:rsidR="00635529" w:rsidTr="00583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rsidR="00635529" w:rsidRDefault="00635529" w:rsidP="00536BA0">
            <w:r>
              <w:t>February 12</w:t>
            </w:r>
          </w:p>
        </w:tc>
        <w:tc>
          <w:tcPr>
            <w:tcW w:w="2958" w:type="dxa"/>
          </w:tcPr>
          <w:p w:rsidR="00635529" w:rsidRDefault="00635529">
            <w:pPr>
              <w:cnfStyle w:val="000000100000" w:firstRow="0" w:lastRow="0" w:firstColumn="0" w:lastColumn="0" w:oddVBand="0" w:evenVBand="0" w:oddHBand="1" w:evenHBand="0" w:firstRowFirstColumn="0" w:firstRowLastColumn="0" w:lastRowFirstColumn="0" w:lastRowLastColumn="0"/>
            </w:pPr>
            <w:r w:rsidRPr="00917723">
              <w:t xml:space="preserve">Topic </w:t>
            </w:r>
            <w:r w:rsidR="001B658E">
              <w:t>8</w:t>
            </w:r>
          </w:p>
        </w:tc>
        <w:tc>
          <w:tcPr>
            <w:tcW w:w="2938" w:type="dxa"/>
          </w:tcPr>
          <w:p w:rsidR="00635529" w:rsidRDefault="001B658E" w:rsidP="00635529">
            <w:pPr>
              <w:jc w:val="left"/>
              <w:cnfStyle w:val="000000100000" w:firstRow="0" w:lastRow="0" w:firstColumn="0" w:lastColumn="0" w:oddVBand="0" w:evenVBand="0" w:oddHBand="1" w:evenHBand="0" w:firstRowFirstColumn="0" w:firstRowLastColumn="0" w:lastRowFirstColumn="0" w:lastRowLastColumn="0"/>
            </w:pPr>
            <w:r>
              <w:rPr>
                <w:sz w:val="18"/>
                <w:szCs w:val="18"/>
              </w:rPr>
              <w:t>Theory of the Macro Economy</w:t>
            </w:r>
          </w:p>
        </w:tc>
      </w:tr>
      <w:tr w:rsidR="00635529" w:rsidTr="005834DD">
        <w:tc>
          <w:tcPr>
            <w:cnfStyle w:val="001000000000" w:firstRow="0" w:lastRow="0" w:firstColumn="1" w:lastColumn="0" w:oddVBand="0" w:evenVBand="0" w:oddHBand="0" w:evenHBand="0" w:firstRowFirstColumn="0" w:firstRowLastColumn="0" w:lastRowFirstColumn="0" w:lastRowLastColumn="0"/>
            <w:tcW w:w="2960" w:type="dxa"/>
          </w:tcPr>
          <w:p w:rsidR="00635529" w:rsidRDefault="00635529" w:rsidP="00536BA0">
            <w:r>
              <w:t>February 19</w:t>
            </w:r>
          </w:p>
        </w:tc>
        <w:tc>
          <w:tcPr>
            <w:tcW w:w="2958" w:type="dxa"/>
          </w:tcPr>
          <w:p w:rsidR="00635529" w:rsidRDefault="00635529">
            <w:pPr>
              <w:cnfStyle w:val="000000000000" w:firstRow="0" w:lastRow="0" w:firstColumn="0" w:lastColumn="0" w:oddVBand="0" w:evenVBand="0" w:oddHBand="0" w:evenHBand="0" w:firstRowFirstColumn="0" w:firstRowLastColumn="0" w:lastRowFirstColumn="0" w:lastRowLastColumn="0"/>
            </w:pPr>
            <w:r w:rsidRPr="00917723">
              <w:t xml:space="preserve">Topic </w:t>
            </w:r>
            <w:r w:rsidR="001B658E">
              <w:t>9</w:t>
            </w:r>
          </w:p>
        </w:tc>
        <w:tc>
          <w:tcPr>
            <w:tcW w:w="2938" w:type="dxa"/>
          </w:tcPr>
          <w:p w:rsidR="00635529" w:rsidRDefault="001B658E" w:rsidP="00635529">
            <w:pPr>
              <w:jc w:val="left"/>
              <w:cnfStyle w:val="000000000000" w:firstRow="0" w:lastRow="0" w:firstColumn="0" w:lastColumn="0" w:oddVBand="0" w:evenVBand="0" w:oddHBand="0" w:evenHBand="0" w:firstRowFirstColumn="0" w:firstRowLastColumn="0" w:lastRowFirstColumn="0" w:lastRowLastColumn="0"/>
            </w:pPr>
            <w:r>
              <w:rPr>
                <w:sz w:val="18"/>
                <w:szCs w:val="18"/>
              </w:rPr>
              <w:t>Macroeconomy Stabilization: Fiscal and Monetary Policy</w:t>
            </w:r>
          </w:p>
        </w:tc>
      </w:tr>
      <w:tr w:rsidR="00635529" w:rsidTr="00583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rsidR="00635529" w:rsidRDefault="00635529" w:rsidP="00536BA0">
            <w:r>
              <w:t>February 26</w:t>
            </w:r>
          </w:p>
        </w:tc>
        <w:tc>
          <w:tcPr>
            <w:tcW w:w="2958" w:type="dxa"/>
          </w:tcPr>
          <w:p w:rsidR="00635529" w:rsidRDefault="00635529">
            <w:pPr>
              <w:cnfStyle w:val="000000100000" w:firstRow="0" w:lastRow="0" w:firstColumn="0" w:lastColumn="0" w:oddVBand="0" w:evenVBand="0" w:oddHBand="1" w:evenHBand="0" w:firstRowFirstColumn="0" w:firstRowLastColumn="0" w:lastRowFirstColumn="0" w:lastRowLastColumn="0"/>
            </w:pPr>
            <w:r w:rsidRPr="00917723">
              <w:t xml:space="preserve">Topic </w:t>
            </w:r>
            <w:r w:rsidR="001B658E">
              <w:t>10</w:t>
            </w:r>
          </w:p>
        </w:tc>
        <w:tc>
          <w:tcPr>
            <w:tcW w:w="2938" w:type="dxa"/>
          </w:tcPr>
          <w:p w:rsidR="00635529" w:rsidRDefault="001B658E" w:rsidP="00635529">
            <w:pPr>
              <w:jc w:val="left"/>
              <w:cnfStyle w:val="000000100000" w:firstRow="0" w:lastRow="0" w:firstColumn="0" w:lastColumn="0" w:oddVBand="0" w:evenVBand="0" w:oddHBand="1" w:evenHBand="0" w:firstRowFirstColumn="0" w:firstRowLastColumn="0" w:lastRowFirstColumn="0" w:lastRowLastColumn="0"/>
            </w:pPr>
            <w:r>
              <w:rPr>
                <w:sz w:val="18"/>
                <w:szCs w:val="18"/>
              </w:rPr>
              <w:t>Measuring the Macro Economy</w:t>
            </w:r>
          </w:p>
        </w:tc>
      </w:tr>
      <w:tr w:rsidR="00635529" w:rsidTr="005834DD">
        <w:tc>
          <w:tcPr>
            <w:cnfStyle w:val="001000000000" w:firstRow="0" w:lastRow="0" w:firstColumn="1" w:lastColumn="0" w:oddVBand="0" w:evenVBand="0" w:oddHBand="0" w:evenHBand="0" w:firstRowFirstColumn="0" w:firstRowLastColumn="0" w:lastRowFirstColumn="0" w:lastRowLastColumn="0"/>
            <w:tcW w:w="2960" w:type="dxa"/>
          </w:tcPr>
          <w:p w:rsidR="00635529" w:rsidRDefault="00635529" w:rsidP="00536BA0">
            <w:r>
              <w:t>March 5</w:t>
            </w:r>
          </w:p>
        </w:tc>
        <w:tc>
          <w:tcPr>
            <w:tcW w:w="2958" w:type="dxa"/>
          </w:tcPr>
          <w:p w:rsidR="00635529" w:rsidRDefault="00635529">
            <w:pPr>
              <w:cnfStyle w:val="000000000000" w:firstRow="0" w:lastRow="0" w:firstColumn="0" w:lastColumn="0" w:oddVBand="0" w:evenVBand="0" w:oddHBand="0" w:evenHBand="0" w:firstRowFirstColumn="0" w:firstRowLastColumn="0" w:lastRowFirstColumn="0" w:lastRowLastColumn="0"/>
            </w:pPr>
          </w:p>
        </w:tc>
        <w:tc>
          <w:tcPr>
            <w:tcW w:w="2938" w:type="dxa"/>
          </w:tcPr>
          <w:p w:rsidR="00635529" w:rsidRPr="00635529" w:rsidRDefault="00635529" w:rsidP="00635529">
            <w:pPr>
              <w:jc w:val="left"/>
              <w:cnfStyle w:val="000000000000" w:firstRow="0" w:lastRow="0" w:firstColumn="0" w:lastColumn="0" w:oddVBand="0" w:evenVBand="0" w:oddHBand="0" w:evenHBand="0" w:firstRowFirstColumn="0" w:firstRowLastColumn="0" w:lastRowFirstColumn="0" w:lastRowLastColumn="0"/>
              <w:rPr>
                <w:b/>
              </w:rPr>
            </w:pPr>
            <w:r w:rsidRPr="00635529">
              <w:rPr>
                <w:b/>
              </w:rPr>
              <w:t>Examination #1</w:t>
            </w:r>
          </w:p>
        </w:tc>
      </w:tr>
      <w:tr w:rsidR="00635529" w:rsidTr="00583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rsidR="00635529" w:rsidRDefault="00635529" w:rsidP="00536BA0">
            <w:r>
              <w:t>March 12</w:t>
            </w:r>
          </w:p>
        </w:tc>
        <w:tc>
          <w:tcPr>
            <w:tcW w:w="2958" w:type="dxa"/>
          </w:tcPr>
          <w:p w:rsidR="00635529" w:rsidRDefault="00635529">
            <w:pPr>
              <w:cnfStyle w:val="000000100000" w:firstRow="0" w:lastRow="0" w:firstColumn="0" w:lastColumn="0" w:oddVBand="0" w:evenVBand="0" w:oddHBand="1" w:evenHBand="0" w:firstRowFirstColumn="0" w:firstRowLastColumn="0" w:lastRowFirstColumn="0" w:lastRowLastColumn="0"/>
            </w:pPr>
            <w:r w:rsidRPr="00917723">
              <w:t xml:space="preserve">Topic </w:t>
            </w:r>
            <w:r w:rsidR="00105E91">
              <w:t>11</w:t>
            </w:r>
          </w:p>
        </w:tc>
        <w:tc>
          <w:tcPr>
            <w:tcW w:w="2938" w:type="dxa"/>
          </w:tcPr>
          <w:p w:rsidR="00635529" w:rsidRDefault="00105E91" w:rsidP="00105E91">
            <w:pPr>
              <w:spacing w:afterLines="80" w:after="192"/>
              <w:jc w:val="left"/>
              <w:cnfStyle w:val="000000100000" w:firstRow="0" w:lastRow="0" w:firstColumn="0" w:lastColumn="0" w:oddVBand="0" w:evenVBand="0" w:oddHBand="1" w:evenHBand="0" w:firstRowFirstColumn="0" w:firstRowLastColumn="0" w:lastRowFirstColumn="0" w:lastRowLastColumn="0"/>
            </w:pPr>
            <w:r>
              <w:rPr>
                <w:sz w:val="18"/>
                <w:szCs w:val="18"/>
              </w:rPr>
              <w:t xml:space="preserve">Theories of Development in the Post World War II Era: Growth, Dualism, Structural Transformation, Dependency and Free-Market Capitalism </w:t>
            </w:r>
          </w:p>
        </w:tc>
      </w:tr>
      <w:tr w:rsidR="00635529" w:rsidTr="005834DD">
        <w:tc>
          <w:tcPr>
            <w:cnfStyle w:val="001000000000" w:firstRow="0" w:lastRow="0" w:firstColumn="1" w:lastColumn="0" w:oddVBand="0" w:evenVBand="0" w:oddHBand="0" w:evenHBand="0" w:firstRowFirstColumn="0" w:firstRowLastColumn="0" w:lastRowFirstColumn="0" w:lastRowLastColumn="0"/>
            <w:tcW w:w="2960" w:type="dxa"/>
          </w:tcPr>
          <w:p w:rsidR="00635529" w:rsidRDefault="00635529" w:rsidP="00536BA0">
            <w:r>
              <w:t>March 19</w:t>
            </w:r>
          </w:p>
        </w:tc>
        <w:tc>
          <w:tcPr>
            <w:tcW w:w="2958" w:type="dxa"/>
          </w:tcPr>
          <w:p w:rsidR="00635529" w:rsidRDefault="00635529">
            <w:pPr>
              <w:cnfStyle w:val="000000000000" w:firstRow="0" w:lastRow="0" w:firstColumn="0" w:lastColumn="0" w:oddVBand="0" w:evenVBand="0" w:oddHBand="0" w:evenHBand="0" w:firstRowFirstColumn="0" w:firstRowLastColumn="0" w:lastRowFirstColumn="0" w:lastRowLastColumn="0"/>
            </w:pPr>
          </w:p>
        </w:tc>
        <w:tc>
          <w:tcPr>
            <w:tcW w:w="2938" w:type="dxa"/>
          </w:tcPr>
          <w:p w:rsidR="00635529" w:rsidRPr="00105E91" w:rsidRDefault="00105E91" w:rsidP="00635529">
            <w:pPr>
              <w:jc w:val="left"/>
              <w:cnfStyle w:val="000000000000" w:firstRow="0" w:lastRow="0" w:firstColumn="0" w:lastColumn="0" w:oddVBand="0" w:evenVBand="0" w:oddHBand="0" w:evenHBand="0" w:firstRowFirstColumn="0" w:firstRowLastColumn="0" w:lastRowFirstColumn="0" w:lastRowLastColumn="0"/>
              <w:rPr>
                <w:b/>
              </w:rPr>
            </w:pPr>
            <w:r w:rsidRPr="00105E91">
              <w:rPr>
                <w:b/>
              </w:rPr>
              <w:t>Spring Break</w:t>
            </w:r>
          </w:p>
        </w:tc>
      </w:tr>
      <w:tr w:rsidR="00635529" w:rsidTr="00583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rsidR="00635529" w:rsidRDefault="00635529" w:rsidP="00536BA0">
            <w:r>
              <w:t>March 26</w:t>
            </w:r>
          </w:p>
        </w:tc>
        <w:tc>
          <w:tcPr>
            <w:tcW w:w="2958" w:type="dxa"/>
          </w:tcPr>
          <w:p w:rsidR="00635529" w:rsidRDefault="00635529">
            <w:pPr>
              <w:cnfStyle w:val="000000100000" w:firstRow="0" w:lastRow="0" w:firstColumn="0" w:lastColumn="0" w:oddVBand="0" w:evenVBand="0" w:oddHBand="1" w:evenHBand="0" w:firstRowFirstColumn="0" w:firstRowLastColumn="0" w:lastRowFirstColumn="0" w:lastRowLastColumn="0"/>
            </w:pPr>
            <w:r w:rsidRPr="00917723">
              <w:t xml:space="preserve">Topic </w:t>
            </w:r>
            <w:r w:rsidR="00105E91">
              <w:t>12</w:t>
            </w:r>
          </w:p>
        </w:tc>
        <w:tc>
          <w:tcPr>
            <w:tcW w:w="2938" w:type="dxa"/>
          </w:tcPr>
          <w:p w:rsidR="00635529" w:rsidRPr="00635529" w:rsidRDefault="00105E91" w:rsidP="003D0F9B">
            <w:pPr>
              <w:spacing w:afterLines="80" w:after="192"/>
              <w:cnfStyle w:val="000000100000" w:firstRow="0" w:lastRow="0" w:firstColumn="0" w:lastColumn="0" w:oddVBand="0" w:evenVBand="0" w:oddHBand="1" w:evenHBand="0" w:firstRowFirstColumn="0" w:firstRowLastColumn="0" w:lastRowFirstColumn="0" w:lastRowLastColumn="0"/>
              <w:rPr>
                <w:b/>
              </w:rPr>
            </w:pPr>
            <w:r>
              <w:rPr>
                <w:sz w:val="18"/>
                <w:szCs w:val="18"/>
              </w:rPr>
              <w:t xml:space="preserve">Millennium Development Goals </w:t>
            </w:r>
            <w:r w:rsidR="003D0F9B">
              <w:rPr>
                <w:sz w:val="18"/>
                <w:szCs w:val="18"/>
              </w:rPr>
              <w:t xml:space="preserve">in </w:t>
            </w:r>
            <w:r w:rsidR="003D0F9B">
              <w:rPr>
                <w:sz w:val="18"/>
                <w:szCs w:val="18"/>
              </w:rPr>
              <w:lastRenderedPageBreak/>
              <w:t>Africa: What have we Learned</w:t>
            </w:r>
          </w:p>
        </w:tc>
      </w:tr>
      <w:tr w:rsidR="00A5041E" w:rsidTr="005834DD">
        <w:tc>
          <w:tcPr>
            <w:cnfStyle w:val="001000000000" w:firstRow="0" w:lastRow="0" w:firstColumn="1" w:lastColumn="0" w:oddVBand="0" w:evenVBand="0" w:oddHBand="0" w:evenHBand="0" w:firstRowFirstColumn="0" w:firstRowLastColumn="0" w:lastRowFirstColumn="0" w:lastRowLastColumn="0"/>
            <w:tcW w:w="2960" w:type="dxa"/>
          </w:tcPr>
          <w:p w:rsidR="00A5041E" w:rsidRDefault="003D3A58" w:rsidP="00536BA0">
            <w:r>
              <w:lastRenderedPageBreak/>
              <w:t xml:space="preserve">April </w:t>
            </w:r>
            <w:r w:rsidR="00A5041E">
              <w:t>2</w:t>
            </w:r>
          </w:p>
        </w:tc>
        <w:tc>
          <w:tcPr>
            <w:tcW w:w="2958" w:type="dxa"/>
          </w:tcPr>
          <w:p w:rsidR="00A5041E" w:rsidRPr="00917723" w:rsidRDefault="00A5041E">
            <w:pPr>
              <w:cnfStyle w:val="000000000000" w:firstRow="0" w:lastRow="0" w:firstColumn="0" w:lastColumn="0" w:oddVBand="0" w:evenVBand="0" w:oddHBand="0" w:evenHBand="0" w:firstRowFirstColumn="0" w:firstRowLastColumn="0" w:lastRowFirstColumn="0" w:lastRowLastColumn="0"/>
            </w:pPr>
          </w:p>
        </w:tc>
        <w:tc>
          <w:tcPr>
            <w:tcW w:w="2938" w:type="dxa"/>
          </w:tcPr>
          <w:p w:rsidR="00A5041E" w:rsidRPr="00A5041E" w:rsidRDefault="00A5041E" w:rsidP="00635529">
            <w:pPr>
              <w:jc w:val="left"/>
              <w:cnfStyle w:val="000000000000" w:firstRow="0" w:lastRow="0" w:firstColumn="0" w:lastColumn="0" w:oddVBand="0" w:evenVBand="0" w:oddHBand="0" w:evenHBand="0" w:firstRowFirstColumn="0" w:firstRowLastColumn="0" w:lastRowFirstColumn="0" w:lastRowLastColumn="0"/>
              <w:rPr>
                <w:b/>
                <w:sz w:val="18"/>
                <w:szCs w:val="18"/>
              </w:rPr>
            </w:pPr>
            <w:r w:rsidRPr="00A5041E">
              <w:rPr>
                <w:b/>
                <w:sz w:val="18"/>
                <w:szCs w:val="18"/>
              </w:rPr>
              <w:t>Proposals for Final Research Papers are due</w:t>
            </w:r>
          </w:p>
        </w:tc>
      </w:tr>
      <w:tr w:rsidR="00635529" w:rsidTr="00583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rsidR="00635529" w:rsidRDefault="00635529" w:rsidP="00536BA0">
            <w:r>
              <w:t>April 2</w:t>
            </w:r>
          </w:p>
        </w:tc>
        <w:tc>
          <w:tcPr>
            <w:tcW w:w="2958" w:type="dxa"/>
          </w:tcPr>
          <w:p w:rsidR="00635529" w:rsidRDefault="00635529">
            <w:pPr>
              <w:cnfStyle w:val="000000100000" w:firstRow="0" w:lastRow="0" w:firstColumn="0" w:lastColumn="0" w:oddVBand="0" w:evenVBand="0" w:oddHBand="1" w:evenHBand="0" w:firstRowFirstColumn="0" w:firstRowLastColumn="0" w:lastRowFirstColumn="0" w:lastRowLastColumn="0"/>
            </w:pPr>
            <w:r w:rsidRPr="00917723">
              <w:t xml:space="preserve">Topic </w:t>
            </w:r>
            <w:r w:rsidR="00913EEE">
              <w:t>13</w:t>
            </w:r>
          </w:p>
        </w:tc>
        <w:tc>
          <w:tcPr>
            <w:tcW w:w="2938" w:type="dxa"/>
          </w:tcPr>
          <w:p w:rsidR="00635529" w:rsidRDefault="003D3A58" w:rsidP="00635529">
            <w:pPr>
              <w:jc w:val="left"/>
              <w:cnfStyle w:val="000000100000" w:firstRow="0" w:lastRow="0" w:firstColumn="0" w:lastColumn="0" w:oddVBand="0" w:evenVBand="0" w:oddHBand="1" w:evenHBand="0" w:firstRowFirstColumn="0" w:firstRowLastColumn="0" w:lastRowFirstColumn="0" w:lastRowLastColumn="0"/>
            </w:pPr>
            <w:r w:rsidRPr="00A5041E">
              <w:rPr>
                <w:sz w:val="18"/>
                <w:szCs w:val="18"/>
              </w:rPr>
              <w:t>Where to from here- Stabilization Policies and Sustainable Development</w:t>
            </w:r>
          </w:p>
        </w:tc>
      </w:tr>
      <w:tr w:rsidR="00635529" w:rsidTr="005834DD">
        <w:tc>
          <w:tcPr>
            <w:cnfStyle w:val="001000000000" w:firstRow="0" w:lastRow="0" w:firstColumn="1" w:lastColumn="0" w:oddVBand="0" w:evenVBand="0" w:oddHBand="0" w:evenHBand="0" w:firstRowFirstColumn="0" w:firstRowLastColumn="0" w:lastRowFirstColumn="0" w:lastRowLastColumn="0"/>
            <w:tcW w:w="2960" w:type="dxa"/>
          </w:tcPr>
          <w:p w:rsidR="00635529" w:rsidRDefault="00635529" w:rsidP="00536BA0">
            <w:r>
              <w:t>April 9</w:t>
            </w:r>
          </w:p>
        </w:tc>
        <w:tc>
          <w:tcPr>
            <w:tcW w:w="2958" w:type="dxa"/>
          </w:tcPr>
          <w:p w:rsidR="00635529" w:rsidRDefault="00635529">
            <w:pPr>
              <w:cnfStyle w:val="000000000000" w:firstRow="0" w:lastRow="0" w:firstColumn="0" w:lastColumn="0" w:oddVBand="0" w:evenVBand="0" w:oddHBand="0" w:evenHBand="0" w:firstRowFirstColumn="0" w:firstRowLastColumn="0" w:lastRowFirstColumn="0" w:lastRowLastColumn="0"/>
            </w:pPr>
          </w:p>
        </w:tc>
        <w:tc>
          <w:tcPr>
            <w:tcW w:w="2938" w:type="dxa"/>
          </w:tcPr>
          <w:p w:rsidR="00635529" w:rsidRDefault="00105E91" w:rsidP="00635529">
            <w:pPr>
              <w:jc w:val="left"/>
              <w:cnfStyle w:val="000000000000" w:firstRow="0" w:lastRow="0" w:firstColumn="0" w:lastColumn="0" w:oddVBand="0" w:evenVBand="0" w:oddHBand="0" w:evenHBand="0" w:firstRowFirstColumn="0" w:firstRowLastColumn="0" w:lastRowFirstColumn="0" w:lastRowLastColumn="0"/>
            </w:pPr>
            <w:r w:rsidRPr="00635529">
              <w:rPr>
                <w:b/>
              </w:rPr>
              <w:t>Examination #2</w:t>
            </w:r>
          </w:p>
        </w:tc>
      </w:tr>
      <w:tr w:rsidR="00635529" w:rsidTr="00583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rsidR="00635529" w:rsidRDefault="00635529" w:rsidP="00536BA0">
            <w:r>
              <w:t>April 16</w:t>
            </w:r>
          </w:p>
        </w:tc>
        <w:tc>
          <w:tcPr>
            <w:tcW w:w="2958" w:type="dxa"/>
          </w:tcPr>
          <w:p w:rsidR="00635529" w:rsidRDefault="00635529">
            <w:pPr>
              <w:cnfStyle w:val="000000100000" w:firstRow="0" w:lastRow="0" w:firstColumn="0" w:lastColumn="0" w:oddVBand="0" w:evenVBand="0" w:oddHBand="1" w:evenHBand="0" w:firstRowFirstColumn="0" w:firstRowLastColumn="0" w:lastRowFirstColumn="0" w:lastRowLastColumn="0"/>
            </w:pPr>
            <w:r w:rsidRPr="00917723">
              <w:t xml:space="preserve">Topic </w:t>
            </w:r>
            <w:r w:rsidR="00913EEE">
              <w:t>14</w:t>
            </w:r>
          </w:p>
        </w:tc>
        <w:tc>
          <w:tcPr>
            <w:tcW w:w="2938" w:type="dxa"/>
          </w:tcPr>
          <w:p w:rsidR="00635529" w:rsidRDefault="00913EEE" w:rsidP="003D0F9B">
            <w:pPr>
              <w:jc w:val="left"/>
              <w:cnfStyle w:val="000000100000" w:firstRow="0" w:lastRow="0" w:firstColumn="0" w:lastColumn="0" w:oddVBand="0" w:evenVBand="0" w:oddHBand="1" w:evenHBand="0" w:firstRowFirstColumn="0" w:firstRowLastColumn="0" w:lastRowFirstColumn="0" w:lastRowLastColumn="0"/>
            </w:pPr>
            <w:r>
              <w:rPr>
                <w:sz w:val="18"/>
                <w:szCs w:val="18"/>
              </w:rPr>
              <w:t xml:space="preserve">Development Challenges in Africa, </w:t>
            </w:r>
            <w:r w:rsidR="003D0F9B" w:rsidRPr="003D0F9B">
              <w:rPr>
                <w:b/>
                <w:sz w:val="18"/>
                <w:szCs w:val="18"/>
              </w:rPr>
              <w:t>Student Presentations</w:t>
            </w:r>
          </w:p>
        </w:tc>
      </w:tr>
      <w:tr w:rsidR="00635529" w:rsidTr="005834DD">
        <w:tc>
          <w:tcPr>
            <w:cnfStyle w:val="001000000000" w:firstRow="0" w:lastRow="0" w:firstColumn="1" w:lastColumn="0" w:oddVBand="0" w:evenVBand="0" w:oddHBand="0" w:evenHBand="0" w:firstRowFirstColumn="0" w:firstRowLastColumn="0" w:lastRowFirstColumn="0" w:lastRowLastColumn="0"/>
            <w:tcW w:w="2960" w:type="dxa"/>
          </w:tcPr>
          <w:p w:rsidR="00635529" w:rsidRDefault="00635529" w:rsidP="00536BA0">
            <w:r>
              <w:t>April 23</w:t>
            </w:r>
          </w:p>
        </w:tc>
        <w:tc>
          <w:tcPr>
            <w:tcW w:w="2958" w:type="dxa"/>
          </w:tcPr>
          <w:p w:rsidR="00635529" w:rsidRDefault="00A5041E" w:rsidP="00A5041E">
            <w:pPr>
              <w:jc w:val="left"/>
              <w:cnfStyle w:val="000000000000" w:firstRow="0" w:lastRow="0" w:firstColumn="0" w:lastColumn="0" w:oddVBand="0" w:evenVBand="0" w:oddHBand="0" w:evenHBand="0" w:firstRowFirstColumn="0" w:firstRowLastColumn="0" w:lastRowFirstColumn="0" w:lastRowLastColumn="0"/>
            </w:pPr>
            <w:r>
              <w:t>Topic 15</w:t>
            </w:r>
          </w:p>
        </w:tc>
        <w:tc>
          <w:tcPr>
            <w:tcW w:w="2938" w:type="dxa"/>
          </w:tcPr>
          <w:p w:rsidR="00635529" w:rsidRPr="00A5041E" w:rsidRDefault="003D0F9B" w:rsidP="006B26F2">
            <w:pPr>
              <w:jc w:val="left"/>
              <w:cnfStyle w:val="000000000000" w:firstRow="0" w:lastRow="0" w:firstColumn="0" w:lastColumn="0" w:oddVBand="0" w:evenVBand="0" w:oddHBand="0" w:evenHBand="0" w:firstRowFirstColumn="0" w:firstRowLastColumn="0" w:lastRowFirstColumn="0" w:lastRowLastColumn="0"/>
              <w:rPr>
                <w:b/>
                <w:szCs w:val="22"/>
              </w:rPr>
            </w:pPr>
            <w:r>
              <w:rPr>
                <w:sz w:val="18"/>
                <w:szCs w:val="18"/>
              </w:rPr>
              <w:t xml:space="preserve">Development Challenges in Africa, </w:t>
            </w:r>
            <w:r w:rsidRPr="003D0F9B">
              <w:rPr>
                <w:b/>
                <w:sz w:val="18"/>
                <w:szCs w:val="18"/>
              </w:rPr>
              <w:t>Student Presentations</w:t>
            </w:r>
          </w:p>
        </w:tc>
      </w:tr>
      <w:tr w:rsidR="005834DD" w:rsidTr="00583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rsidR="005834DD" w:rsidRDefault="00913EEE" w:rsidP="00536BA0">
            <w:r>
              <w:t>April 23</w:t>
            </w:r>
          </w:p>
        </w:tc>
        <w:tc>
          <w:tcPr>
            <w:tcW w:w="2958" w:type="dxa"/>
          </w:tcPr>
          <w:p w:rsidR="005834DD" w:rsidRDefault="00913EEE" w:rsidP="00536BA0">
            <w:pPr>
              <w:cnfStyle w:val="000000100000" w:firstRow="0" w:lastRow="0" w:firstColumn="0" w:lastColumn="0" w:oddVBand="0" w:evenVBand="0" w:oddHBand="1" w:evenHBand="0" w:firstRowFirstColumn="0" w:firstRowLastColumn="0" w:lastRowFirstColumn="0" w:lastRowLastColumn="0"/>
            </w:pPr>
            <w:r>
              <w:t>Topic 16</w:t>
            </w:r>
          </w:p>
        </w:tc>
        <w:tc>
          <w:tcPr>
            <w:tcW w:w="2938" w:type="dxa"/>
          </w:tcPr>
          <w:p w:rsidR="005834DD" w:rsidRPr="00A5041E" w:rsidRDefault="00A71BD2" w:rsidP="00635529">
            <w:pPr>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Impact Evaluation in Developing Countries</w:t>
            </w:r>
          </w:p>
        </w:tc>
      </w:tr>
      <w:tr w:rsidR="005834DD" w:rsidTr="005834DD">
        <w:tc>
          <w:tcPr>
            <w:cnfStyle w:val="001000000000" w:firstRow="0" w:lastRow="0" w:firstColumn="1" w:lastColumn="0" w:oddVBand="0" w:evenVBand="0" w:oddHBand="0" w:evenHBand="0" w:firstRowFirstColumn="0" w:firstRowLastColumn="0" w:lastRowFirstColumn="0" w:lastRowLastColumn="0"/>
            <w:tcW w:w="2960" w:type="dxa"/>
          </w:tcPr>
          <w:p w:rsidR="005834DD" w:rsidRDefault="00A5041E" w:rsidP="00536BA0">
            <w:r>
              <w:t>April 30</w:t>
            </w:r>
          </w:p>
        </w:tc>
        <w:tc>
          <w:tcPr>
            <w:tcW w:w="2958" w:type="dxa"/>
          </w:tcPr>
          <w:p w:rsidR="005834DD" w:rsidRDefault="005834DD" w:rsidP="00536BA0">
            <w:pPr>
              <w:cnfStyle w:val="000000000000" w:firstRow="0" w:lastRow="0" w:firstColumn="0" w:lastColumn="0" w:oddVBand="0" w:evenVBand="0" w:oddHBand="0" w:evenHBand="0" w:firstRowFirstColumn="0" w:firstRowLastColumn="0" w:lastRowFirstColumn="0" w:lastRowLastColumn="0"/>
            </w:pPr>
          </w:p>
        </w:tc>
        <w:tc>
          <w:tcPr>
            <w:tcW w:w="2938" w:type="dxa"/>
          </w:tcPr>
          <w:p w:rsidR="005834DD" w:rsidRPr="00A5041E" w:rsidRDefault="00A5041E" w:rsidP="00A5041E">
            <w:pPr>
              <w:jc w:val="left"/>
              <w:cnfStyle w:val="000000000000" w:firstRow="0" w:lastRow="0" w:firstColumn="0" w:lastColumn="0" w:oddVBand="0" w:evenVBand="0" w:oddHBand="0" w:evenHBand="0" w:firstRowFirstColumn="0" w:firstRowLastColumn="0" w:lastRowFirstColumn="0" w:lastRowLastColumn="0"/>
              <w:rPr>
                <w:b/>
              </w:rPr>
            </w:pPr>
            <w:r w:rsidRPr="00A5041E">
              <w:rPr>
                <w:b/>
              </w:rPr>
              <w:t xml:space="preserve">Final Research Papers </w:t>
            </w:r>
            <w:r w:rsidR="006B26F2">
              <w:rPr>
                <w:b/>
              </w:rPr>
              <w:t>Due</w:t>
            </w:r>
          </w:p>
        </w:tc>
      </w:tr>
    </w:tbl>
    <w:p w:rsidR="005834DD" w:rsidRDefault="005834DD" w:rsidP="005B7762">
      <w:pPr>
        <w:spacing w:afterLines="80" w:after="192"/>
        <w:rPr>
          <w:b/>
        </w:rPr>
      </w:pPr>
    </w:p>
    <w:p w:rsidR="006B26F2" w:rsidRDefault="006B26F2" w:rsidP="005B7762">
      <w:pPr>
        <w:spacing w:afterLines="80" w:after="192"/>
        <w:rPr>
          <w:b/>
        </w:rPr>
      </w:pPr>
      <w:r>
        <w:rPr>
          <w:b/>
        </w:rPr>
        <w:t>Assigned Readings:</w:t>
      </w:r>
      <w:r w:rsidR="005C39A8">
        <w:rPr>
          <w:b/>
        </w:rPr>
        <w:t xml:space="preserve"> (</w:t>
      </w:r>
      <w:r w:rsidR="00B15D59">
        <w:rPr>
          <w:b/>
        </w:rPr>
        <w:t xml:space="preserve">Full </w:t>
      </w:r>
      <w:r w:rsidR="005C39A8">
        <w:rPr>
          <w:b/>
        </w:rPr>
        <w:t xml:space="preserve">bibliographic citations </w:t>
      </w:r>
      <w:r w:rsidR="003D0F9B">
        <w:rPr>
          <w:b/>
        </w:rPr>
        <w:t>will be provided)</w:t>
      </w:r>
    </w:p>
    <w:p w:rsidR="006B26F2" w:rsidRPr="006B26F2" w:rsidRDefault="006B26F2" w:rsidP="006B26F2">
      <w:pPr>
        <w:numPr>
          <w:ilvl w:val="0"/>
          <w:numId w:val="24"/>
        </w:numPr>
        <w:spacing w:line="240" w:lineRule="auto"/>
      </w:pPr>
      <w:r w:rsidRPr="006B26F2">
        <w:t>Topic #1 Introduction to the Course, Student Introductions, discussion of course objectives, overview of course material.</w:t>
      </w:r>
    </w:p>
    <w:p w:rsidR="006B26F2" w:rsidRPr="006B26F2" w:rsidRDefault="006B26F2" w:rsidP="006B26F2">
      <w:pPr>
        <w:spacing w:line="240" w:lineRule="auto"/>
        <w:ind w:left="720"/>
      </w:pPr>
      <w:r w:rsidRPr="006B26F2">
        <w:t>Development Macroeconomics: an Overview of Concepts, Methods and Topics</w:t>
      </w:r>
    </w:p>
    <w:p w:rsidR="006B26F2" w:rsidRDefault="006B26F2" w:rsidP="006B26F2">
      <w:pPr>
        <w:numPr>
          <w:ilvl w:val="0"/>
          <w:numId w:val="24"/>
        </w:numPr>
        <w:spacing w:line="240" w:lineRule="auto"/>
      </w:pPr>
      <w:r w:rsidRPr="006B26F2">
        <w:t>Topic # 2: A Further Look at Development Economics and the Current State of World Development</w:t>
      </w:r>
    </w:p>
    <w:p w:rsidR="00956394" w:rsidRPr="00956394" w:rsidRDefault="00956394" w:rsidP="00E25500">
      <w:pPr>
        <w:spacing w:line="240" w:lineRule="auto"/>
        <w:ind w:left="720"/>
        <w:rPr>
          <w:b/>
        </w:rPr>
      </w:pPr>
      <w:r w:rsidRPr="00956394">
        <w:rPr>
          <w:b/>
        </w:rPr>
        <w:t>Required Readings</w:t>
      </w:r>
    </w:p>
    <w:p w:rsidR="00E25500" w:rsidRDefault="00E25500" w:rsidP="00E25500">
      <w:pPr>
        <w:spacing w:line="240" w:lineRule="auto"/>
        <w:ind w:left="720"/>
      </w:pPr>
      <w:proofErr w:type="spellStart"/>
      <w:r w:rsidRPr="006B26F2">
        <w:t>I</w:t>
      </w:r>
      <w:r>
        <w:t>oannis</w:t>
      </w:r>
      <w:proofErr w:type="spellEnd"/>
      <w:r>
        <w:t xml:space="preserve"> </w:t>
      </w:r>
      <w:proofErr w:type="spellStart"/>
      <w:r>
        <w:t>Lianos</w:t>
      </w:r>
      <w:proofErr w:type="spellEnd"/>
      <w:r>
        <w:t xml:space="preserve">, A. </w:t>
      </w:r>
      <w:proofErr w:type="spellStart"/>
      <w:r>
        <w:t>Mateus</w:t>
      </w:r>
      <w:proofErr w:type="spellEnd"/>
      <w:r>
        <w:t xml:space="preserve"> and </w:t>
      </w:r>
      <w:proofErr w:type="gramStart"/>
      <w:r>
        <w:t>A</w:t>
      </w:r>
      <w:proofErr w:type="gramEnd"/>
      <w:r>
        <w:t xml:space="preserve"> </w:t>
      </w:r>
      <w:proofErr w:type="spellStart"/>
      <w:r>
        <w:t>Rasian</w:t>
      </w:r>
      <w:proofErr w:type="spellEnd"/>
      <w:r>
        <w:t>.  2012.  Development Economics and Competition: A Parallel Intellectual History. Centre for Law, Economics and Society. CLES Working Paper Series, 1/2012.</w:t>
      </w:r>
    </w:p>
    <w:p w:rsidR="005C39A8" w:rsidRDefault="005C39A8" w:rsidP="006B26F2">
      <w:pPr>
        <w:spacing w:line="240" w:lineRule="auto"/>
        <w:ind w:left="720"/>
      </w:pPr>
      <w:proofErr w:type="spellStart"/>
      <w:r>
        <w:t>Debraj</w:t>
      </w:r>
      <w:proofErr w:type="spellEnd"/>
      <w:r>
        <w:t xml:space="preserve"> Ray.  2007.  Development Economics. </w:t>
      </w:r>
      <w:proofErr w:type="gramStart"/>
      <w:r>
        <w:t>New Palgrave Dictionary of Economics.</w:t>
      </w:r>
      <w:proofErr w:type="gramEnd"/>
      <w:r>
        <w:t xml:space="preserve">  It is about Lawrence </w:t>
      </w:r>
      <w:proofErr w:type="spellStart"/>
      <w:r>
        <w:t>Blume</w:t>
      </w:r>
      <w:proofErr w:type="spellEnd"/>
      <w:r>
        <w:t xml:space="preserve"> and Stephen </w:t>
      </w:r>
      <w:proofErr w:type="spellStart"/>
      <w:r>
        <w:t>Durlauf</w:t>
      </w:r>
      <w:proofErr w:type="spellEnd"/>
      <w:r>
        <w:t>.</w:t>
      </w:r>
    </w:p>
    <w:p w:rsidR="00956394" w:rsidRPr="00956394" w:rsidRDefault="00956394" w:rsidP="006B26F2">
      <w:pPr>
        <w:spacing w:line="240" w:lineRule="auto"/>
        <w:ind w:left="720"/>
        <w:rPr>
          <w:b/>
        </w:rPr>
      </w:pPr>
      <w:r w:rsidRPr="00956394">
        <w:rPr>
          <w:b/>
        </w:rPr>
        <w:t>Supplemental</w:t>
      </w:r>
    </w:p>
    <w:p w:rsidR="00E25500" w:rsidRDefault="00E25500" w:rsidP="006B26F2">
      <w:pPr>
        <w:spacing w:line="240" w:lineRule="auto"/>
        <w:ind w:left="720"/>
      </w:pPr>
      <w:r>
        <w:t xml:space="preserve">Dani </w:t>
      </w:r>
      <w:proofErr w:type="spellStart"/>
      <w:r>
        <w:t>Rodrik</w:t>
      </w:r>
      <w:proofErr w:type="spellEnd"/>
      <w:r>
        <w:t>.  2010.  Diagnostics before Prescription.  The Journal of Economic Perspectives Line 24, N0 3 pp33-44.</w:t>
      </w:r>
    </w:p>
    <w:p w:rsidR="005C39A8" w:rsidRDefault="005C39A8" w:rsidP="006B26F2">
      <w:pPr>
        <w:spacing w:line="240" w:lineRule="auto"/>
        <w:ind w:left="720"/>
      </w:pPr>
      <w:r>
        <w:t>Richard Co</w:t>
      </w:r>
      <w:r w:rsidR="00B15D59">
        <w:t xml:space="preserve">ntreras. </w:t>
      </w:r>
      <w:r>
        <w:t>Competing Theories of Economic Development</w:t>
      </w:r>
    </w:p>
    <w:p w:rsidR="005C39A8" w:rsidRPr="005C39A8" w:rsidRDefault="005C39A8" w:rsidP="006B26F2">
      <w:pPr>
        <w:spacing w:line="240" w:lineRule="auto"/>
        <w:ind w:left="720"/>
      </w:pPr>
      <w:proofErr w:type="gramStart"/>
      <w:r>
        <w:t>The World Bank.</w:t>
      </w:r>
      <w:proofErr w:type="gramEnd"/>
      <w:r>
        <w:t xml:space="preserve">  2014.  2014 World Development Indicators.  (Washington:</w:t>
      </w:r>
      <w:r w:rsidR="00B15D59">
        <w:t xml:space="preserve"> International Bank for Reconstruction and Development).</w:t>
      </w:r>
    </w:p>
    <w:p w:rsidR="006B26F2" w:rsidRDefault="006B26F2" w:rsidP="006B26F2">
      <w:pPr>
        <w:numPr>
          <w:ilvl w:val="0"/>
          <w:numId w:val="24"/>
        </w:numPr>
        <w:spacing w:line="240" w:lineRule="auto"/>
      </w:pPr>
      <w:r w:rsidRPr="006B26F2">
        <w:t>Topic #3: Merchant Capitalism and the Age of Exploration: Historical Origins of Development and its Impact on Africa</w:t>
      </w:r>
    </w:p>
    <w:p w:rsidR="00956394" w:rsidRPr="00956394" w:rsidRDefault="00956394" w:rsidP="00B15D59">
      <w:pPr>
        <w:spacing w:line="240" w:lineRule="auto"/>
        <w:ind w:left="720"/>
        <w:rPr>
          <w:b/>
        </w:rPr>
      </w:pPr>
      <w:r w:rsidRPr="00956394">
        <w:rPr>
          <w:b/>
        </w:rPr>
        <w:t>Required</w:t>
      </w:r>
    </w:p>
    <w:p w:rsidR="00B15D59" w:rsidRDefault="00B15D59" w:rsidP="00B15D59">
      <w:pPr>
        <w:spacing w:line="240" w:lineRule="auto"/>
        <w:ind w:left="720"/>
      </w:pPr>
      <w:r>
        <w:t>Patrick J O’Brien.  2006.  The Formation of the Mercantilist State and the Economic Growth of the United Kingdom 1453 – 1815.  Research Paper Number 2006/75.  United Nations University</w:t>
      </w:r>
    </w:p>
    <w:p w:rsidR="00B15D59" w:rsidRDefault="00B15D59" w:rsidP="00B15D59">
      <w:pPr>
        <w:spacing w:line="240" w:lineRule="auto"/>
        <w:ind w:left="720"/>
      </w:pPr>
      <w:r>
        <w:t>History of Civilizations: Prehistory Two 1615, Lecture 26: the Age of European Exploration</w:t>
      </w:r>
    </w:p>
    <w:p w:rsidR="00956394" w:rsidRPr="006B26F2" w:rsidRDefault="00956394" w:rsidP="00B15D59">
      <w:pPr>
        <w:spacing w:line="240" w:lineRule="auto"/>
        <w:ind w:left="720"/>
      </w:pPr>
    </w:p>
    <w:p w:rsidR="006B26F2" w:rsidRDefault="006B26F2" w:rsidP="006B26F2">
      <w:pPr>
        <w:numPr>
          <w:ilvl w:val="0"/>
          <w:numId w:val="24"/>
        </w:numPr>
        <w:spacing w:line="240" w:lineRule="auto"/>
      </w:pPr>
      <w:r w:rsidRPr="006B26F2">
        <w:lastRenderedPageBreak/>
        <w:t>Topic #4: Slavery, the Industrial Revolution and Colonialism: Implications for Development</w:t>
      </w:r>
    </w:p>
    <w:p w:rsidR="00956394" w:rsidRDefault="00956394" w:rsidP="00E25500">
      <w:pPr>
        <w:spacing w:line="240" w:lineRule="auto"/>
        <w:ind w:left="720"/>
      </w:pPr>
    </w:p>
    <w:p w:rsidR="00956394" w:rsidRPr="00956394" w:rsidRDefault="00956394" w:rsidP="00E25500">
      <w:pPr>
        <w:spacing w:line="240" w:lineRule="auto"/>
        <w:ind w:left="720"/>
        <w:rPr>
          <w:b/>
        </w:rPr>
      </w:pPr>
      <w:r w:rsidRPr="00956394">
        <w:rPr>
          <w:b/>
        </w:rPr>
        <w:t>Required Readings</w:t>
      </w:r>
    </w:p>
    <w:p w:rsidR="00E25500" w:rsidRDefault="00E25500" w:rsidP="00E25500">
      <w:pPr>
        <w:spacing w:line="240" w:lineRule="auto"/>
        <w:ind w:left="720"/>
      </w:pPr>
      <w:r>
        <w:t xml:space="preserve">Warren Whatley.  2012.  The Trans-Atlantic Slave Trade in the Evolution of Political Authority in West Africa. </w:t>
      </w:r>
      <w:proofErr w:type="spellStart"/>
      <w:r>
        <w:t>Munic</w:t>
      </w:r>
      <w:proofErr w:type="spellEnd"/>
      <w:r>
        <w:t xml:space="preserve"> Personal </w:t>
      </w:r>
      <w:proofErr w:type="spellStart"/>
      <w:r>
        <w:t>RePEc</w:t>
      </w:r>
      <w:proofErr w:type="spellEnd"/>
      <w:r>
        <w:t xml:space="preserve"> Archive</w:t>
      </w:r>
    </w:p>
    <w:p w:rsidR="00956394" w:rsidRPr="006B26F2" w:rsidRDefault="00956394" w:rsidP="00956394">
      <w:pPr>
        <w:spacing w:line="240" w:lineRule="auto"/>
        <w:ind w:left="720"/>
      </w:pPr>
      <w:r>
        <w:t xml:space="preserve">Morgan Henderson, Warren </w:t>
      </w:r>
      <w:proofErr w:type="spellStart"/>
      <w:r>
        <w:t>Watley</w:t>
      </w:r>
      <w:proofErr w:type="spellEnd"/>
      <w:r>
        <w:t>.  2013.  The Impact of Colonialism on African Development: Evidence from the Ethnographic Atlas.  Working Paper</w:t>
      </w:r>
    </w:p>
    <w:p w:rsidR="00956394" w:rsidRPr="00956394" w:rsidRDefault="00956394" w:rsidP="00E25500">
      <w:pPr>
        <w:spacing w:line="240" w:lineRule="auto"/>
        <w:ind w:left="720"/>
        <w:rPr>
          <w:b/>
        </w:rPr>
      </w:pPr>
      <w:r w:rsidRPr="00956394">
        <w:rPr>
          <w:b/>
        </w:rPr>
        <w:t>Supplemental Readings</w:t>
      </w:r>
    </w:p>
    <w:p w:rsidR="00E25500" w:rsidRDefault="00E25500" w:rsidP="00E25500">
      <w:pPr>
        <w:spacing w:line="240" w:lineRule="auto"/>
        <w:ind w:left="720"/>
      </w:pPr>
      <w:r>
        <w:t>Warren Whatley.  2008.  Guns for Slaves: the 18</w:t>
      </w:r>
      <w:r w:rsidRPr="00E25500">
        <w:rPr>
          <w:vertAlign w:val="superscript"/>
        </w:rPr>
        <w:t>th</w:t>
      </w:r>
      <w:r>
        <w:t xml:space="preserve"> Century British Slave Trade in Africa.  Working Paper Department of Economics, University of Michigan  </w:t>
      </w:r>
    </w:p>
    <w:p w:rsidR="00E25500" w:rsidRDefault="00E25500" w:rsidP="00E25500">
      <w:pPr>
        <w:spacing w:line="240" w:lineRule="auto"/>
        <w:ind w:left="720"/>
      </w:pPr>
      <w:r>
        <w:t>Nathan Nunn 2008.  The Long-Term Effects of Africa’s Slave Trades.  The Quarterly Journal of Economics, Page 139 through 176</w:t>
      </w:r>
    </w:p>
    <w:p w:rsidR="00E25500" w:rsidRDefault="00E25500" w:rsidP="00E25500">
      <w:pPr>
        <w:spacing w:line="240" w:lineRule="auto"/>
        <w:ind w:left="720"/>
      </w:pPr>
      <w:proofErr w:type="gramStart"/>
      <w:r>
        <w:t xml:space="preserve">Nathan Nunn and Leonard </w:t>
      </w:r>
      <w:proofErr w:type="spellStart"/>
      <w:r>
        <w:t>Wantchekon</w:t>
      </w:r>
      <w:proofErr w:type="spellEnd"/>
      <w:r>
        <w:t>.</w:t>
      </w:r>
      <w:proofErr w:type="gramEnd"/>
      <w:r>
        <w:t xml:space="preserve">  2011.  The Slave Trade and the Origins of Mistrust in Africa.  </w:t>
      </w:r>
      <w:proofErr w:type="gramStart"/>
      <w:r>
        <w:t>American Economic Review.</w:t>
      </w:r>
      <w:proofErr w:type="gramEnd"/>
      <w:r>
        <w:t xml:space="preserve"> </w:t>
      </w:r>
      <w:proofErr w:type="gramStart"/>
      <w:r>
        <w:t>101 pp3221-3252.</w:t>
      </w:r>
      <w:proofErr w:type="gramEnd"/>
    </w:p>
    <w:p w:rsidR="006B26F2" w:rsidRDefault="006B26F2" w:rsidP="006B26F2">
      <w:pPr>
        <w:numPr>
          <w:ilvl w:val="0"/>
          <w:numId w:val="24"/>
        </w:numPr>
        <w:spacing w:line="240" w:lineRule="auto"/>
      </w:pPr>
      <w:r w:rsidRPr="006B26F2">
        <w:t>Topic #5: Classical Political Economy: Free-Market Theories of Progress and Development</w:t>
      </w:r>
    </w:p>
    <w:p w:rsidR="00956394" w:rsidRPr="00956394" w:rsidRDefault="00956394" w:rsidP="00E25500">
      <w:pPr>
        <w:spacing w:line="240" w:lineRule="auto"/>
        <w:ind w:left="720"/>
        <w:rPr>
          <w:b/>
        </w:rPr>
      </w:pPr>
      <w:r w:rsidRPr="00956394">
        <w:rPr>
          <w:b/>
        </w:rPr>
        <w:t>Required Reading</w:t>
      </w:r>
    </w:p>
    <w:p w:rsidR="00E25500" w:rsidRDefault="00E25500" w:rsidP="00E25500">
      <w:pPr>
        <w:spacing w:line="240" w:lineRule="auto"/>
        <w:ind w:left="720"/>
      </w:pPr>
      <w:proofErr w:type="gramStart"/>
      <w:r>
        <w:t xml:space="preserve">Ernesto </w:t>
      </w:r>
      <w:proofErr w:type="spellStart"/>
      <w:r>
        <w:t>Screpanti</w:t>
      </w:r>
      <w:proofErr w:type="spellEnd"/>
      <w:r>
        <w:t xml:space="preserve"> and Stefano </w:t>
      </w:r>
      <w:proofErr w:type="spellStart"/>
      <w:r>
        <w:t>Zamagni</w:t>
      </w:r>
      <w:proofErr w:type="spellEnd"/>
      <w:r>
        <w:t xml:space="preserve"> 2004.</w:t>
      </w:r>
      <w:proofErr w:type="gramEnd"/>
      <w:r>
        <w:t xml:space="preserve">  An Outline of the History of Economic Thought (Great Britain: Oxford University Press) Chapter 2.  The Laissez-Faire Revolution and Smith in Economics</w:t>
      </w:r>
    </w:p>
    <w:p w:rsidR="00956394" w:rsidRPr="00956394" w:rsidRDefault="00956394" w:rsidP="00E25500">
      <w:pPr>
        <w:spacing w:line="240" w:lineRule="auto"/>
        <w:ind w:left="720"/>
        <w:rPr>
          <w:b/>
        </w:rPr>
      </w:pPr>
      <w:r w:rsidRPr="00956394">
        <w:rPr>
          <w:b/>
        </w:rPr>
        <w:t>Supplemental Readings</w:t>
      </w:r>
    </w:p>
    <w:p w:rsidR="00956394" w:rsidRDefault="00956394" w:rsidP="00E25500">
      <w:pPr>
        <w:spacing w:line="240" w:lineRule="auto"/>
        <w:ind w:left="720"/>
      </w:pPr>
      <w:proofErr w:type="gramStart"/>
      <w:r>
        <w:t xml:space="preserve">Op. cit. </w:t>
      </w:r>
      <w:r>
        <w:t>chapter 1.</w:t>
      </w:r>
      <w:proofErr w:type="gramEnd"/>
      <w:r>
        <w:t xml:space="preserve">  </w:t>
      </w:r>
      <w:proofErr w:type="gramStart"/>
      <w:r>
        <w:t>The Birth of Political Economy.</w:t>
      </w:r>
      <w:proofErr w:type="gramEnd"/>
      <w:r>
        <w:t xml:space="preserve">  </w:t>
      </w:r>
    </w:p>
    <w:p w:rsidR="006B26F2" w:rsidRDefault="006B26F2" w:rsidP="006B26F2">
      <w:pPr>
        <w:numPr>
          <w:ilvl w:val="0"/>
          <w:numId w:val="24"/>
        </w:numPr>
        <w:spacing w:line="240" w:lineRule="auto"/>
      </w:pPr>
      <w:r w:rsidRPr="006B26F2">
        <w:t>Topic #6:  Marxian Theory of Capital Accumulation, the Struggle over Methods and the Great Depression</w:t>
      </w:r>
    </w:p>
    <w:p w:rsidR="00956394" w:rsidRPr="00956394" w:rsidRDefault="00956394" w:rsidP="00E25500">
      <w:pPr>
        <w:spacing w:line="240" w:lineRule="auto"/>
        <w:ind w:left="720"/>
        <w:rPr>
          <w:b/>
        </w:rPr>
      </w:pPr>
      <w:r w:rsidRPr="00956394">
        <w:rPr>
          <w:b/>
        </w:rPr>
        <w:t>Required Readings</w:t>
      </w:r>
    </w:p>
    <w:p w:rsidR="00956394" w:rsidRDefault="00E25500" w:rsidP="00E25500">
      <w:pPr>
        <w:spacing w:line="240" w:lineRule="auto"/>
        <w:ind w:left="720"/>
      </w:pPr>
      <w:proofErr w:type="gramStart"/>
      <w:r>
        <w:t xml:space="preserve">Ernesto </w:t>
      </w:r>
      <w:proofErr w:type="spellStart"/>
      <w:r>
        <w:t>Screpanti</w:t>
      </w:r>
      <w:proofErr w:type="spellEnd"/>
      <w:r>
        <w:t xml:space="preserve"> and Stefano </w:t>
      </w:r>
      <w:proofErr w:type="spellStart"/>
      <w:r>
        <w:t>Zamagni</w:t>
      </w:r>
      <w:proofErr w:type="spellEnd"/>
      <w:r>
        <w:t xml:space="preserve"> 2004.</w:t>
      </w:r>
      <w:proofErr w:type="gramEnd"/>
      <w:r>
        <w:t xml:space="preserve"> </w:t>
      </w:r>
      <w:proofErr w:type="gramStart"/>
      <w:r>
        <w:t>Op cit. Chapter 4.</w:t>
      </w:r>
      <w:proofErr w:type="gramEnd"/>
      <w:r>
        <w:t xml:space="preserve">  </w:t>
      </w:r>
      <w:proofErr w:type="gramStart"/>
      <w:r>
        <w:t>Socialists Economic Thought and Marx.</w:t>
      </w:r>
      <w:proofErr w:type="gramEnd"/>
      <w:r>
        <w:t xml:space="preserve"> </w:t>
      </w:r>
    </w:p>
    <w:p w:rsidR="00956394" w:rsidRPr="00956394" w:rsidRDefault="00956394" w:rsidP="00E25500">
      <w:pPr>
        <w:spacing w:line="240" w:lineRule="auto"/>
        <w:ind w:left="720"/>
        <w:rPr>
          <w:b/>
        </w:rPr>
      </w:pPr>
      <w:r w:rsidRPr="00956394">
        <w:rPr>
          <w:b/>
        </w:rPr>
        <w:t>Supplemental Readings</w:t>
      </w:r>
    </w:p>
    <w:p w:rsidR="00E25500" w:rsidRPr="006B26F2" w:rsidRDefault="00956394" w:rsidP="00E25500">
      <w:pPr>
        <w:spacing w:line="240" w:lineRule="auto"/>
        <w:ind w:left="720"/>
      </w:pPr>
      <w:proofErr w:type="gramStart"/>
      <w:r>
        <w:t>Op. cit.</w:t>
      </w:r>
      <w:proofErr w:type="gramEnd"/>
      <w:r>
        <w:t xml:space="preserve"> </w:t>
      </w:r>
      <w:r w:rsidR="00E25500">
        <w:t xml:space="preserve"> Chapter 5.  </w:t>
      </w:r>
      <w:proofErr w:type="gramStart"/>
      <w:r w:rsidR="00E25500">
        <w:t>The Triumph of Utilitarianism in the Marginalist Revolution.</w:t>
      </w:r>
      <w:proofErr w:type="gramEnd"/>
      <w:r w:rsidR="00E25500">
        <w:t xml:space="preserve">  </w:t>
      </w:r>
      <w:proofErr w:type="gramStart"/>
      <w:r w:rsidR="00E25500">
        <w:t>Chapter 7.2 John Maynard Keynes.</w:t>
      </w:r>
      <w:proofErr w:type="gramEnd"/>
    </w:p>
    <w:p w:rsidR="006B26F2" w:rsidRDefault="006B26F2" w:rsidP="006B26F2">
      <w:pPr>
        <w:numPr>
          <w:ilvl w:val="0"/>
          <w:numId w:val="24"/>
        </w:numPr>
        <w:spacing w:line="240" w:lineRule="auto"/>
      </w:pPr>
      <w:r w:rsidRPr="006B26F2">
        <w:t>Topic #7:  Role of History and Institutions in Economic Development</w:t>
      </w:r>
    </w:p>
    <w:p w:rsidR="00956394" w:rsidRPr="00956394" w:rsidRDefault="00956394" w:rsidP="003D0F9B">
      <w:pPr>
        <w:spacing w:line="240" w:lineRule="auto"/>
        <w:ind w:left="720"/>
        <w:rPr>
          <w:b/>
        </w:rPr>
      </w:pPr>
      <w:r w:rsidRPr="00956394">
        <w:rPr>
          <w:b/>
        </w:rPr>
        <w:t>Required Readings</w:t>
      </w:r>
    </w:p>
    <w:p w:rsidR="003D0F9B" w:rsidRDefault="003D0F9B" w:rsidP="003D0F9B">
      <w:pPr>
        <w:spacing w:line="240" w:lineRule="auto"/>
        <w:ind w:left="720"/>
      </w:pPr>
      <w:r>
        <w:t>Nathan Nunn.  2009.  The Importance of History for Economic Development.  NBER working paper series, working paper 14899.</w:t>
      </w:r>
    </w:p>
    <w:p w:rsidR="00E25500" w:rsidRDefault="003D0F9B" w:rsidP="003D0F9B">
      <w:pPr>
        <w:spacing w:line="240" w:lineRule="auto"/>
        <w:ind w:left="720"/>
      </w:pPr>
      <w:r>
        <w:t>Ha-</w:t>
      </w:r>
      <w:proofErr w:type="spellStart"/>
      <w:r>
        <w:t>Joon</w:t>
      </w:r>
      <w:proofErr w:type="spellEnd"/>
      <w:r>
        <w:t xml:space="preserve"> Chang 2006 Understanding the Relationship between Institutions and Economic Development: Some Theoretical Issues.  </w:t>
      </w:r>
      <w:proofErr w:type="gramStart"/>
      <w:r>
        <w:t>United Nations University Discussion Paper no.</w:t>
      </w:r>
      <w:proofErr w:type="gramEnd"/>
      <w:r>
        <w:t xml:space="preserve">  </w:t>
      </w:r>
      <w:proofErr w:type="gramStart"/>
      <w:r>
        <w:t>2006/05.</w:t>
      </w:r>
      <w:proofErr w:type="gramEnd"/>
    </w:p>
    <w:p w:rsidR="00956394" w:rsidRDefault="00956394" w:rsidP="003D0F9B">
      <w:pPr>
        <w:spacing w:line="240" w:lineRule="auto"/>
        <w:ind w:left="720"/>
      </w:pPr>
    </w:p>
    <w:p w:rsidR="00956394" w:rsidRDefault="00956394" w:rsidP="003D0F9B">
      <w:pPr>
        <w:spacing w:line="240" w:lineRule="auto"/>
        <w:ind w:left="720"/>
      </w:pPr>
    </w:p>
    <w:p w:rsidR="00956394" w:rsidRPr="00956394" w:rsidRDefault="00956394" w:rsidP="003D0F9B">
      <w:pPr>
        <w:spacing w:line="240" w:lineRule="auto"/>
        <w:ind w:left="720"/>
        <w:rPr>
          <w:b/>
        </w:rPr>
      </w:pPr>
      <w:r w:rsidRPr="00956394">
        <w:rPr>
          <w:b/>
        </w:rPr>
        <w:t>Supplemental Readings</w:t>
      </w:r>
    </w:p>
    <w:p w:rsidR="003D0F9B" w:rsidRDefault="003D0F9B" w:rsidP="003D0F9B">
      <w:pPr>
        <w:spacing w:line="240" w:lineRule="auto"/>
        <w:ind w:left="720"/>
      </w:pPr>
      <w:proofErr w:type="gramStart"/>
      <w:r>
        <w:t>Ha-</w:t>
      </w:r>
      <w:proofErr w:type="spellStart"/>
      <w:r>
        <w:t>Joon</w:t>
      </w:r>
      <w:proofErr w:type="spellEnd"/>
      <w:r>
        <w:t xml:space="preserve"> Chang 2007 Straighter Than Fiction?</w:t>
      </w:r>
      <w:proofErr w:type="gramEnd"/>
      <w:r>
        <w:t xml:space="preserve">  </w:t>
      </w:r>
      <w:proofErr w:type="gramStart"/>
      <w:r>
        <w:t>Understanding Institutional Changes and Economic Development.</w:t>
      </w:r>
      <w:proofErr w:type="gramEnd"/>
      <w:r>
        <w:t xml:space="preserve">  </w:t>
      </w:r>
      <w:proofErr w:type="gramStart"/>
      <w:r>
        <w:t>United Nations University Policy Brief.</w:t>
      </w:r>
      <w:proofErr w:type="gramEnd"/>
    </w:p>
    <w:p w:rsidR="003D0F9B" w:rsidRDefault="003D0F9B" w:rsidP="003D0F9B">
      <w:pPr>
        <w:spacing w:line="240" w:lineRule="auto"/>
        <w:ind w:left="720"/>
      </w:pPr>
      <w:r>
        <w:t xml:space="preserve">Julius </w:t>
      </w:r>
      <w:proofErr w:type="spellStart"/>
      <w:r>
        <w:t>Kiiza</w:t>
      </w:r>
      <w:proofErr w:type="spellEnd"/>
      <w:r>
        <w:t xml:space="preserve"> 2006.  Institutions in Economic Performance in Africa: a Comparative Analysis of Mauritius, Botswana and Uganda.  </w:t>
      </w:r>
      <w:proofErr w:type="gramStart"/>
      <w:r>
        <w:t>United Nations University Research Paper Number2006/73.</w:t>
      </w:r>
      <w:proofErr w:type="gramEnd"/>
    </w:p>
    <w:p w:rsidR="003D0F9B" w:rsidRDefault="003D0F9B" w:rsidP="003D0F9B">
      <w:pPr>
        <w:spacing w:line="240" w:lineRule="auto"/>
        <w:ind w:left="720"/>
      </w:pPr>
      <w:r>
        <w:t xml:space="preserve">Erik </w:t>
      </w:r>
      <w:proofErr w:type="spellStart"/>
      <w:r>
        <w:t>Reinert</w:t>
      </w:r>
      <w:proofErr w:type="spellEnd"/>
      <w:r>
        <w:t xml:space="preserve"> 2006.  Institutionalism Agent, Old and New: a Historical Perspective on Institutions and Uneven Development.  </w:t>
      </w:r>
      <w:proofErr w:type="gramStart"/>
      <w:r>
        <w:t xml:space="preserve">United Nations University Research </w:t>
      </w:r>
      <w:proofErr w:type="spellStart"/>
      <w:r>
        <w:t>Paperno</w:t>
      </w:r>
      <w:proofErr w:type="spellEnd"/>
      <w:r>
        <w:t>.</w:t>
      </w:r>
      <w:proofErr w:type="gramEnd"/>
      <w:r>
        <w:t xml:space="preserve"> </w:t>
      </w:r>
      <w:proofErr w:type="gramStart"/>
      <w:r>
        <w:t>2006/77.</w:t>
      </w:r>
      <w:proofErr w:type="gramEnd"/>
    </w:p>
    <w:p w:rsidR="006B26F2" w:rsidRDefault="006B26F2" w:rsidP="006B26F2">
      <w:pPr>
        <w:numPr>
          <w:ilvl w:val="0"/>
          <w:numId w:val="24"/>
        </w:numPr>
        <w:spacing w:line="240" w:lineRule="auto"/>
      </w:pPr>
      <w:r w:rsidRPr="006B26F2">
        <w:t>Topic #8: Theory of the Macro Economy</w:t>
      </w:r>
    </w:p>
    <w:p w:rsidR="00956394" w:rsidRPr="00956394" w:rsidRDefault="00956394" w:rsidP="00956394">
      <w:pPr>
        <w:spacing w:line="240" w:lineRule="auto"/>
        <w:ind w:left="720"/>
        <w:rPr>
          <w:b/>
        </w:rPr>
      </w:pPr>
      <w:r w:rsidRPr="00956394">
        <w:rPr>
          <w:b/>
        </w:rPr>
        <w:t>Required Readings</w:t>
      </w:r>
    </w:p>
    <w:p w:rsidR="003D0F9B" w:rsidRPr="006B26F2" w:rsidRDefault="003D0F9B" w:rsidP="003D0F9B">
      <w:pPr>
        <w:spacing w:line="240" w:lineRule="auto"/>
        <w:ind w:left="720"/>
      </w:pPr>
      <w:r>
        <w:t xml:space="preserve">Robert Gordon.  2003.  Macroeconomics.  Nine </w:t>
      </w:r>
      <w:proofErr w:type="gramStart"/>
      <w:r>
        <w:t>tradition</w:t>
      </w:r>
      <w:proofErr w:type="gramEnd"/>
      <w:r>
        <w:t xml:space="preserve"> (New York: Addison Wesley).  </w:t>
      </w:r>
      <w:proofErr w:type="gramStart"/>
      <w:r>
        <w:t>Chapter 3.</w:t>
      </w:r>
      <w:proofErr w:type="gramEnd"/>
      <w:r>
        <w:t xml:space="preserve">  </w:t>
      </w:r>
      <w:proofErr w:type="gramStart"/>
      <w:r>
        <w:t>The Simple Keynesian Theory of Income Determination.</w:t>
      </w:r>
      <w:proofErr w:type="gramEnd"/>
      <w:r>
        <w:t xml:space="preserve">  </w:t>
      </w:r>
      <w:proofErr w:type="gramStart"/>
      <w:r>
        <w:t>Chapter 4 the ISL the Model.</w:t>
      </w:r>
      <w:proofErr w:type="gramEnd"/>
      <w:r>
        <w:t xml:space="preserve">  </w:t>
      </w:r>
    </w:p>
    <w:p w:rsidR="006B26F2" w:rsidRDefault="006B26F2" w:rsidP="006B26F2">
      <w:pPr>
        <w:numPr>
          <w:ilvl w:val="0"/>
          <w:numId w:val="24"/>
        </w:numPr>
        <w:spacing w:line="240" w:lineRule="auto"/>
      </w:pPr>
      <w:r w:rsidRPr="006B26F2">
        <w:t>Topic #9: Macroeconomy Stabilization: The role of Fiscal and Monetary Policy</w:t>
      </w:r>
    </w:p>
    <w:p w:rsidR="00956394" w:rsidRPr="00956394" w:rsidRDefault="00956394" w:rsidP="003D0F9B">
      <w:pPr>
        <w:spacing w:line="240" w:lineRule="auto"/>
        <w:ind w:left="720"/>
        <w:rPr>
          <w:b/>
        </w:rPr>
      </w:pPr>
      <w:r w:rsidRPr="00956394">
        <w:rPr>
          <w:b/>
        </w:rPr>
        <w:t>Required Readings</w:t>
      </w:r>
    </w:p>
    <w:p w:rsidR="003D0F9B" w:rsidRDefault="003D0F9B" w:rsidP="003D0F9B">
      <w:pPr>
        <w:spacing w:line="240" w:lineRule="auto"/>
        <w:ind w:left="720"/>
      </w:pPr>
      <w:r>
        <w:t xml:space="preserve">Robert Gordon.  2003.  Macroeconomics.  Nine </w:t>
      </w:r>
      <w:proofErr w:type="gramStart"/>
      <w:r>
        <w:t>tradition</w:t>
      </w:r>
      <w:proofErr w:type="gramEnd"/>
      <w:r>
        <w:t xml:space="preserve"> (New York: Addison Wesley).  </w:t>
      </w:r>
      <w:proofErr w:type="gramStart"/>
      <w:r>
        <w:t>Chapter 5 Monetary Policy, Fiscal Policy and the Government Budget.</w:t>
      </w:r>
      <w:proofErr w:type="gramEnd"/>
    </w:p>
    <w:p w:rsidR="00956394" w:rsidRPr="00956394" w:rsidRDefault="00956394" w:rsidP="003D0F9B">
      <w:pPr>
        <w:spacing w:line="240" w:lineRule="auto"/>
        <w:ind w:left="720"/>
        <w:rPr>
          <w:b/>
        </w:rPr>
      </w:pPr>
      <w:r w:rsidRPr="00956394">
        <w:rPr>
          <w:b/>
        </w:rPr>
        <w:t>Supplemental Readings</w:t>
      </w:r>
    </w:p>
    <w:p w:rsidR="003D0F9B" w:rsidRDefault="003D0F9B" w:rsidP="003D0F9B">
      <w:pPr>
        <w:spacing w:line="240" w:lineRule="auto"/>
        <w:ind w:left="720"/>
      </w:pPr>
      <w:r>
        <w:t>Carlos Rodriguez 2003.  Macroeconomic Policies: Can We Transfer Lessons across LDCs</w:t>
      </w:r>
      <w:proofErr w:type="gramStart"/>
      <w:r>
        <w:t>?.</w:t>
      </w:r>
      <w:proofErr w:type="gramEnd"/>
      <w:r>
        <w:t xml:space="preserve">  </w:t>
      </w:r>
      <w:proofErr w:type="gramStart"/>
      <w:r>
        <w:t xml:space="preserve">In Advances in Macroeconomic </w:t>
      </w:r>
      <w:proofErr w:type="spellStart"/>
      <w:r>
        <w:t>Theory.ed</w:t>
      </w:r>
      <w:proofErr w:type="spellEnd"/>
      <w:r>
        <w:t>.</w:t>
      </w:r>
      <w:proofErr w:type="gramEnd"/>
      <w:r>
        <w:t xml:space="preserve"> </w:t>
      </w:r>
      <w:proofErr w:type="gramStart"/>
      <w:r>
        <w:t>by</w:t>
      </w:r>
      <w:proofErr w:type="gramEnd"/>
      <w:r>
        <w:t xml:space="preserve"> Jacques </w:t>
      </w:r>
      <w:proofErr w:type="spellStart"/>
      <w:r>
        <w:t>Dreze</w:t>
      </w:r>
      <w:proofErr w:type="spellEnd"/>
      <w:r>
        <w:t xml:space="preserve">.  </w:t>
      </w:r>
      <w:proofErr w:type="gramStart"/>
      <w:r>
        <w:t>(New York: Palgrave McMillan pp310 331.</w:t>
      </w:r>
      <w:proofErr w:type="gramEnd"/>
    </w:p>
    <w:p w:rsidR="003D0F9B" w:rsidRDefault="003D0F9B" w:rsidP="003D0F9B">
      <w:pPr>
        <w:spacing w:line="240" w:lineRule="auto"/>
        <w:ind w:left="720"/>
      </w:pPr>
    </w:p>
    <w:p w:rsidR="006B26F2" w:rsidRDefault="006B26F2" w:rsidP="006B26F2">
      <w:pPr>
        <w:numPr>
          <w:ilvl w:val="0"/>
          <w:numId w:val="24"/>
        </w:numPr>
        <w:spacing w:line="240" w:lineRule="auto"/>
      </w:pPr>
      <w:r w:rsidRPr="006B26F2">
        <w:t>Topic #10: Measuring the Macro Economy</w:t>
      </w:r>
    </w:p>
    <w:p w:rsidR="00956394" w:rsidRPr="00956394" w:rsidRDefault="00956394" w:rsidP="003D0F9B">
      <w:pPr>
        <w:spacing w:line="240" w:lineRule="auto"/>
        <w:ind w:left="720"/>
        <w:rPr>
          <w:b/>
        </w:rPr>
      </w:pPr>
      <w:r w:rsidRPr="00956394">
        <w:rPr>
          <w:b/>
        </w:rPr>
        <w:t>Required Readings</w:t>
      </w:r>
    </w:p>
    <w:p w:rsidR="00956394" w:rsidRDefault="003D0F9B" w:rsidP="003D0F9B">
      <w:pPr>
        <w:spacing w:line="240" w:lineRule="auto"/>
        <w:ind w:left="720"/>
      </w:pPr>
      <w:proofErr w:type="gramStart"/>
      <w:r>
        <w:t xml:space="preserve">Trevor Williams and Victoria </w:t>
      </w:r>
      <w:proofErr w:type="spellStart"/>
      <w:r>
        <w:t>Turton</w:t>
      </w:r>
      <w:proofErr w:type="spellEnd"/>
      <w:r>
        <w:t>.</w:t>
      </w:r>
      <w:proofErr w:type="gramEnd"/>
      <w:r>
        <w:t xml:space="preserve">  2014.  Trading Economics: a Guide to Economic Statistics for Practitioners and Students.  </w:t>
      </w:r>
      <w:proofErr w:type="gramStart"/>
      <w:r>
        <w:t>Chapter 2.</w:t>
      </w:r>
      <w:proofErr w:type="gramEnd"/>
      <w:r>
        <w:t xml:space="preserve">  </w:t>
      </w:r>
      <w:proofErr w:type="gramStart"/>
      <w:r>
        <w:t>Economic Growth; Chapter 3.</w:t>
      </w:r>
      <w:proofErr w:type="gramEnd"/>
      <w:r>
        <w:t xml:space="preserve">  Labor Markets; </w:t>
      </w:r>
    </w:p>
    <w:p w:rsidR="00956394" w:rsidRPr="00956394" w:rsidRDefault="00956394" w:rsidP="003D0F9B">
      <w:pPr>
        <w:spacing w:line="240" w:lineRule="auto"/>
        <w:ind w:left="720"/>
        <w:rPr>
          <w:b/>
        </w:rPr>
      </w:pPr>
      <w:r w:rsidRPr="00956394">
        <w:rPr>
          <w:b/>
        </w:rPr>
        <w:t>Supplemental Readings</w:t>
      </w:r>
    </w:p>
    <w:p w:rsidR="003D0F9B" w:rsidRPr="006B26F2" w:rsidRDefault="00956394" w:rsidP="003D0F9B">
      <w:pPr>
        <w:spacing w:line="240" w:lineRule="auto"/>
        <w:ind w:left="720"/>
      </w:pPr>
      <w:proofErr w:type="gramStart"/>
      <w:r>
        <w:t xml:space="preserve">Op. Cit. </w:t>
      </w:r>
      <w:r w:rsidR="003D0F9B">
        <w:t>Chapter 4.</w:t>
      </w:r>
      <w:proofErr w:type="gramEnd"/>
      <w:r w:rsidR="003D0F9B">
        <w:t xml:space="preserve">  </w:t>
      </w:r>
      <w:proofErr w:type="gramStart"/>
      <w:r w:rsidR="003D0F9B">
        <w:t>Inflation; Chapter 7.</w:t>
      </w:r>
      <w:proofErr w:type="gramEnd"/>
      <w:r w:rsidR="003D0F9B">
        <w:t xml:space="preserve">  Global Trade Statistics</w:t>
      </w:r>
    </w:p>
    <w:p w:rsidR="006B26F2" w:rsidRDefault="006B26F2" w:rsidP="006B26F2">
      <w:pPr>
        <w:numPr>
          <w:ilvl w:val="0"/>
          <w:numId w:val="24"/>
        </w:numPr>
        <w:spacing w:line="240" w:lineRule="auto"/>
      </w:pPr>
      <w:r w:rsidRPr="006B26F2">
        <w:t>Topic #11: Theories of Development in the Post World War II Era, Part 1: Growth, Dualism, Structural Transformation, Dependency and Neoclassical Theory and the Washington Consensus</w:t>
      </w:r>
    </w:p>
    <w:p w:rsidR="00A71BD2" w:rsidRPr="00A71BD2" w:rsidRDefault="00A71BD2" w:rsidP="003D0F9B">
      <w:pPr>
        <w:spacing w:line="240" w:lineRule="auto"/>
        <w:ind w:left="720"/>
        <w:rPr>
          <w:b/>
        </w:rPr>
      </w:pPr>
      <w:r w:rsidRPr="00A71BD2">
        <w:rPr>
          <w:b/>
        </w:rPr>
        <w:t>Required Readings</w:t>
      </w:r>
    </w:p>
    <w:p w:rsidR="003D0F9B" w:rsidRDefault="003D0F9B" w:rsidP="003D0F9B">
      <w:pPr>
        <w:spacing w:line="240" w:lineRule="auto"/>
        <w:ind w:left="720"/>
      </w:pPr>
      <w:proofErr w:type="gramStart"/>
      <w:r>
        <w:t>Nicholas Crafts 2000.</w:t>
      </w:r>
      <w:proofErr w:type="gramEnd"/>
      <w:r>
        <w:t xml:space="preserve">  </w:t>
      </w:r>
      <w:proofErr w:type="gramStart"/>
      <w:r>
        <w:t>Development History.</w:t>
      </w:r>
      <w:proofErr w:type="gramEnd"/>
      <w:r>
        <w:t xml:space="preserve">  Working paper, Department of economic history, London school of economics</w:t>
      </w:r>
    </w:p>
    <w:p w:rsidR="00A71BD2" w:rsidRPr="00A71BD2" w:rsidRDefault="00A71BD2" w:rsidP="00A71BD2">
      <w:pPr>
        <w:spacing w:line="240" w:lineRule="auto"/>
        <w:ind w:left="720"/>
        <w:rPr>
          <w:b/>
        </w:rPr>
      </w:pPr>
      <w:r w:rsidRPr="00A71BD2">
        <w:rPr>
          <w:b/>
        </w:rPr>
        <w:t>Supplemental Readings</w:t>
      </w:r>
    </w:p>
    <w:p w:rsidR="003D0F9B" w:rsidRDefault="003D0F9B" w:rsidP="003D0F9B">
      <w:pPr>
        <w:spacing w:line="240" w:lineRule="auto"/>
        <w:ind w:left="720"/>
      </w:pPr>
      <w:r>
        <w:t>H.W. Arndt 1987.  Economic development: The History of an Idea.  (Chicago: University of Chicago press</w:t>
      </w:r>
    </w:p>
    <w:p w:rsidR="003D0F9B" w:rsidRDefault="003D0F9B" w:rsidP="003D0F9B">
      <w:pPr>
        <w:spacing w:afterLines="80" w:after="192"/>
        <w:ind w:left="720"/>
        <w:jc w:val="left"/>
      </w:pPr>
      <w:r>
        <w:lastRenderedPageBreak/>
        <w:t xml:space="preserve">Damien Kingsbury, Joe </w:t>
      </w:r>
      <w:proofErr w:type="spellStart"/>
      <w:proofErr w:type="gramStart"/>
      <w:r>
        <w:t>Remenyi</w:t>
      </w:r>
      <w:proofErr w:type="spellEnd"/>
      <w:r>
        <w:t xml:space="preserve"> ,</w:t>
      </w:r>
      <w:proofErr w:type="gramEnd"/>
      <w:r>
        <w:t xml:space="preserve"> John McKay and Janet Hunt.  2004.  Key Issues in Development Economics (New York: Palgrave McMillan) chapter 1.  What Is Development?</w:t>
      </w:r>
      <w:proofErr w:type="gramStart"/>
      <w:r>
        <w:t>,  Chapter</w:t>
      </w:r>
      <w:proofErr w:type="gramEnd"/>
      <w:r>
        <w:t xml:space="preserve"> 2.  Reassessing Development Theory: Modernization and beyond.</w:t>
      </w:r>
    </w:p>
    <w:p w:rsidR="006B26F2" w:rsidRDefault="006B26F2" w:rsidP="006B26F2">
      <w:pPr>
        <w:numPr>
          <w:ilvl w:val="0"/>
          <w:numId w:val="24"/>
        </w:numPr>
        <w:spacing w:line="240" w:lineRule="auto"/>
      </w:pPr>
      <w:r w:rsidRPr="006B26F2">
        <w:t>Topic #12: Millennium Development Goals</w:t>
      </w:r>
      <w:r w:rsidR="003D0F9B">
        <w:t xml:space="preserve"> in Africa: What have we learned?</w:t>
      </w:r>
    </w:p>
    <w:p w:rsidR="00A71BD2" w:rsidRPr="00A71BD2" w:rsidRDefault="00A71BD2" w:rsidP="00A71BD2">
      <w:pPr>
        <w:spacing w:line="240" w:lineRule="auto"/>
        <w:ind w:left="720"/>
        <w:rPr>
          <w:b/>
        </w:rPr>
      </w:pPr>
      <w:r w:rsidRPr="00A71BD2">
        <w:rPr>
          <w:b/>
        </w:rPr>
        <w:t>Required Readings</w:t>
      </w:r>
    </w:p>
    <w:p w:rsidR="003D0F9B" w:rsidRDefault="003D0F9B" w:rsidP="003D0F9B">
      <w:pPr>
        <w:spacing w:line="240" w:lineRule="auto"/>
        <w:ind w:left="720"/>
      </w:pPr>
      <w:r>
        <w:t xml:space="preserve">United Nations Economic Commission for Africa: MDG 2014 Report: Assessing Progress in Africa </w:t>
      </w:r>
      <w:proofErr w:type="gramStart"/>
      <w:r>
        <w:t>Towards</w:t>
      </w:r>
      <w:proofErr w:type="gramEnd"/>
      <w:r>
        <w:t xml:space="preserve"> the Millennium Development Goals.  Analysis of the Common African Position on the Post 2015 Development Agenda (Addis Ababa Ethiopia: ECA).</w:t>
      </w:r>
    </w:p>
    <w:p w:rsidR="00A71BD2" w:rsidRPr="00A71BD2" w:rsidRDefault="00A71BD2" w:rsidP="00A71BD2">
      <w:pPr>
        <w:spacing w:line="240" w:lineRule="auto"/>
        <w:ind w:left="720"/>
        <w:rPr>
          <w:b/>
        </w:rPr>
      </w:pPr>
      <w:r w:rsidRPr="00A71BD2">
        <w:rPr>
          <w:b/>
        </w:rPr>
        <w:t>Supplemental Readings</w:t>
      </w:r>
    </w:p>
    <w:p w:rsidR="003D0F9B" w:rsidRDefault="003D0F9B" w:rsidP="003D0F9B">
      <w:pPr>
        <w:spacing w:line="240" w:lineRule="auto"/>
        <w:ind w:left="720"/>
      </w:pPr>
      <w:proofErr w:type="gramStart"/>
      <w:r>
        <w:t>United Nations Economic Commission for Africa and OECD2014.</w:t>
      </w:r>
      <w:proofErr w:type="gramEnd"/>
      <w:r>
        <w:t xml:space="preserve">  The Mutual Review of Development Effectiveness in Africa: Promise and Performance. (Addis Ababa Ethiopia: ECA).</w:t>
      </w:r>
    </w:p>
    <w:p w:rsidR="006B26F2" w:rsidRDefault="006B26F2" w:rsidP="006B26F2">
      <w:pPr>
        <w:numPr>
          <w:ilvl w:val="0"/>
          <w:numId w:val="24"/>
        </w:numPr>
        <w:spacing w:line="240" w:lineRule="auto"/>
      </w:pPr>
      <w:r w:rsidRPr="006B26F2">
        <w:t>Topic #13: Where to from Here?  Stabilization Policies and Sustainable Development</w:t>
      </w:r>
    </w:p>
    <w:p w:rsidR="00A71BD2" w:rsidRPr="00A71BD2" w:rsidRDefault="00A71BD2" w:rsidP="00A71BD2">
      <w:pPr>
        <w:spacing w:line="240" w:lineRule="auto"/>
        <w:ind w:left="720"/>
        <w:rPr>
          <w:b/>
        </w:rPr>
      </w:pPr>
      <w:r w:rsidRPr="00A71BD2">
        <w:rPr>
          <w:b/>
        </w:rPr>
        <w:t>Required Readings</w:t>
      </w:r>
    </w:p>
    <w:p w:rsidR="003D0F9B" w:rsidRDefault="003D0F9B" w:rsidP="003D0F9B">
      <w:pPr>
        <w:spacing w:line="240" w:lineRule="auto"/>
        <w:ind w:left="720"/>
      </w:pPr>
      <w:proofErr w:type="gramStart"/>
      <w:r>
        <w:t xml:space="preserve">Pierre Richard </w:t>
      </w:r>
      <w:proofErr w:type="spellStart"/>
      <w:r>
        <w:t>Agenor</w:t>
      </w:r>
      <w:proofErr w:type="spellEnd"/>
      <w:r>
        <w:t xml:space="preserve">, N. </w:t>
      </w:r>
      <w:proofErr w:type="spellStart"/>
      <w:r>
        <w:t>Bayraktar</w:t>
      </w:r>
      <w:proofErr w:type="spellEnd"/>
      <w:r>
        <w:t>, et al. 2005.</w:t>
      </w:r>
      <w:proofErr w:type="gramEnd"/>
      <w:r>
        <w:t xml:space="preserve">  </w:t>
      </w:r>
      <w:proofErr w:type="gramStart"/>
      <w:r>
        <w:t>Achieving the Millennium Development Goals in Sub-Saharan Africa: the Macro Economic Monitoring Framework.</w:t>
      </w:r>
      <w:proofErr w:type="gramEnd"/>
      <w:r>
        <w:t xml:space="preserve">  World Bank Working Paper Series 3750</w:t>
      </w:r>
    </w:p>
    <w:p w:rsidR="00A71BD2" w:rsidRPr="00A71BD2" w:rsidRDefault="00A71BD2" w:rsidP="00A71BD2">
      <w:pPr>
        <w:spacing w:line="240" w:lineRule="auto"/>
        <w:ind w:left="720"/>
        <w:rPr>
          <w:b/>
        </w:rPr>
      </w:pPr>
      <w:r w:rsidRPr="00A71BD2">
        <w:rPr>
          <w:b/>
        </w:rPr>
        <w:t>Supplemental Readings</w:t>
      </w:r>
    </w:p>
    <w:p w:rsidR="003D0F9B" w:rsidRDefault="003D0F9B" w:rsidP="003D0F9B">
      <w:pPr>
        <w:spacing w:line="240" w:lineRule="auto"/>
        <w:ind w:left="720"/>
      </w:pPr>
      <w:proofErr w:type="gramStart"/>
      <w:r>
        <w:t>United Nations Economic Commission for Africa.</w:t>
      </w:r>
      <w:proofErr w:type="gramEnd"/>
      <w:r>
        <w:t xml:space="preserve">  2014.  Frontier Markets in Africa – Misperceptions in the Sea of Opportunities.</w:t>
      </w:r>
    </w:p>
    <w:p w:rsidR="00A71BD2" w:rsidRDefault="00A71BD2" w:rsidP="00A71BD2">
      <w:pPr>
        <w:spacing w:line="240" w:lineRule="auto"/>
        <w:ind w:left="720"/>
      </w:pPr>
      <w:r>
        <w:t xml:space="preserve">David </w:t>
      </w:r>
      <w:proofErr w:type="spellStart"/>
      <w:r>
        <w:t>Hulme</w:t>
      </w:r>
      <w:proofErr w:type="spellEnd"/>
      <w:r>
        <w:t xml:space="preserve"> 2009.  Governing Global Poverty?  </w:t>
      </w:r>
      <w:proofErr w:type="gramStart"/>
      <w:r>
        <w:t>Global Ambivalence and the Millennium Development Goals.</w:t>
      </w:r>
      <w:proofErr w:type="gramEnd"/>
      <w:r>
        <w:t xml:space="preserve">  Brooks World Poverty Institute and the Institute for Development Policy and Management, University of Manchester</w:t>
      </w:r>
    </w:p>
    <w:p w:rsidR="006B26F2" w:rsidRDefault="006B26F2" w:rsidP="006B26F2">
      <w:pPr>
        <w:numPr>
          <w:ilvl w:val="0"/>
          <w:numId w:val="24"/>
        </w:numPr>
        <w:spacing w:line="240" w:lineRule="auto"/>
      </w:pPr>
      <w:r w:rsidRPr="006B26F2">
        <w:t>Topic #14</w:t>
      </w:r>
      <w:r w:rsidR="003D0F9B">
        <w:t xml:space="preserve"> and 15</w:t>
      </w:r>
      <w:r w:rsidRPr="006B26F2">
        <w:t xml:space="preserve"> Development Challenges in Africa: </w:t>
      </w:r>
      <w:r w:rsidR="003D0F9B">
        <w:t>Student Presentations</w:t>
      </w:r>
    </w:p>
    <w:p w:rsidR="003D0F9B" w:rsidRPr="003D0F9B" w:rsidRDefault="003D0F9B" w:rsidP="003D0F9B">
      <w:pPr>
        <w:spacing w:line="240" w:lineRule="auto"/>
        <w:ind w:left="1440"/>
        <w:rPr>
          <w:b/>
        </w:rPr>
      </w:pPr>
      <w:r w:rsidRPr="003D0F9B">
        <w:rPr>
          <w:b/>
        </w:rPr>
        <w:t>Readings and Subjects to Present:</w:t>
      </w:r>
    </w:p>
    <w:p w:rsidR="003D0F9B" w:rsidRPr="003D0F9B" w:rsidRDefault="003D0F9B" w:rsidP="003D0F9B">
      <w:pPr>
        <w:spacing w:line="240" w:lineRule="auto"/>
        <w:ind w:left="1440"/>
        <w:rPr>
          <w:b/>
        </w:rPr>
      </w:pPr>
      <w:r w:rsidRPr="003D0F9B">
        <w:rPr>
          <w:b/>
        </w:rPr>
        <w:t>Gender Equality:</w:t>
      </w:r>
    </w:p>
    <w:p w:rsidR="003D0F9B" w:rsidRDefault="003D0F9B" w:rsidP="00A71BD2">
      <w:pPr>
        <w:spacing w:line="240" w:lineRule="auto"/>
        <w:ind w:left="1800"/>
      </w:pPr>
      <w:proofErr w:type="gramStart"/>
      <w:r>
        <w:t>World Development Report.</w:t>
      </w:r>
      <w:proofErr w:type="gramEnd"/>
      <w:r>
        <w:t xml:space="preserve">  2012.  Gender Equality and Development</w:t>
      </w:r>
    </w:p>
    <w:p w:rsidR="00A71BD2" w:rsidRPr="00A71BD2" w:rsidRDefault="00A71BD2" w:rsidP="00A71BD2">
      <w:pPr>
        <w:spacing w:line="240" w:lineRule="auto"/>
        <w:ind w:left="1800"/>
        <w:rPr>
          <w:b/>
        </w:rPr>
      </w:pPr>
      <w:r w:rsidRPr="00A71BD2">
        <w:rPr>
          <w:b/>
        </w:rPr>
        <w:t>Supplemental Readings</w:t>
      </w:r>
    </w:p>
    <w:p w:rsidR="003D0F9B" w:rsidRDefault="003D0F9B" w:rsidP="00A71BD2">
      <w:pPr>
        <w:spacing w:line="240" w:lineRule="auto"/>
        <w:ind w:left="1800"/>
      </w:pPr>
      <w:r>
        <w:t xml:space="preserve">Janet Hunt.  Gender and Development, chapter 10 in Damien Kingsbury, Joe </w:t>
      </w:r>
      <w:proofErr w:type="spellStart"/>
      <w:proofErr w:type="gramStart"/>
      <w:r>
        <w:t>Remenyi</w:t>
      </w:r>
      <w:proofErr w:type="spellEnd"/>
      <w:r>
        <w:t xml:space="preserve"> ,</w:t>
      </w:r>
      <w:proofErr w:type="gramEnd"/>
      <w:r>
        <w:t xml:space="preserve"> John McKay and Janet Hunt.  2004.  Key Issues in Development Economics (New York: Palgrave McMillan)</w:t>
      </w:r>
    </w:p>
    <w:p w:rsidR="003D0F9B" w:rsidRPr="003D0F9B" w:rsidRDefault="003D0F9B" w:rsidP="003D0F9B">
      <w:pPr>
        <w:spacing w:line="240" w:lineRule="auto"/>
        <w:ind w:left="1440"/>
        <w:rPr>
          <w:b/>
        </w:rPr>
      </w:pPr>
      <w:r w:rsidRPr="003D0F9B">
        <w:rPr>
          <w:b/>
        </w:rPr>
        <w:t>Youth Unemployment</w:t>
      </w:r>
      <w:r>
        <w:rPr>
          <w:b/>
        </w:rPr>
        <w:t xml:space="preserve"> and Development</w:t>
      </w:r>
    </w:p>
    <w:p w:rsidR="003D0F9B" w:rsidRDefault="003D0F9B" w:rsidP="00A71BD2">
      <w:pPr>
        <w:spacing w:line="240" w:lineRule="auto"/>
        <w:ind w:left="1800"/>
      </w:pPr>
      <w:r>
        <w:t xml:space="preserve">Deon </w:t>
      </w:r>
      <w:proofErr w:type="spellStart"/>
      <w:r>
        <w:t>Filmer</w:t>
      </w:r>
      <w:proofErr w:type="spellEnd"/>
      <w:r>
        <w:t xml:space="preserve">, Louise </w:t>
      </w:r>
      <w:proofErr w:type="gramStart"/>
      <w:r>
        <w:t>Fox .</w:t>
      </w:r>
      <w:proofErr w:type="gramEnd"/>
      <w:r>
        <w:t xml:space="preserve">  2014.  Youth Employment in Sub-Saharan Africa.  The World Bank African Development Forum</w:t>
      </w:r>
    </w:p>
    <w:p w:rsidR="00A71BD2" w:rsidRPr="00A71BD2" w:rsidRDefault="00A71BD2" w:rsidP="00A71BD2">
      <w:pPr>
        <w:spacing w:line="240" w:lineRule="auto"/>
        <w:ind w:left="1800"/>
        <w:rPr>
          <w:b/>
        </w:rPr>
      </w:pPr>
      <w:r w:rsidRPr="00A71BD2">
        <w:rPr>
          <w:b/>
        </w:rPr>
        <w:t>Supplemental Readings</w:t>
      </w:r>
    </w:p>
    <w:p w:rsidR="003D0F9B" w:rsidRDefault="003D0F9B" w:rsidP="00A71BD2">
      <w:pPr>
        <w:spacing w:line="240" w:lineRule="auto"/>
        <w:ind w:left="1800"/>
      </w:pPr>
      <w:proofErr w:type="spellStart"/>
      <w:r>
        <w:t>Federike</w:t>
      </w:r>
      <w:proofErr w:type="spellEnd"/>
      <w:r>
        <w:t xml:space="preserve"> </w:t>
      </w:r>
      <w:proofErr w:type="spellStart"/>
      <w:r>
        <w:t>Rother</w:t>
      </w:r>
      <w:proofErr w:type="spellEnd"/>
      <w:r>
        <w:t>.  2006.  Interventions to Support Young Workers in Sub-Saharan Africa.  The World Bank Report 40606.</w:t>
      </w:r>
    </w:p>
    <w:p w:rsidR="003D0F9B" w:rsidRPr="003D0F9B" w:rsidRDefault="003D0F9B" w:rsidP="003D0F9B">
      <w:pPr>
        <w:spacing w:line="240" w:lineRule="auto"/>
        <w:ind w:left="1440"/>
        <w:rPr>
          <w:b/>
        </w:rPr>
      </w:pPr>
      <w:r w:rsidRPr="003D0F9B">
        <w:rPr>
          <w:b/>
        </w:rPr>
        <w:t>Industrial Policy and Development</w:t>
      </w:r>
    </w:p>
    <w:p w:rsidR="003D0F9B" w:rsidRDefault="003D0F9B" w:rsidP="00A71BD2">
      <w:pPr>
        <w:spacing w:line="240" w:lineRule="auto"/>
        <w:ind w:left="1800"/>
      </w:pPr>
      <w:proofErr w:type="gramStart"/>
      <w:r>
        <w:lastRenderedPageBreak/>
        <w:t>United Nations Commission for Africa.</w:t>
      </w:r>
      <w:proofErr w:type="gramEnd"/>
      <w:r>
        <w:t xml:space="preserve">  2014.  Dynamic Industrial Policy in Africa.</w:t>
      </w:r>
    </w:p>
    <w:p w:rsidR="003D0F9B" w:rsidRPr="003D0F9B" w:rsidRDefault="003D0F9B" w:rsidP="003D0F9B">
      <w:pPr>
        <w:spacing w:line="240" w:lineRule="auto"/>
        <w:ind w:left="1440"/>
        <w:rPr>
          <w:b/>
        </w:rPr>
      </w:pPr>
      <w:r w:rsidRPr="003D0F9B">
        <w:rPr>
          <w:b/>
        </w:rPr>
        <w:t>Food Security</w:t>
      </w:r>
    </w:p>
    <w:p w:rsidR="003D0F9B" w:rsidRPr="006B26F2" w:rsidRDefault="003D0F9B" w:rsidP="00A71BD2">
      <w:pPr>
        <w:spacing w:line="240" w:lineRule="auto"/>
        <w:ind w:left="1800"/>
      </w:pPr>
      <w:proofErr w:type="gramStart"/>
      <w:r>
        <w:t>The World Bank.</w:t>
      </w:r>
      <w:proofErr w:type="gramEnd"/>
      <w:r>
        <w:t xml:space="preserve">  2011.  Missing Food: the Case of Postharvest Grain Losses in Sub-Saharan Africa.</w:t>
      </w:r>
    </w:p>
    <w:p w:rsidR="003D0F9B" w:rsidRDefault="003D0F9B" w:rsidP="003D0F9B">
      <w:pPr>
        <w:spacing w:line="240" w:lineRule="auto"/>
        <w:ind w:left="720" w:firstLine="720"/>
        <w:rPr>
          <w:b/>
        </w:rPr>
      </w:pPr>
      <w:r w:rsidRPr="003D0F9B">
        <w:rPr>
          <w:b/>
        </w:rPr>
        <w:t>Sustainable Development</w:t>
      </w:r>
    </w:p>
    <w:p w:rsidR="003D0F9B" w:rsidRDefault="003D0F9B" w:rsidP="00A71BD2">
      <w:pPr>
        <w:spacing w:line="240" w:lineRule="auto"/>
        <w:ind w:left="1800"/>
      </w:pPr>
      <w:r w:rsidRPr="003D0F9B">
        <w:t>World Bank Group, Policy Research Report.  2015.  A Measured Approach to Ending Poverty and Boosting Shared Prosperity: Concepts, Data and the Twin Goals</w:t>
      </w:r>
    </w:p>
    <w:p w:rsidR="00A71BD2" w:rsidRDefault="00A71BD2" w:rsidP="00A71BD2">
      <w:pPr>
        <w:spacing w:line="240" w:lineRule="auto"/>
        <w:ind w:left="1800"/>
      </w:pPr>
      <w:r>
        <w:t>Supplemental Reading</w:t>
      </w:r>
    </w:p>
    <w:p w:rsidR="003D0F9B" w:rsidRDefault="003D0F9B" w:rsidP="00A71BD2">
      <w:pPr>
        <w:spacing w:line="240" w:lineRule="auto"/>
        <w:ind w:left="1800"/>
      </w:pPr>
      <w:proofErr w:type="spellStart"/>
      <w:r>
        <w:t>Ambar</w:t>
      </w:r>
      <w:proofErr w:type="spellEnd"/>
      <w:r>
        <w:t xml:space="preserve"> Narayan, et al. Shared Prosperity: Links to Growth, Inequality and Inequality of Opportunity.</w:t>
      </w:r>
    </w:p>
    <w:p w:rsidR="003D0F9B" w:rsidRDefault="003D0F9B" w:rsidP="003D0F9B">
      <w:pPr>
        <w:spacing w:line="240" w:lineRule="auto"/>
        <w:ind w:left="1440"/>
        <w:rPr>
          <w:b/>
        </w:rPr>
      </w:pPr>
      <w:r w:rsidRPr="003D0F9B">
        <w:rPr>
          <w:b/>
        </w:rPr>
        <w:t>Risk Management and Development</w:t>
      </w:r>
    </w:p>
    <w:p w:rsidR="003D0F9B" w:rsidRPr="003D0F9B" w:rsidRDefault="003D0F9B" w:rsidP="00A71BD2">
      <w:pPr>
        <w:spacing w:line="240" w:lineRule="auto"/>
        <w:ind w:left="1800"/>
      </w:pPr>
      <w:proofErr w:type="gramStart"/>
      <w:r>
        <w:t>T</w:t>
      </w:r>
      <w:r w:rsidRPr="003D0F9B">
        <w:t>he World Bank.</w:t>
      </w:r>
      <w:proofErr w:type="gramEnd"/>
      <w:r w:rsidRPr="003D0F9B">
        <w:t xml:space="preserve">  2014.  Risk and opportunity: managing risk for development.</w:t>
      </w:r>
    </w:p>
    <w:p w:rsidR="006B26F2" w:rsidRDefault="006B26F2" w:rsidP="003D0F9B">
      <w:pPr>
        <w:tabs>
          <w:tab w:val="left" w:pos="1747"/>
        </w:tabs>
      </w:pPr>
    </w:p>
    <w:p w:rsidR="00A71BD2" w:rsidRDefault="00A71BD2" w:rsidP="00A71BD2">
      <w:pPr>
        <w:numPr>
          <w:ilvl w:val="0"/>
          <w:numId w:val="24"/>
        </w:numPr>
        <w:tabs>
          <w:tab w:val="left" w:pos="1747"/>
        </w:tabs>
      </w:pPr>
      <w:r>
        <w:t>Impact Evaluation in Developing Countries</w:t>
      </w:r>
    </w:p>
    <w:p w:rsidR="00A71BD2" w:rsidRPr="003D0F9B" w:rsidRDefault="00A71BD2" w:rsidP="00A71BD2">
      <w:pPr>
        <w:tabs>
          <w:tab w:val="left" w:pos="1747"/>
        </w:tabs>
        <w:ind w:left="720"/>
      </w:pPr>
      <w:bookmarkStart w:id="0" w:name="_GoBack"/>
      <w:proofErr w:type="spellStart"/>
      <w:proofErr w:type="gramStart"/>
      <w:r>
        <w:t>Morra</w:t>
      </w:r>
      <w:proofErr w:type="spellEnd"/>
      <w:r>
        <w:t xml:space="preserve"> </w:t>
      </w:r>
      <w:proofErr w:type="spellStart"/>
      <w:r>
        <w:t>Imas</w:t>
      </w:r>
      <w:proofErr w:type="spellEnd"/>
      <w:r>
        <w:t xml:space="preserve">, Linda and Ray </w:t>
      </w:r>
      <w:proofErr w:type="spellStart"/>
      <w:r>
        <w:t>Rist</w:t>
      </w:r>
      <w:proofErr w:type="spellEnd"/>
      <w:r>
        <w:t xml:space="preserve"> 2009.</w:t>
      </w:r>
      <w:proofErr w:type="gramEnd"/>
      <w:r>
        <w:t xml:space="preserve"> </w:t>
      </w:r>
      <w:r w:rsidR="00380A78">
        <w:t>The Road to Results: Designing and Developing Evaluations. (New York: The World Bank)</w:t>
      </w:r>
      <w:bookmarkEnd w:id="0"/>
    </w:p>
    <w:sectPr w:rsidR="00A71BD2" w:rsidRPr="003D0F9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52A" w:rsidRDefault="0013652A" w:rsidP="00C82EF9">
      <w:pPr>
        <w:spacing w:after="0" w:line="240" w:lineRule="auto"/>
      </w:pPr>
      <w:r>
        <w:separator/>
      </w:r>
    </w:p>
  </w:endnote>
  <w:endnote w:type="continuationSeparator" w:id="0">
    <w:p w:rsidR="0013652A" w:rsidRDefault="0013652A" w:rsidP="00C8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981332"/>
      <w:docPartObj>
        <w:docPartGallery w:val="Page Numbers (Bottom of Page)"/>
        <w:docPartUnique/>
      </w:docPartObj>
    </w:sdtPr>
    <w:sdtEndPr>
      <w:rPr>
        <w:color w:val="808080" w:themeColor="background1" w:themeShade="80"/>
        <w:spacing w:val="60"/>
      </w:rPr>
    </w:sdtEndPr>
    <w:sdtContent>
      <w:p w:rsidR="00A97CC8" w:rsidRDefault="00A97CC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80A78" w:rsidRPr="00380A78">
          <w:rPr>
            <w:b/>
            <w:bCs/>
            <w:noProof/>
          </w:rPr>
          <w:t>10</w:t>
        </w:r>
        <w:r>
          <w:rPr>
            <w:b/>
            <w:bCs/>
            <w:noProof/>
          </w:rPr>
          <w:fldChar w:fldCharType="end"/>
        </w:r>
        <w:r>
          <w:rPr>
            <w:b/>
            <w:bCs/>
          </w:rPr>
          <w:t xml:space="preserve"> | </w:t>
        </w:r>
        <w:r>
          <w:rPr>
            <w:color w:val="808080" w:themeColor="background1" w:themeShade="80"/>
            <w:spacing w:val="60"/>
          </w:rPr>
          <w:t>Page</w:t>
        </w:r>
      </w:p>
    </w:sdtContent>
  </w:sdt>
  <w:p w:rsidR="00A97CC8" w:rsidRDefault="00A97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52A" w:rsidRDefault="0013652A" w:rsidP="00C82EF9">
      <w:pPr>
        <w:spacing w:after="0" w:line="240" w:lineRule="auto"/>
      </w:pPr>
      <w:r>
        <w:separator/>
      </w:r>
    </w:p>
  </w:footnote>
  <w:footnote w:type="continuationSeparator" w:id="0">
    <w:p w:rsidR="0013652A" w:rsidRDefault="0013652A" w:rsidP="00C82E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6E41"/>
    <w:multiLevelType w:val="hybridMultilevel"/>
    <w:tmpl w:val="1D0EE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E47BA9"/>
    <w:multiLevelType w:val="hybridMultilevel"/>
    <w:tmpl w:val="94E45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0A4BD7"/>
    <w:multiLevelType w:val="hybridMultilevel"/>
    <w:tmpl w:val="E6B06AEE"/>
    <w:lvl w:ilvl="0" w:tplc="68666D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D4E24"/>
    <w:multiLevelType w:val="hybridMultilevel"/>
    <w:tmpl w:val="12F46138"/>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7D237B"/>
    <w:multiLevelType w:val="hybridMultilevel"/>
    <w:tmpl w:val="2384CAFA"/>
    <w:lvl w:ilvl="0" w:tplc="45CAB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9D7404"/>
    <w:multiLevelType w:val="hybridMultilevel"/>
    <w:tmpl w:val="3084B24A"/>
    <w:lvl w:ilvl="0" w:tplc="D158D4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832A33"/>
    <w:multiLevelType w:val="hybridMultilevel"/>
    <w:tmpl w:val="29561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0F622E"/>
    <w:multiLevelType w:val="hybridMultilevel"/>
    <w:tmpl w:val="4634AB46"/>
    <w:lvl w:ilvl="0" w:tplc="23FCC2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F21A7"/>
    <w:multiLevelType w:val="hybridMultilevel"/>
    <w:tmpl w:val="1638B594"/>
    <w:lvl w:ilvl="0" w:tplc="1136C6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2B026D"/>
    <w:multiLevelType w:val="hybridMultilevel"/>
    <w:tmpl w:val="A3125DEA"/>
    <w:lvl w:ilvl="0" w:tplc="D158D4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6176D0"/>
    <w:multiLevelType w:val="hybridMultilevel"/>
    <w:tmpl w:val="C5E22AF6"/>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846234D"/>
    <w:multiLevelType w:val="hybridMultilevel"/>
    <w:tmpl w:val="14DCA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556232"/>
    <w:multiLevelType w:val="hybridMultilevel"/>
    <w:tmpl w:val="0A78008E"/>
    <w:lvl w:ilvl="0" w:tplc="A96C19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941221D"/>
    <w:multiLevelType w:val="hybridMultilevel"/>
    <w:tmpl w:val="E7A0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E2CA6"/>
    <w:multiLevelType w:val="hybridMultilevel"/>
    <w:tmpl w:val="4EC44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9D062B0"/>
    <w:multiLevelType w:val="hybridMultilevel"/>
    <w:tmpl w:val="DBACFC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A0F5467"/>
    <w:multiLevelType w:val="hybridMultilevel"/>
    <w:tmpl w:val="95DCC4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E54338B"/>
    <w:multiLevelType w:val="hybridMultilevel"/>
    <w:tmpl w:val="0A6C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BD4078"/>
    <w:multiLevelType w:val="hybridMultilevel"/>
    <w:tmpl w:val="29561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7A3A4F"/>
    <w:multiLevelType w:val="hybridMultilevel"/>
    <w:tmpl w:val="28FEFF06"/>
    <w:lvl w:ilvl="0" w:tplc="A52E7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CB51C2B"/>
    <w:multiLevelType w:val="hybridMultilevel"/>
    <w:tmpl w:val="B4C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F15036"/>
    <w:multiLevelType w:val="hybridMultilevel"/>
    <w:tmpl w:val="CC2AE4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0F11B11"/>
    <w:multiLevelType w:val="hybridMultilevel"/>
    <w:tmpl w:val="44E0D106"/>
    <w:lvl w:ilvl="0" w:tplc="DEA641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E26FB3"/>
    <w:multiLevelType w:val="hybridMultilevel"/>
    <w:tmpl w:val="497CB008"/>
    <w:lvl w:ilvl="0" w:tplc="31DAD9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9CF5305"/>
    <w:multiLevelType w:val="hybridMultilevel"/>
    <w:tmpl w:val="4A3065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CA367C"/>
    <w:multiLevelType w:val="hybridMultilevel"/>
    <w:tmpl w:val="BC3E2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20"/>
  </w:num>
  <w:num w:numId="4">
    <w:abstractNumId w:val="16"/>
  </w:num>
  <w:num w:numId="5">
    <w:abstractNumId w:val="4"/>
  </w:num>
  <w:num w:numId="6">
    <w:abstractNumId w:val="6"/>
  </w:num>
  <w:num w:numId="7">
    <w:abstractNumId w:val="10"/>
  </w:num>
  <w:num w:numId="8">
    <w:abstractNumId w:val="3"/>
  </w:num>
  <w:num w:numId="9">
    <w:abstractNumId w:val="21"/>
  </w:num>
  <w:num w:numId="10">
    <w:abstractNumId w:val="25"/>
  </w:num>
  <w:num w:numId="11">
    <w:abstractNumId w:val="8"/>
  </w:num>
  <w:num w:numId="12">
    <w:abstractNumId w:val="22"/>
  </w:num>
  <w:num w:numId="13">
    <w:abstractNumId w:val="2"/>
  </w:num>
  <w:num w:numId="14">
    <w:abstractNumId w:val="9"/>
  </w:num>
  <w:num w:numId="15">
    <w:abstractNumId w:val="17"/>
  </w:num>
  <w:num w:numId="16">
    <w:abstractNumId w:val="15"/>
  </w:num>
  <w:num w:numId="17">
    <w:abstractNumId w:val="19"/>
  </w:num>
  <w:num w:numId="18">
    <w:abstractNumId w:val="7"/>
  </w:num>
  <w:num w:numId="19">
    <w:abstractNumId w:val="1"/>
  </w:num>
  <w:num w:numId="20">
    <w:abstractNumId w:val="14"/>
  </w:num>
  <w:num w:numId="21">
    <w:abstractNumId w:val="0"/>
  </w:num>
  <w:num w:numId="22">
    <w:abstractNumId w:val="2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1"/>
  </w:num>
  <w:num w:numId="26">
    <w:abstractNumId w:val="1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KtWckksSQxILCpxzi/NK1GyMqwFAAEhoTITAAAA"/>
    <w:docVar w:name="__grammarly61_1" w:val="H4sIAAAAAAAEAKtWcslPLs1NzSvxTFGyUjKzNDCxNLc00k02S0nSNUkzN9O1SLMEsoDiZsbm5imGqWlKOkrBqcXFmfl5IC3GtQD6yNGrQwAAAA=="/>
    <w:docVar w:name="dgnword-docGUID" w:val="{A9E6A446-D24C-4F77-8234-323F220E1233}"/>
    <w:docVar w:name="dgnword-eventsink" w:val="279269544"/>
  </w:docVars>
  <w:rsids>
    <w:rsidRoot w:val="008601E2"/>
    <w:rsid w:val="00010E76"/>
    <w:rsid w:val="00051836"/>
    <w:rsid w:val="00053850"/>
    <w:rsid w:val="000616FE"/>
    <w:rsid w:val="000628E6"/>
    <w:rsid w:val="00085709"/>
    <w:rsid w:val="00092C90"/>
    <w:rsid w:val="000A195F"/>
    <w:rsid w:val="000D17D8"/>
    <w:rsid w:val="000D2CB0"/>
    <w:rsid w:val="000E2D88"/>
    <w:rsid w:val="00105E91"/>
    <w:rsid w:val="001075E0"/>
    <w:rsid w:val="00110140"/>
    <w:rsid w:val="00111618"/>
    <w:rsid w:val="00132C92"/>
    <w:rsid w:val="0013652A"/>
    <w:rsid w:val="00140173"/>
    <w:rsid w:val="00145C92"/>
    <w:rsid w:val="00167059"/>
    <w:rsid w:val="00186CAE"/>
    <w:rsid w:val="001B658E"/>
    <w:rsid w:val="001D0E12"/>
    <w:rsid w:val="001D6094"/>
    <w:rsid w:val="0021010C"/>
    <w:rsid w:val="00220153"/>
    <w:rsid w:val="00257638"/>
    <w:rsid w:val="002A677C"/>
    <w:rsid w:val="002C09BD"/>
    <w:rsid w:val="002C42D5"/>
    <w:rsid w:val="002D60CD"/>
    <w:rsid w:val="002E31D5"/>
    <w:rsid w:val="002E3713"/>
    <w:rsid w:val="002F1EB6"/>
    <w:rsid w:val="0030171B"/>
    <w:rsid w:val="00333226"/>
    <w:rsid w:val="00347FBE"/>
    <w:rsid w:val="00363857"/>
    <w:rsid w:val="00380A78"/>
    <w:rsid w:val="003A49DC"/>
    <w:rsid w:val="003D0F9B"/>
    <w:rsid w:val="003D3A58"/>
    <w:rsid w:val="00403F94"/>
    <w:rsid w:val="00421845"/>
    <w:rsid w:val="004435BE"/>
    <w:rsid w:val="004567D3"/>
    <w:rsid w:val="00485253"/>
    <w:rsid w:val="00490A12"/>
    <w:rsid w:val="004E392B"/>
    <w:rsid w:val="0050292F"/>
    <w:rsid w:val="00544634"/>
    <w:rsid w:val="00567891"/>
    <w:rsid w:val="005834DD"/>
    <w:rsid w:val="005B0B00"/>
    <w:rsid w:val="005B6A4F"/>
    <w:rsid w:val="005B7762"/>
    <w:rsid w:val="005C39A8"/>
    <w:rsid w:val="005E3745"/>
    <w:rsid w:val="006025C2"/>
    <w:rsid w:val="00626F92"/>
    <w:rsid w:val="00630FD5"/>
    <w:rsid w:val="00634259"/>
    <w:rsid w:val="00635529"/>
    <w:rsid w:val="00683D52"/>
    <w:rsid w:val="00686A29"/>
    <w:rsid w:val="006934DF"/>
    <w:rsid w:val="006B26F2"/>
    <w:rsid w:val="00706CCD"/>
    <w:rsid w:val="00707278"/>
    <w:rsid w:val="0071180B"/>
    <w:rsid w:val="0073772A"/>
    <w:rsid w:val="00743217"/>
    <w:rsid w:val="007522AF"/>
    <w:rsid w:val="00755128"/>
    <w:rsid w:val="00755BA6"/>
    <w:rsid w:val="00765DBB"/>
    <w:rsid w:val="00780971"/>
    <w:rsid w:val="007836D8"/>
    <w:rsid w:val="007A1AB6"/>
    <w:rsid w:val="007A44F7"/>
    <w:rsid w:val="007E27BF"/>
    <w:rsid w:val="007E5013"/>
    <w:rsid w:val="0081163B"/>
    <w:rsid w:val="008211F2"/>
    <w:rsid w:val="008251D7"/>
    <w:rsid w:val="008507CE"/>
    <w:rsid w:val="008524D5"/>
    <w:rsid w:val="00857622"/>
    <w:rsid w:val="008601E2"/>
    <w:rsid w:val="00861881"/>
    <w:rsid w:val="00877568"/>
    <w:rsid w:val="00891EB4"/>
    <w:rsid w:val="008930DA"/>
    <w:rsid w:val="008A7E20"/>
    <w:rsid w:val="008A7E5C"/>
    <w:rsid w:val="008B6780"/>
    <w:rsid w:val="008B7872"/>
    <w:rsid w:val="008D11A1"/>
    <w:rsid w:val="00913EEE"/>
    <w:rsid w:val="00916AFB"/>
    <w:rsid w:val="00924FEA"/>
    <w:rsid w:val="00947E8C"/>
    <w:rsid w:val="009506A5"/>
    <w:rsid w:val="00956394"/>
    <w:rsid w:val="009E4F1C"/>
    <w:rsid w:val="009E6435"/>
    <w:rsid w:val="00A00C13"/>
    <w:rsid w:val="00A1080D"/>
    <w:rsid w:val="00A17104"/>
    <w:rsid w:val="00A5041E"/>
    <w:rsid w:val="00A71BD2"/>
    <w:rsid w:val="00A77FC3"/>
    <w:rsid w:val="00A97CC8"/>
    <w:rsid w:val="00AA658A"/>
    <w:rsid w:val="00AB0A7F"/>
    <w:rsid w:val="00AD27AF"/>
    <w:rsid w:val="00AD5EC6"/>
    <w:rsid w:val="00AE1B4A"/>
    <w:rsid w:val="00AE477C"/>
    <w:rsid w:val="00B12361"/>
    <w:rsid w:val="00B14EF4"/>
    <w:rsid w:val="00B15D59"/>
    <w:rsid w:val="00B33C43"/>
    <w:rsid w:val="00B54C2A"/>
    <w:rsid w:val="00B5500C"/>
    <w:rsid w:val="00B75B29"/>
    <w:rsid w:val="00B94705"/>
    <w:rsid w:val="00BD678B"/>
    <w:rsid w:val="00C20FCD"/>
    <w:rsid w:val="00C31653"/>
    <w:rsid w:val="00C4059C"/>
    <w:rsid w:val="00C47BC6"/>
    <w:rsid w:val="00C5299C"/>
    <w:rsid w:val="00C62178"/>
    <w:rsid w:val="00C740E4"/>
    <w:rsid w:val="00C82EF9"/>
    <w:rsid w:val="00CC28A5"/>
    <w:rsid w:val="00CC3AE3"/>
    <w:rsid w:val="00CF1FE6"/>
    <w:rsid w:val="00D048BC"/>
    <w:rsid w:val="00D15E41"/>
    <w:rsid w:val="00D369F1"/>
    <w:rsid w:val="00D775EA"/>
    <w:rsid w:val="00D8266E"/>
    <w:rsid w:val="00D955D2"/>
    <w:rsid w:val="00DA3A38"/>
    <w:rsid w:val="00DB1012"/>
    <w:rsid w:val="00DB38C8"/>
    <w:rsid w:val="00DD0CE8"/>
    <w:rsid w:val="00DE28C6"/>
    <w:rsid w:val="00DE4FB9"/>
    <w:rsid w:val="00E048D7"/>
    <w:rsid w:val="00E1286E"/>
    <w:rsid w:val="00E15160"/>
    <w:rsid w:val="00E25500"/>
    <w:rsid w:val="00E3053D"/>
    <w:rsid w:val="00E60644"/>
    <w:rsid w:val="00E630CE"/>
    <w:rsid w:val="00E86F6E"/>
    <w:rsid w:val="00ED1E75"/>
    <w:rsid w:val="00EE6056"/>
    <w:rsid w:val="00F157CD"/>
    <w:rsid w:val="00F7751F"/>
    <w:rsid w:val="00FE04B8"/>
    <w:rsid w:val="00FF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Arial"/>
        <w:sz w:val="22"/>
        <w:lang w:val="en-US"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3">
    <w:name w:val="Light List Accent 3"/>
    <w:basedOn w:val="TableNormal"/>
    <w:uiPriority w:val="61"/>
    <w:rsid w:val="00490A1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unhideWhenUsed/>
    <w:rsid w:val="007522AF"/>
    <w:rPr>
      <w:color w:val="0000FF" w:themeColor="hyperlink"/>
      <w:u w:val="single"/>
    </w:rPr>
  </w:style>
  <w:style w:type="paragraph" w:styleId="Header">
    <w:name w:val="header"/>
    <w:basedOn w:val="Normal"/>
    <w:link w:val="HeaderChar"/>
    <w:uiPriority w:val="99"/>
    <w:unhideWhenUsed/>
    <w:rsid w:val="00C82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EF9"/>
  </w:style>
  <w:style w:type="paragraph" w:styleId="Footer">
    <w:name w:val="footer"/>
    <w:basedOn w:val="Normal"/>
    <w:link w:val="FooterChar"/>
    <w:uiPriority w:val="99"/>
    <w:unhideWhenUsed/>
    <w:rsid w:val="00C82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EF9"/>
  </w:style>
  <w:style w:type="paragraph" w:styleId="BalloonText">
    <w:name w:val="Balloon Text"/>
    <w:basedOn w:val="Normal"/>
    <w:link w:val="BalloonTextChar"/>
    <w:uiPriority w:val="99"/>
    <w:semiHidden/>
    <w:unhideWhenUsed/>
    <w:rsid w:val="00085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709"/>
    <w:rPr>
      <w:rFonts w:ascii="Tahoma" w:hAnsi="Tahoma" w:cs="Tahoma"/>
      <w:sz w:val="16"/>
      <w:szCs w:val="16"/>
    </w:rPr>
  </w:style>
  <w:style w:type="paragraph" w:styleId="ListParagraph">
    <w:name w:val="List Paragraph"/>
    <w:basedOn w:val="Normal"/>
    <w:uiPriority w:val="34"/>
    <w:qFormat/>
    <w:rsid w:val="00C5299C"/>
    <w:pPr>
      <w:ind w:left="720"/>
      <w:contextualSpacing/>
    </w:pPr>
  </w:style>
  <w:style w:type="paragraph" w:styleId="NormalWeb">
    <w:name w:val="Normal (Web)"/>
    <w:basedOn w:val="Normal"/>
    <w:uiPriority w:val="99"/>
    <w:semiHidden/>
    <w:unhideWhenUsed/>
    <w:rsid w:val="00C5299C"/>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C5299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Arial"/>
        <w:sz w:val="22"/>
        <w:lang w:val="en-US"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3">
    <w:name w:val="Light List Accent 3"/>
    <w:basedOn w:val="TableNormal"/>
    <w:uiPriority w:val="61"/>
    <w:rsid w:val="00490A1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unhideWhenUsed/>
    <w:rsid w:val="007522AF"/>
    <w:rPr>
      <w:color w:val="0000FF" w:themeColor="hyperlink"/>
      <w:u w:val="single"/>
    </w:rPr>
  </w:style>
  <w:style w:type="paragraph" w:styleId="Header">
    <w:name w:val="header"/>
    <w:basedOn w:val="Normal"/>
    <w:link w:val="HeaderChar"/>
    <w:uiPriority w:val="99"/>
    <w:unhideWhenUsed/>
    <w:rsid w:val="00C82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EF9"/>
  </w:style>
  <w:style w:type="paragraph" w:styleId="Footer">
    <w:name w:val="footer"/>
    <w:basedOn w:val="Normal"/>
    <w:link w:val="FooterChar"/>
    <w:uiPriority w:val="99"/>
    <w:unhideWhenUsed/>
    <w:rsid w:val="00C82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EF9"/>
  </w:style>
  <w:style w:type="paragraph" w:styleId="BalloonText">
    <w:name w:val="Balloon Text"/>
    <w:basedOn w:val="Normal"/>
    <w:link w:val="BalloonTextChar"/>
    <w:uiPriority w:val="99"/>
    <w:semiHidden/>
    <w:unhideWhenUsed/>
    <w:rsid w:val="00085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709"/>
    <w:rPr>
      <w:rFonts w:ascii="Tahoma" w:hAnsi="Tahoma" w:cs="Tahoma"/>
      <w:sz w:val="16"/>
      <w:szCs w:val="16"/>
    </w:rPr>
  </w:style>
  <w:style w:type="paragraph" w:styleId="ListParagraph">
    <w:name w:val="List Paragraph"/>
    <w:basedOn w:val="Normal"/>
    <w:uiPriority w:val="34"/>
    <w:qFormat/>
    <w:rsid w:val="00C5299C"/>
    <w:pPr>
      <w:ind w:left="720"/>
      <w:contextualSpacing/>
    </w:pPr>
  </w:style>
  <w:style w:type="paragraph" w:styleId="NormalWeb">
    <w:name w:val="Normal (Web)"/>
    <w:basedOn w:val="Normal"/>
    <w:uiPriority w:val="99"/>
    <w:semiHidden/>
    <w:unhideWhenUsed/>
    <w:rsid w:val="00C5299C"/>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C529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6319">
      <w:bodyDiv w:val="1"/>
      <w:marLeft w:val="0"/>
      <w:marRight w:val="0"/>
      <w:marTop w:val="0"/>
      <w:marBottom w:val="0"/>
      <w:divBdr>
        <w:top w:val="none" w:sz="0" w:space="0" w:color="auto"/>
        <w:left w:val="none" w:sz="0" w:space="0" w:color="auto"/>
        <w:bottom w:val="none" w:sz="0" w:space="0" w:color="auto"/>
        <w:right w:val="none" w:sz="0" w:space="0" w:color="auto"/>
      </w:divBdr>
      <w:divsChild>
        <w:div w:id="52390271">
          <w:marLeft w:val="0"/>
          <w:marRight w:val="0"/>
          <w:marTop w:val="0"/>
          <w:marBottom w:val="0"/>
          <w:divBdr>
            <w:top w:val="none" w:sz="0" w:space="0" w:color="auto"/>
            <w:left w:val="none" w:sz="0" w:space="0" w:color="auto"/>
            <w:bottom w:val="none" w:sz="0" w:space="0" w:color="auto"/>
            <w:right w:val="none" w:sz="0" w:space="0" w:color="auto"/>
          </w:divBdr>
        </w:div>
        <w:div w:id="1332179805">
          <w:marLeft w:val="0"/>
          <w:marRight w:val="0"/>
          <w:marTop w:val="0"/>
          <w:marBottom w:val="0"/>
          <w:divBdr>
            <w:top w:val="none" w:sz="0" w:space="0" w:color="auto"/>
            <w:left w:val="none" w:sz="0" w:space="0" w:color="auto"/>
            <w:bottom w:val="none" w:sz="0" w:space="0" w:color="auto"/>
            <w:right w:val="none" w:sz="0" w:space="0" w:color="auto"/>
          </w:divBdr>
        </w:div>
        <w:div w:id="1365401218">
          <w:marLeft w:val="0"/>
          <w:marRight w:val="0"/>
          <w:marTop w:val="0"/>
          <w:marBottom w:val="0"/>
          <w:divBdr>
            <w:top w:val="none" w:sz="0" w:space="0" w:color="auto"/>
            <w:left w:val="none" w:sz="0" w:space="0" w:color="auto"/>
            <w:bottom w:val="none" w:sz="0" w:space="0" w:color="auto"/>
            <w:right w:val="none" w:sz="0" w:space="0" w:color="auto"/>
          </w:divBdr>
        </w:div>
        <w:div w:id="1709379629">
          <w:marLeft w:val="0"/>
          <w:marRight w:val="0"/>
          <w:marTop w:val="0"/>
          <w:marBottom w:val="0"/>
          <w:divBdr>
            <w:top w:val="none" w:sz="0" w:space="0" w:color="auto"/>
            <w:left w:val="none" w:sz="0" w:space="0" w:color="auto"/>
            <w:bottom w:val="none" w:sz="0" w:space="0" w:color="auto"/>
            <w:right w:val="none" w:sz="0" w:space="0" w:color="auto"/>
          </w:divBdr>
          <w:divsChild>
            <w:div w:id="1192840313">
              <w:marLeft w:val="0"/>
              <w:marRight w:val="0"/>
              <w:marTop w:val="0"/>
              <w:marBottom w:val="0"/>
              <w:divBdr>
                <w:top w:val="none" w:sz="0" w:space="0" w:color="auto"/>
                <w:left w:val="none" w:sz="0" w:space="0" w:color="auto"/>
                <w:bottom w:val="none" w:sz="0" w:space="0" w:color="auto"/>
                <w:right w:val="none" w:sz="0" w:space="0" w:color="auto"/>
              </w:divBdr>
            </w:div>
          </w:divsChild>
        </w:div>
        <w:div w:id="303394995">
          <w:marLeft w:val="0"/>
          <w:marRight w:val="0"/>
          <w:marTop w:val="0"/>
          <w:marBottom w:val="0"/>
          <w:divBdr>
            <w:top w:val="none" w:sz="0" w:space="0" w:color="auto"/>
            <w:left w:val="none" w:sz="0" w:space="0" w:color="auto"/>
            <w:bottom w:val="none" w:sz="0" w:space="0" w:color="auto"/>
            <w:right w:val="none" w:sz="0" w:space="0" w:color="auto"/>
          </w:divBdr>
        </w:div>
        <w:div w:id="741677848">
          <w:marLeft w:val="0"/>
          <w:marRight w:val="0"/>
          <w:marTop w:val="0"/>
          <w:marBottom w:val="0"/>
          <w:divBdr>
            <w:top w:val="none" w:sz="0" w:space="0" w:color="auto"/>
            <w:left w:val="none" w:sz="0" w:space="0" w:color="auto"/>
            <w:bottom w:val="none" w:sz="0" w:space="0" w:color="auto"/>
            <w:right w:val="none" w:sz="0" w:space="0" w:color="auto"/>
          </w:divBdr>
        </w:div>
        <w:div w:id="461122518">
          <w:marLeft w:val="0"/>
          <w:marRight w:val="0"/>
          <w:marTop w:val="0"/>
          <w:marBottom w:val="0"/>
          <w:divBdr>
            <w:top w:val="none" w:sz="0" w:space="0" w:color="auto"/>
            <w:left w:val="none" w:sz="0" w:space="0" w:color="auto"/>
            <w:bottom w:val="none" w:sz="0" w:space="0" w:color="auto"/>
            <w:right w:val="none" w:sz="0" w:space="0" w:color="auto"/>
          </w:divBdr>
          <w:divsChild>
            <w:div w:id="1931814942">
              <w:marLeft w:val="0"/>
              <w:marRight w:val="0"/>
              <w:marTop w:val="0"/>
              <w:marBottom w:val="0"/>
              <w:divBdr>
                <w:top w:val="none" w:sz="0" w:space="0" w:color="auto"/>
                <w:left w:val="none" w:sz="0" w:space="0" w:color="auto"/>
                <w:bottom w:val="none" w:sz="0" w:space="0" w:color="auto"/>
                <w:right w:val="none" w:sz="0" w:space="0" w:color="auto"/>
              </w:divBdr>
            </w:div>
          </w:divsChild>
        </w:div>
        <w:div w:id="1028524563">
          <w:marLeft w:val="0"/>
          <w:marRight w:val="0"/>
          <w:marTop w:val="0"/>
          <w:marBottom w:val="0"/>
          <w:divBdr>
            <w:top w:val="none" w:sz="0" w:space="0" w:color="auto"/>
            <w:left w:val="none" w:sz="0" w:space="0" w:color="auto"/>
            <w:bottom w:val="none" w:sz="0" w:space="0" w:color="auto"/>
            <w:right w:val="none" w:sz="0" w:space="0" w:color="auto"/>
          </w:divBdr>
        </w:div>
        <w:div w:id="113329731">
          <w:marLeft w:val="0"/>
          <w:marRight w:val="0"/>
          <w:marTop w:val="0"/>
          <w:marBottom w:val="0"/>
          <w:divBdr>
            <w:top w:val="none" w:sz="0" w:space="0" w:color="auto"/>
            <w:left w:val="none" w:sz="0" w:space="0" w:color="auto"/>
            <w:bottom w:val="none" w:sz="0" w:space="0" w:color="auto"/>
            <w:right w:val="none" w:sz="0" w:space="0" w:color="auto"/>
          </w:divBdr>
        </w:div>
        <w:div w:id="1937054207">
          <w:marLeft w:val="0"/>
          <w:marRight w:val="0"/>
          <w:marTop w:val="0"/>
          <w:marBottom w:val="0"/>
          <w:divBdr>
            <w:top w:val="none" w:sz="0" w:space="0" w:color="auto"/>
            <w:left w:val="none" w:sz="0" w:space="0" w:color="auto"/>
            <w:bottom w:val="none" w:sz="0" w:space="0" w:color="auto"/>
            <w:right w:val="none" w:sz="0" w:space="0" w:color="auto"/>
          </w:divBdr>
          <w:divsChild>
            <w:div w:id="126775564">
              <w:marLeft w:val="0"/>
              <w:marRight w:val="0"/>
              <w:marTop w:val="0"/>
              <w:marBottom w:val="0"/>
              <w:divBdr>
                <w:top w:val="none" w:sz="0" w:space="0" w:color="auto"/>
                <w:left w:val="none" w:sz="0" w:space="0" w:color="auto"/>
                <w:bottom w:val="none" w:sz="0" w:space="0" w:color="auto"/>
                <w:right w:val="none" w:sz="0" w:space="0" w:color="auto"/>
              </w:divBdr>
            </w:div>
          </w:divsChild>
        </w:div>
        <w:div w:id="1801027082">
          <w:marLeft w:val="0"/>
          <w:marRight w:val="0"/>
          <w:marTop w:val="0"/>
          <w:marBottom w:val="0"/>
          <w:divBdr>
            <w:top w:val="none" w:sz="0" w:space="0" w:color="auto"/>
            <w:left w:val="none" w:sz="0" w:space="0" w:color="auto"/>
            <w:bottom w:val="none" w:sz="0" w:space="0" w:color="auto"/>
            <w:right w:val="none" w:sz="0" w:space="0" w:color="auto"/>
          </w:divBdr>
        </w:div>
      </w:divsChild>
    </w:div>
    <w:div w:id="132867036">
      <w:bodyDiv w:val="1"/>
      <w:marLeft w:val="0"/>
      <w:marRight w:val="0"/>
      <w:marTop w:val="0"/>
      <w:marBottom w:val="0"/>
      <w:divBdr>
        <w:top w:val="none" w:sz="0" w:space="0" w:color="auto"/>
        <w:left w:val="none" w:sz="0" w:space="0" w:color="auto"/>
        <w:bottom w:val="none" w:sz="0" w:space="0" w:color="auto"/>
        <w:right w:val="none" w:sz="0" w:space="0" w:color="auto"/>
      </w:divBdr>
    </w:div>
    <w:div w:id="163058310">
      <w:bodyDiv w:val="1"/>
      <w:marLeft w:val="0"/>
      <w:marRight w:val="0"/>
      <w:marTop w:val="0"/>
      <w:marBottom w:val="0"/>
      <w:divBdr>
        <w:top w:val="none" w:sz="0" w:space="0" w:color="auto"/>
        <w:left w:val="none" w:sz="0" w:space="0" w:color="auto"/>
        <w:bottom w:val="none" w:sz="0" w:space="0" w:color="auto"/>
        <w:right w:val="none" w:sz="0" w:space="0" w:color="auto"/>
      </w:divBdr>
    </w:div>
    <w:div w:id="564493382">
      <w:bodyDiv w:val="1"/>
      <w:marLeft w:val="0"/>
      <w:marRight w:val="0"/>
      <w:marTop w:val="0"/>
      <w:marBottom w:val="0"/>
      <w:divBdr>
        <w:top w:val="none" w:sz="0" w:space="0" w:color="auto"/>
        <w:left w:val="none" w:sz="0" w:space="0" w:color="auto"/>
        <w:bottom w:val="none" w:sz="0" w:space="0" w:color="auto"/>
        <w:right w:val="none" w:sz="0" w:space="0" w:color="auto"/>
      </w:divBdr>
    </w:div>
    <w:div w:id="759326294">
      <w:bodyDiv w:val="1"/>
      <w:marLeft w:val="0"/>
      <w:marRight w:val="0"/>
      <w:marTop w:val="0"/>
      <w:marBottom w:val="0"/>
      <w:divBdr>
        <w:top w:val="none" w:sz="0" w:space="0" w:color="auto"/>
        <w:left w:val="none" w:sz="0" w:space="0" w:color="auto"/>
        <w:bottom w:val="none" w:sz="0" w:space="0" w:color="auto"/>
        <w:right w:val="none" w:sz="0" w:space="0" w:color="auto"/>
      </w:divBdr>
    </w:div>
    <w:div w:id="949121686">
      <w:bodyDiv w:val="1"/>
      <w:marLeft w:val="0"/>
      <w:marRight w:val="0"/>
      <w:marTop w:val="0"/>
      <w:marBottom w:val="0"/>
      <w:divBdr>
        <w:top w:val="none" w:sz="0" w:space="0" w:color="auto"/>
        <w:left w:val="none" w:sz="0" w:space="0" w:color="auto"/>
        <w:bottom w:val="none" w:sz="0" w:space="0" w:color="auto"/>
        <w:right w:val="none" w:sz="0" w:space="0" w:color="auto"/>
      </w:divBdr>
    </w:div>
    <w:div w:id="1181237692">
      <w:bodyDiv w:val="1"/>
      <w:marLeft w:val="0"/>
      <w:marRight w:val="0"/>
      <w:marTop w:val="0"/>
      <w:marBottom w:val="0"/>
      <w:divBdr>
        <w:top w:val="none" w:sz="0" w:space="0" w:color="auto"/>
        <w:left w:val="none" w:sz="0" w:space="0" w:color="auto"/>
        <w:bottom w:val="none" w:sz="0" w:space="0" w:color="auto"/>
        <w:right w:val="none" w:sz="0" w:space="0" w:color="auto"/>
      </w:divBdr>
      <w:divsChild>
        <w:div w:id="1882476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993369">
      <w:bodyDiv w:val="1"/>
      <w:marLeft w:val="0"/>
      <w:marRight w:val="0"/>
      <w:marTop w:val="0"/>
      <w:marBottom w:val="0"/>
      <w:divBdr>
        <w:top w:val="none" w:sz="0" w:space="0" w:color="auto"/>
        <w:left w:val="none" w:sz="0" w:space="0" w:color="auto"/>
        <w:bottom w:val="none" w:sz="0" w:space="0" w:color="auto"/>
        <w:right w:val="none" w:sz="0" w:space="0" w:color="auto"/>
      </w:divBdr>
      <w:divsChild>
        <w:div w:id="1728844061">
          <w:marLeft w:val="0"/>
          <w:marRight w:val="0"/>
          <w:marTop w:val="0"/>
          <w:marBottom w:val="0"/>
          <w:divBdr>
            <w:top w:val="none" w:sz="0" w:space="0" w:color="auto"/>
            <w:left w:val="none" w:sz="0" w:space="0" w:color="auto"/>
            <w:bottom w:val="none" w:sz="0" w:space="0" w:color="auto"/>
            <w:right w:val="none" w:sz="0" w:space="0" w:color="auto"/>
          </w:divBdr>
        </w:div>
        <w:div w:id="236209207">
          <w:marLeft w:val="0"/>
          <w:marRight w:val="0"/>
          <w:marTop w:val="0"/>
          <w:marBottom w:val="0"/>
          <w:divBdr>
            <w:top w:val="none" w:sz="0" w:space="0" w:color="auto"/>
            <w:left w:val="none" w:sz="0" w:space="0" w:color="auto"/>
            <w:bottom w:val="none" w:sz="0" w:space="0" w:color="auto"/>
            <w:right w:val="none" w:sz="0" w:space="0" w:color="auto"/>
          </w:divBdr>
        </w:div>
        <w:div w:id="1061170600">
          <w:marLeft w:val="0"/>
          <w:marRight w:val="0"/>
          <w:marTop w:val="0"/>
          <w:marBottom w:val="0"/>
          <w:divBdr>
            <w:top w:val="none" w:sz="0" w:space="0" w:color="auto"/>
            <w:left w:val="none" w:sz="0" w:space="0" w:color="auto"/>
            <w:bottom w:val="none" w:sz="0" w:space="0" w:color="auto"/>
            <w:right w:val="none" w:sz="0" w:space="0" w:color="auto"/>
          </w:divBdr>
        </w:div>
        <w:div w:id="896742804">
          <w:marLeft w:val="0"/>
          <w:marRight w:val="0"/>
          <w:marTop w:val="0"/>
          <w:marBottom w:val="0"/>
          <w:divBdr>
            <w:top w:val="none" w:sz="0" w:space="0" w:color="auto"/>
            <w:left w:val="none" w:sz="0" w:space="0" w:color="auto"/>
            <w:bottom w:val="none" w:sz="0" w:space="0" w:color="auto"/>
            <w:right w:val="none" w:sz="0" w:space="0" w:color="auto"/>
          </w:divBdr>
          <w:divsChild>
            <w:div w:id="750270619">
              <w:marLeft w:val="0"/>
              <w:marRight w:val="0"/>
              <w:marTop w:val="0"/>
              <w:marBottom w:val="0"/>
              <w:divBdr>
                <w:top w:val="none" w:sz="0" w:space="0" w:color="auto"/>
                <w:left w:val="none" w:sz="0" w:space="0" w:color="auto"/>
                <w:bottom w:val="none" w:sz="0" w:space="0" w:color="auto"/>
                <w:right w:val="none" w:sz="0" w:space="0" w:color="auto"/>
              </w:divBdr>
            </w:div>
          </w:divsChild>
        </w:div>
        <w:div w:id="1982691396">
          <w:marLeft w:val="0"/>
          <w:marRight w:val="0"/>
          <w:marTop w:val="0"/>
          <w:marBottom w:val="0"/>
          <w:divBdr>
            <w:top w:val="none" w:sz="0" w:space="0" w:color="auto"/>
            <w:left w:val="none" w:sz="0" w:space="0" w:color="auto"/>
            <w:bottom w:val="none" w:sz="0" w:space="0" w:color="auto"/>
            <w:right w:val="none" w:sz="0" w:space="0" w:color="auto"/>
          </w:divBdr>
        </w:div>
        <w:div w:id="1994597332">
          <w:marLeft w:val="0"/>
          <w:marRight w:val="0"/>
          <w:marTop w:val="0"/>
          <w:marBottom w:val="0"/>
          <w:divBdr>
            <w:top w:val="none" w:sz="0" w:space="0" w:color="auto"/>
            <w:left w:val="none" w:sz="0" w:space="0" w:color="auto"/>
            <w:bottom w:val="none" w:sz="0" w:space="0" w:color="auto"/>
            <w:right w:val="none" w:sz="0" w:space="0" w:color="auto"/>
          </w:divBdr>
        </w:div>
        <w:div w:id="169761430">
          <w:marLeft w:val="0"/>
          <w:marRight w:val="0"/>
          <w:marTop w:val="0"/>
          <w:marBottom w:val="0"/>
          <w:divBdr>
            <w:top w:val="none" w:sz="0" w:space="0" w:color="auto"/>
            <w:left w:val="none" w:sz="0" w:space="0" w:color="auto"/>
            <w:bottom w:val="none" w:sz="0" w:space="0" w:color="auto"/>
            <w:right w:val="none" w:sz="0" w:space="0" w:color="auto"/>
          </w:divBdr>
          <w:divsChild>
            <w:div w:id="524944761">
              <w:marLeft w:val="0"/>
              <w:marRight w:val="0"/>
              <w:marTop w:val="0"/>
              <w:marBottom w:val="0"/>
              <w:divBdr>
                <w:top w:val="none" w:sz="0" w:space="0" w:color="auto"/>
                <w:left w:val="none" w:sz="0" w:space="0" w:color="auto"/>
                <w:bottom w:val="none" w:sz="0" w:space="0" w:color="auto"/>
                <w:right w:val="none" w:sz="0" w:space="0" w:color="auto"/>
              </w:divBdr>
            </w:div>
          </w:divsChild>
        </w:div>
        <w:div w:id="1409956178">
          <w:marLeft w:val="0"/>
          <w:marRight w:val="0"/>
          <w:marTop w:val="0"/>
          <w:marBottom w:val="0"/>
          <w:divBdr>
            <w:top w:val="none" w:sz="0" w:space="0" w:color="auto"/>
            <w:left w:val="none" w:sz="0" w:space="0" w:color="auto"/>
            <w:bottom w:val="none" w:sz="0" w:space="0" w:color="auto"/>
            <w:right w:val="none" w:sz="0" w:space="0" w:color="auto"/>
          </w:divBdr>
        </w:div>
        <w:div w:id="243925765">
          <w:marLeft w:val="0"/>
          <w:marRight w:val="0"/>
          <w:marTop w:val="0"/>
          <w:marBottom w:val="0"/>
          <w:divBdr>
            <w:top w:val="none" w:sz="0" w:space="0" w:color="auto"/>
            <w:left w:val="none" w:sz="0" w:space="0" w:color="auto"/>
            <w:bottom w:val="none" w:sz="0" w:space="0" w:color="auto"/>
            <w:right w:val="none" w:sz="0" w:space="0" w:color="auto"/>
          </w:divBdr>
        </w:div>
        <w:div w:id="2066641254">
          <w:marLeft w:val="0"/>
          <w:marRight w:val="0"/>
          <w:marTop w:val="0"/>
          <w:marBottom w:val="0"/>
          <w:divBdr>
            <w:top w:val="none" w:sz="0" w:space="0" w:color="auto"/>
            <w:left w:val="none" w:sz="0" w:space="0" w:color="auto"/>
            <w:bottom w:val="none" w:sz="0" w:space="0" w:color="auto"/>
            <w:right w:val="none" w:sz="0" w:space="0" w:color="auto"/>
          </w:divBdr>
          <w:divsChild>
            <w:div w:id="1784811891">
              <w:marLeft w:val="0"/>
              <w:marRight w:val="0"/>
              <w:marTop w:val="0"/>
              <w:marBottom w:val="0"/>
              <w:divBdr>
                <w:top w:val="none" w:sz="0" w:space="0" w:color="auto"/>
                <w:left w:val="none" w:sz="0" w:space="0" w:color="auto"/>
                <w:bottom w:val="none" w:sz="0" w:space="0" w:color="auto"/>
                <w:right w:val="none" w:sz="0" w:space="0" w:color="auto"/>
              </w:divBdr>
            </w:div>
          </w:divsChild>
        </w:div>
        <w:div w:id="131989796">
          <w:marLeft w:val="0"/>
          <w:marRight w:val="0"/>
          <w:marTop w:val="0"/>
          <w:marBottom w:val="0"/>
          <w:divBdr>
            <w:top w:val="none" w:sz="0" w:space="0" w:color="auto"/>
            <w:left w:val="none" w:sz="0" w:space="0" w:color="auto"/>
            <w:bottom w:val="none" w:sz="0" w:space="0" w:color="auto"/>
            <w:right w:val="none" w:sz="0" w:space="0" w:color="auto"/>
          </w:divBdr>
        </w:div>
      </w:divsChild>
    </w:div>
    <w:div w:id="1281692522">
      <w:bodyDiv w:val="1"/>
      <w:marLeft w:val="0"/>
      <w:marRight w:val="0"/>
      <w:marTop w:val="0"/>
      <w:marBottom w:val="0"/>
      <w:divBdr>
        <w:top w:val="none" w:sz="0" w:space="0" w:color="auto"/>
        <w:left w:val="none" w:sz="0" w:space="0" w:color="auto"/>
        <w:bottom w:val="none" w:sz="0" w:space="0" w:color="auto"/>
        <w:right w:val="none" w:sz="0" w:space="0" w:color="auto"/>
      </w:divBdr>
    </w:div>
    <w:div w:id="1308125436">
      <w:bodyDiv w:val="1"/>
      <w:marLeft w:val="0"/>
      <w:marRight w:val="0"/>
      <w:marTop w:val="0"/>
      <w:marBottom w:val="0"/>
      <w:divBdr>
        <w:top w:val="none" w:sz="0" w:space="0" w:color="auto"/>
        <w:left w:val="none" w:sz="0" w:space="0" w:color="auto"/>
        <w:bottom w:val="none" w:sz="0" w:space="0" w:color="auto"/>
        <w:right w:val="none" w:sz="0" w:space="0" w:color="auto"/>
      </w:divBdr>
      <w:divsChild>
        <w:div w:id="41748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86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Boston@inta.gatech.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onor.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1533</TotalTime>
  <Pages>10</Pages>
  <Words>2908</Words>
  <Characters>16579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BOSTON , THOMAS D</dc:creator>
  <cp:lastModifiedBy>BOSTON , THOMAS D</cp:lastModifiedBy>
  <cp:revision>15</cp:revision>
  <cp:lastPrinted>2015-01-08T15:24:00Z</cp:lastPrinted>
  <dcterms:created xsi:type="dcterms:W3CDTF">2015-01-07T16:04:00Z</dcterms:created>
  <dcterms:modified xsi:type="dcterms:W3CDTF">2015-01-09T13:22:00Z</dcterms:modified>
</cp:coreProperties>
</file>