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E51C7B" w14:textId="111FDD2C" w:rsidR="00C3608E" w:rsidRDefault="00C3608E" w:rsidP="00C3608E">
      <w:pPr>
        <w:jc w:val="center"/>
        <w:rPr>
          <w:b/>
        </w:rPr>
      </w:pPr>
      <w:r w:rsidRPr="00B625D1">
        <w:rPr>
          <w:b/>
        </w:rPr>
        <w:t>INTA 3260</w:t>
      </w:r>
      <w:r>
        <w:rPr>
          <w:b/>
        </w:rPr>
        <w:t xml:space="preserve"> </w:t>
      </w:r>
      <w:r>
        <w:rPr>
          <w:b/>
        </w:rPr>
        <w:t xml:space="preserve"> - </w:t>
      </w:r>
      <w:r w:rsidR="00B625D1">
        <w:rPr>
          <w:b/>
        </w:rPr>
        <w:t xml:space="preserve">MIDDLE EAST </w:t>
      </w:r>
      <w:r>
        <w:rPr>
          <w:b/>
        </w:rPr>
        <w:t>POLITICS</w:t>
      </w:r>
    </w:p>
    <w:p w14:paraId="7B79EF14" w14:textId="77777777" w:rsidR="00044975" w:rsidRDefault="00044975" w:rsidP="002B6A00">
      <w:pPr>
        <w:rPr>
          <w:b/>
        </w:rPr>
      </w:pPr>
    </w:p>
    <w:p w14:paraId="105F9417" w14:textId="77777777" w:rsidR="00244F0E" w:rsidRPr="00244F0E" w:rsidRDefault="00244F0E" w:rsidP="00244F0E">
      <w:r w:rsidRPr="00244F0E">
        <w:t>Fall 2017</w:t>
      </w:r>
    </w:p>
    <w:p w14:paraId="014C9256" w14:textId="77777777" w:rsidR="00244F0E" w:rsidRPr="00244F0E" w:rsidRDefault="00244F0E" w:rsidP="00244F0E">
      <w:pPr>
        <w:rPr>
          <w:rFonts w:ascii="Times" w:hAnsi="Times"/>
          <w:color w:val="000000" w:themeColor="text1"/>
        </w:rPr>
      </w:pPr>
      <w:r w:rsidRPr="00244F0E">
        <w:rPr>
          <w:rFonts w:ascii="Times" w:hAnsi="Times"/>
          <w:color w:val="000000" w:themeColor="text1"/>
        </w:rPr>
        <w:t>MWF 10:10-11:00am</w:t>
      </w:r>
    </w:p>
    <w:p w14:paraId="34E3F9B1" w14:textId="28143388" w:rsidR="00244F0E" w:rsidRDefault="00A23D23" w:rsidP="00244F0E">
      <w:r>
        <w:t xml:space="preserve">Mason Building </w:t>
      </w:r>
      <w:r w:rsidR="00044975">
        <w:t>#</w:t>
      </w:r>
      <w:r>
        <w:t>5134</w:t>
      </w:r>
    </w:p>
    <w:p w14:paraId="1A2CCCE3" w14:textId="77777777" w:rsidR="00A23D23" w:rsidRPr="00244F0E" w:rsidRDefault="00A23D23" w:rsidP="00244F0E"/>
    <w:p w14:paraId="23FD0EC8" w14:textId="17456AE5" w:rsidR="00521783" w:rsidRPr="00244F0E" w:rsidRDefault="00B625D1" w:rsidP="00244F0E">
      <w:r>
        <w:t>Dr. Mustafa Sahin</w:t>
      </w:r>
    </w:p>
    <w:p w14:paraId="28774E36" w14:textId="28EEDA16" w:rsidR="00521783" w:rsidRPr="00244F0E" w:rsidRDefault="00244F0E" w:rsidP="00244F0E">
      <w:r w:rsidRPr="00244F0E">
        <w:t>Sam Nunn School of International Affairs</w:t>
      </w:r>
    </w:p>
    <w:p w14:paraId="598E1A46" w14:textId="77AA528B" w:rsidR="00244F0E" w:rsidRPr="00244F0E" w:rsidRDefault="00244F0E" w:rsidP="00244F0E">
      <w:r w:rsidRPr="00244F0E">
        <w:t>Habersham</w:t>
      </w:r>
      <w:r w:rsidR="00D1412D">
        <w:t xml:space="preserve"> Building </w:t>
      </w:r>
      <w:r w:rsidR="00AD7111">
        <w:t>#143</w:t>
      </w:r>
    </w:p>
    <w:p w14:paraId="6E314F36" w14:textId="5E05A126" w:rsidR="00244F0E" w:rsidRPr="00244F0E" w:rsidRDefault="00244F0E" w:rsidP="00244F0E">
      <w:r w:rsidRPr="00244F0E">
        <w:t>Email</w:t>
      </w:r>
      <w:r w:rsidR="001A5BB6">
        <w:t xml:space="preserve">: </w:t>
      </w:r>
      <w:r w:rsidR="00AD7111">
        <w:t>m</w:t>
      </w:r>
      <w:r w:rsidR="001A5BB6" w:rsidRPr="001A5BB6">
        <w:t>ustafa.sahin@inta.gatech.edu</w:t>
      </w:r>
    </w:p>
    <w:p w14:paraId="468F7BFE" w14:textId="2678BA5E" w:rsidR="00521783" w:rsidRPr="00244F0E" w:rsidRDefault="00521783" w:rsidP="00244F0E">
      <w:pPr>
        <w:rPr>
          <w:rFonts w:ascii="Times" w:hAnsi="Times"/>
          <w:color w:val="000000" w:themeColor="text1"/>
        </w:rPr>
      </w:pPr>
      <w:r w:rsidRPr="00244F0E">
        <w:rPr>
          <w:rFonts w:ascii="Times" w:hAnsi="Times"/>
          <w:color w:val="000000" w:themeColor="text1"/>
        </w:rPr>
        <w:t xml:space="preserve">Office Hours: </w:t>
      </w:r>
      <w:r w:rsidR="006C5EE1">
        <w:rPr>
          <w:rFonts w:ascii="Times" w:hAnsi="Times"/>
          <w:color w:val="000000" w:themeColor="text1"/>
        </w:rPr>
        <w:t>MW 11:30am-12:3</w:t>
      </w:r>
      <w:r w:rsidR="00A50465">
        <w:rPr>
          <w:rFonts w:ascii="Times" w:hAnsi="Times"/>
          <w:color w:val="000000" w:themeColor="text1"/>
        </w:rPr>
        <w:t>0</w:t>
      </w:r>
      <w:r w:rsidR="00CE19E9">
        <w:rPr>
          <w:rFonts w:ascii="Times" w:hAnsi="Times"/>
          <w:color w:val="000000" w:themeColor="text1"/>
        </w:rPr>
        <w:t xml:space="preserve"> or by appointment</w:t>
      </w:r>
    </w:p>
    <w:p w14:paraId="0994AA0D" w14:textId="77777777" w:rsidR="00521783" w:rsidRPr="00E87B6F" w:rsidRDefault="00521783" w:rsidP="00244F0E">
      <w:pPr>
        <w:rPr>
          <w:b/>
          <w:bCs/>
        </w:rPr>
      </w:pPr>
    </w:p>
    <w:p w14:paraId="567B1075" w14:textId="05E5D9D9" w:rsidR="004804FF" w:rsidRPr="00047709" w:rsidRDefault="00244F0E" w:rsidP="00244F0E">
      <w:pPr>
        <w:rPr>
          <w:b/>
          <w:bCs/>
        </w:rPr>
      </w:pPr>
      <w:r>
        <w:rPr>
          <w:b/>
          <w:bCs/>
        </w:rPr>
        <w:t>Course Description</w:t>
      </w:r>
    </w:p>
    <w:p w14:paraId="34695908" w14:textId="2E7D5157" w:rsidR="004804FF" w:rsidRPr="004804FF" w:rsidRDefault="00CC1214" w:rsidP="00244F0E">
      <w:pPr>
        <w:rPr>
          <w:bCs/>
        </w:rPr>
      </w:pPr>
      <w:r>
        <w:rPr>
          <w:bCs/>
        </w:rPr>
        <w:t>This</w:t>
      </w:r>
      <w:r w:rsidR="00521783" w:rsidRPr="00047709">
        <w:rPr>
          <w:bCs/>
        </w:rPr>
        <w:t xml:space="preserve"> </w:t>
      </w:r>
      <w:r w:rsidR="006A074B">
        <w:rPr>
          <w:bCs/>
        </w:rPr>
        <w:t xml:space="preserve">course </w:t>
      </w:r>
      <w:r>
        <w:rPr>
          <w:bCs/>
        </w:rPr>
        <w:t xml:space="preserve">is </w:t>
      </w:r>
      <w:r w:rsidR="006A074B">
        <w:rPr>
          <w:bCs/>
        </w:rPr>
        <w:t xml:space="preserve">an </w:t>
      </w:r>
      <w:r w:rsidR="00FB2485">
        <w:rPr>
          <w:bCs/>
        </w:rPr>
        <w:t xml:space="preserve">in-depth </w:t>
      </w:r>
      <w:r w:rsidR="006A074B">
        <w:rPr>
          <w:bCs/>
        </w:rPr>
        <w:t>introduction</w:t>
      </w:r>
      <w:r w:rsidR="00521783" w:rsidRPr="00047709">
        <w:rPr>
          <w:bCs/>
        </w:rPr>
        <w:t xml:space="preserve"> to the study of the Middle East</w:t>
      </w:r>
      <w:r w:rsidR="00521783">
        <w:rPr>
          <w:bCs/>
        </w:rPr>
        <w:t xml:space="preserve"> </w:t>
      </w:r>
      <w:r w:rsidR="00C03810">
        <w:rPr>
          <w:bCs/>
        </w:rPr>
        <w:t>history and politics</w:t>
      </w:r>
      <w:r w:rsidR="00521783" w:rsidRPr="00047709">
        <w:rPr>
          <w:bCs/>
        </w:rPr>
        <w:t xml:space="preserve">. </w:t>
      </w:r>
      <w:r w:rsidR="00C1295D">
        <w:rPr>
          <w:bCs/>
        </w:rPr>
        <w:t xml:space="preserve">The course is divided into three interrelated </w:t>
      </w:r>
      <w:r w:rsidR="006A074B">
        <w:rPr>
          <w:bCs/>
        </w:rPr>
        <w:t>parts</w:t>
      </w:r>
      <w:r w:rsidR="00C1295D">
        <w:rPr>
          <w:bCs/>
        </w:rPr>
        <w:t xml:space="preserve">. </w:t>
      </w:r>
      <w:r w:rsidR="006A074B">
        <w:rPr>
          <w:bCs/>
        </w:rPr>
        <w:t>First,</w:t>
      </w:r>
      <w:r w:rsidR="00521783" w:rsidRPr="00047709">
        <w:rPr>
          <w:bCs/>
        </w:rPr>
        <w:t xml:space="preserve"> an overview of the </w:t>
      </w:r>
      <w:r w:rsidR="009D5E6B">
        <w:rPr>
          <w:bCs/>
        </w:rPr>
        <w:t>region’s</w:t>
      </w:r>
      <w:r w:rsidR="00521783" w:rsidRPr="00047709">
        <w:rPr>
          <w:bCs/>
        </w:rPr>
        <w:t xml:space="preserve"> history with a specific focus on the emergence </w:t>
      </w:r>
      <w:r w:rsidR="0008220E">
        <w:rPr>
          <w:bCs/>
        </w:rPr>
        <w:t xml:space="preserve">and </w:t>
      </w:r>
      <w:r w:rsidR="00A85EFC">
        <w:rPr>
          <w:bCs/>
        </w:rPr>
        <w:t>expansion</w:t>
      </w:r>
      <w:r w:rsidR="0008220E">
        <w:rPr>
          <w:bCs/>
        </w:rPr>
        <w:t xml:space="preserve"> </w:t>
      </w:r>
      <w:r w:rsidR="00521783" w:rsidRPr="00047709">
        <w:rPr>
          <w:bCs/>
        </w:rPr>
        <w:t xml:space="preserve">of </w:t>
      </w:r>
      <w:r w:rsidR="00532090">
        <w:rPr>
          <w:bCs/>
        </w:rPr>
        <w:t xml:space="preserve">the </w:t>
      </w:r>
      <w:r w:rsidR="00521783" w:rsidRPr="00047709">
        <w:rPr>
          <w:bCs/>
        </w:rPr>
        <w:t>Islam</w:t>
      </w:r>
      <w:r w:rsidR="00A85EFC">
        <w:rPr>
          <w:bCs/>
        </w:rPr>
        <w:t>ic Civilization</w:t>
      </w:r>
      <w:r w:rsidR="00521783" w:rsidRPr="00047709">
        <w:rPr>
          <w:bCs/>
        </w:rPr>
        <w:t xml:space="preserve">. </w:t>
      </w:r>
      <w:r w:rsidR="006A074B">
        <w:rPr>
          <w:bCs/>
        </w:rPr>
        <w:t>Second,</w:t>
      </w:r>
      <w:r w:rsidR="00644828">
        <w:rPr>
          <w:bCs/>
        </w:rPr>
        <w:t xml:space="preserve"> the</w:t>
      </w:r>
      <w:r w:rsidR="00B84EAF">
        <w:rPr>
          <w:bCs/>
        </w:rPr>
        <w:t xml:space="preserve"> debates and discussions in International Relations </w:t>
      </w:r>
      <w:r w:rsidR="00644828">
        <w:rPr>
          <w:bCs/>
        </w:rPr>
        <w:t>and</w:t>
      </w:r>
      <w:r w:rsidR="00B84EAF">
        <w:rPr>
          <w:bCs/>
        </w:rPr>
        <w:t xml:space="preserve"> how they help us understand </w:t>
      </w:r>
      <w:r w:rsidR="00A16C18">
        <w:rPr>
          <w:bCs/>
        </w:rPr>
        <w:t>the region</w:t>
      </w:r>
      <w:r w:rsidR="0008220E">
        <w:rPr>
          <w:bCs/>
        </w:rPr>
        <w:t xml:space="preserve"> </w:t>
      </w:r>
      <w:r w:rsidR="00B84EAF">
        <w:rPr>
          <w:bCs/>
        </w:rPr>
        <w:t xml:space="preserve">and its </w:t>
      </w:r>
      <w:r w:rsidR="0008220E">
        <w:rPr>
          <w:bCs/>
        </w:rPr>
        <w:t>place</w:t>
      </w:r>
      <w:r w:rsidR="00B84EAF">
        <w:rPr>
          <w:bCs/>
        </w:rPr>
        <w:t xml:space="preserve"> in the </w:t>
      </w:r>
      <w:r w:rsidR="00644828">
        <w:rPr>
          <w:bCs/>
        </w:rPr>
        <w:t xml:space="preserve">global political </w:t>
      </w:r>
      <w:r w:rsidR="0008220E">
        <w:rPr>
          <w:bCs/>
        </w:rPr>
        <w:t>system</w:t>
      </w:r>
      <w:r w:rsidR="00B84EAF">
        <w:rPr>
          <w:bCs/>
        </w:rPr>
        <w:t xml:space="preserve">. </w:t>
      </w:r>
      <w:r w:rsidR="006A074B">
        <w:rPr>
          <w:bCs/>
        </w:rPr>
        <w:t>Third,</w:t>
      </w:r>
      <w:r w:rsidR="00521783" w:rsidRPr="00047709">
        <w:rPr>
          <w:bCs/>
        </w:rPr>
        <w:t xml:space="preserve"> the relationship </w:t>
      </w:r>
      <w:r w:rsidR="00387EEB">
        <w:rPr>
          <w:bCs/>
        </w:rPr>
        <w:t>between</w:t>
      </w:r>
      <w:r w:rsidR="00521783" w:rsidRPr="00047709">
        <w:rPr>
          <w:bCs/>
        </w:rPr>
        <w:t xml:space="preserve"> religion and politics in five major Middle East countries: Egypt, Saudi Arabia, Iran, Turkey and Israel.</w:t>
      </w:r>
      <w:r w:rsidR="00644828">
        <w:rPr>
          <w:bCs/>
        </w:rPr>
        <w:t xml:space="preserve"> Based on the historical and theoretical background</w:t>
      </w:r>
      <w:r w:rsidR="00387EEB">
        <w:rPr>
          <w:bCs/>
        </w:rPr>
        <w:t xml:space="preserve"> provided in the </w:t>
      </w:r>
      <w:r w:rsidR="00C70A9B">
        <w:rPr>
          <w:bCs/>
        </w:rPr>
        <w:t>first two</w:t>
      </w:r>
      <w:r w:rsidR="00B26A61">
        <w:rPr>
          <w:bCs/>
        </w:rPr>
        <w:t xml:space="preserve"> </w:t>
      </w:r>
      <w:r w:rsidR="006A074B">
        <w:rPr>
          <w:bCs/>
        </w:rPr>
        <w:t>parts</w:t>
      </w:r>
      <w:r w:rsidR="00AE1A01">
        <w:rPr>
          <w:bCs/>
        </w:rPr>
        <w:t xml:space="preserve">, the last </w:t>
      </w:r>
      <w:r w:rsidR="00644828">
        <w:rPr>
          <w:bCs/>
        </w:rPr>
        <w:t xml:space="preserve">section will </w:t>
      </w:r>
      <w:r w:rsidR="00486B08">
        <w:rPr>
          <w:bCs/>
        </w:rPr>
        <w:t>provide</w:t>
      </w:r>
      <w:r w:rsidR="004804FF">
        <w:rPr>
          <w:bCs/>
        </w:rPr>
        <w:t xml:space="preserve"> </w:t>
      </w:r>
      <w:r w:rsidR="00A16C18">
        <w:rPr>
          <w:bCs/>
        </w:rPr>
        <w:t xml:space="preserve">students with </w:t>
      </w:r>
      <w:r w:rsidR="004804FF">
        <w:rPr>
          <w:bCs/>
        </w:rPr>
        <w:t xml:space="preserve">an informed </w:t>
      </w:r>
      <w:r w:rsidR="00B26A61">
        <w:rPr>
          <w:bCs/>
        </w:rPr>
        <w:t>perspective</w:t>
      </w:r>
      <w:r w:rsidR="004804FF">
        <w:rPr>
          <w:bCs/>
        </w:rPr>
        <w:t xml:space="preserve"> </w:t>
      </w:r>
      <w:r w:rsidR="00B26A61">
        <w:rPr>
          <w:bCs/>
        </w:rPr>
        <w:t>on</w:t>
      </w:r>
      <w:r w:rsidR="004804FF">
        <w:rPr>
          <w:bCs/>
        </w:rPr>
        <w:t xml:space="preserve"> </w:t>
      </w:r>
      <w:r w:rsidR="00532090">
        <w:rPr>
          <w:bCs/>
        </w:rPr>
        <w:t xml:space="preserve">the interplay between </w:t>
      </w:r>
      <w:r w:rsidR="004804FF">
        <w:rPr>
          <w:bCs/>
        </w:rPr>
        <w:t xml:space="preserve">religion </w:t>
      </w:r>
      <w:r w:rsidR="00041CC2">
        <w:rPr>
          <w:bCs/>
        </w:rPr>
        <w:t>and</w:t>
      </w:r>
      <w:r w:rsidR="004804FF">
        <w:rPr>
          <w:bCs/>
        </w:rPr>
        <w:t xml:space="preserve"> politics across different cultural, religious and political </w:t>
      </w:r>
      <w:r w:rsidR="00656F11">
        <w:rPr>
          <w:bCs/>
        </w:rPr>
        <w:t>settings</w:t>
      </w:r>
      <w:r w:rsidR="00AE1A01">
        <w:rPr>
          <w:bCs/>
        </w:rPr>
        <w:t xml:space="preserve"> throughout the Middle East</w:t>
      </w:r>
      <w:r w:rsidR="00387EEB">
        <w:rPr>
          <w:bCs/>
        </w:rPr>
        <w:t>.</w:t>
      </w:r>
    </w:p>
    <w:p w14:paraId="15F8AEFF" w14:textId="2C5B0665" w:rsidR="00521783" w:rsidRDefault="00521783" w:rsidP="00244F0E">
      <w:pPr>
        <w:rPr>
          <w:bCs/>
        </w:rPr>
      </w:pPr>
    </w:p>
    <w:p w14:paraId="2EEAEDB7" w14:textId="101AB2E8" w:rsidR="00244F0E" w:rsidRPr="00244F0E" w:rsidRDefault="00244F0E" w:rsidP="00244F0E">
      <w:pPr>
        <w:rPr>
          <w:b/>
          <w:bCs/>
        </w:rPr>
      </w:pPr>
      <w:r w:rsidRPr="00244F0E">
        <w:rPr>
          <w:b/>
          <w:bCs/>
        </w:rPr>
        <w:t>Learning Objectives</w:t>
      </w:r>
      <w:r w:rsidR="002B6A00">
        <w:rPr>
          <w:b/>
          <w:bCs/>
        </w:rPr>
        <w:t>:</w:t>
      </w:r>
    </w:p>
    <w:p w14:paraId="005E1BC5" w14:textId="77777777" w:rsidR="00521783" w:rsidRPr="00047709" w:rsidRDefault="00521783" w:rsidP="00244F0E">
      <w:pPr>
        <w:rPr>
          <w:bCs/>
        </w:rPr>
      </w:pPr>
      <w:r w:rsidRPr="00047709">
        <w:rPr>
          <w:bCs/>
        </w:rPr>
        <w:t>Upon successful completion of this course, students should be able to:</w:t>
      </w:r>
    </w:p>
    <w:p w14:paraId="2DC0C8E3" w14:textId="1F018DD7" w:rsidR="00656F11" w:rsidRDefault="00656F11" w:rsidP="00244F0E">
      <w:pPr>
        <w:pStyle w:val="ListParagraph"/>
        <w:numPr>
          <w:ilvl w:val="0"/>
          <w:numId w:val="20"/>
        </w:numPr>
        <w:ind w:left="360"/>
        <w:rPr>
          <w:bCs/>
        </w:rPr>
      </w:pPr>
      <w:r w:rsidRPr="00656F11">
        <w:rPr>
          <w:bCs/>
        </w:rPr>
        <w:t xml:space="preserve">demonstrate the ability to </w:t>
      </w:r>
      <w:r>
        <w:rPr>
          <w:bCs/>
        </w:rPr>
        <w:t>analyze</w:t>
      </w:r>
      <w:r w:rsidR="00A860CF">
        <w:rPr>
          <w:bCs/>
        </w:rPr>
        <w:t xml:space="preserve"> social and political issues</w:t>
      </w:r>
      <w:r>
        <w:rPr>
          <w:bCs/>
        </w:rPr>
        <w:t xml:space="preserve"> in </w:t>
      </w:r>
      <w:r w:rsidR="006A074B">
        <w:rPr>
          <w:bCs/>
        </w:rPr>
        <w:t xml:space="preserve">the </w:t>
      </w:r>
      <w:r>
        <w:rPr>
          <w:bCs/>
        </w:rPr>
        <w:t>Middle East (Research</w:t>
      </w:r>
      <w:r w:rsidR="00A85EFC">
        <w:rPr>
          <w:bCs/>
        </w:rPr>
        <w:t xml:space="preserve"> on the Middle East</w:t>
      </w:r>
      <w:r>
        <w:rPr>
          <w:bCs/>
        </w:rPr>
        <w:t>)</w:t>
      </w:r>
    </w:p>
    <w:p w14:paraId="28202EFD" w14:textId="424C855C" w:rsidR="00521783" w:rsidRPr="00244F0E" w:rsidRDefault="00387EEB" w:rsidP="00244F0E">
      <w:pPr>
        <w:pStyle w:val="ListParagraph"/>
        <w:numPr>
          <w:ilvl w:val="0"/>
          <w:numId w:val="20"/>
        </w:numPr>
        <w:ind w:left="360"/>
        <w:rPr>
          <w:bCs/>
        </w:rPr>
      </w:pPr>
      <w:r>
        <w:rPr>
          <w:bCs/>
        </w:rPr>
        <w:t xml:space="preserve">grasp </w:t>
      </w:r>
      <w:r w:rsidR="00521783" w:rsidRPr="00DC196E">
        <w:rPr>
          <w:bCs/>
        </w:rPr>
        <w:t xml:space="preserve">the </w:t>
      </w:r>
      <w:r w:rsidR="00A85EFC">
        <w:rPr>
          <w:bCs/>
        </w:rPr>
        <w:t>nature of</w:t>
      </w:r>
      <w:r w:rsidR="000537B5">
        <w:rPr>
          <w:bCs/>
        </w:rPr>
        <w:t xml:space="preserve"> the</w:t>
      </w:r>
      <w:r w:rsidR="00A85EFC">
        <w:rPr>
          <w:bCs/>
        </w:rPr>
        <w:t xml:space="preserve"> </w:t>
      </w:r>
      <w:r w:rsidR="00521783" w:rsidRPr="00DC196E">
        <w:rPr>
          <w:bCs/>
        </w:rPr>
        <w:t xml:space="preserve">interplay between religion and politics </w:t>
      </w:r>
      <w:r w:rsidR="00D713EC">
        <w:rPr>
          <w:bCs/>
        </w:rPr>
        <w:t xml:space="preserve">from </w:t>
      </w:r>
      <w:r w:rsidR="00521783">
        <w:rPr>
          <w:bCs/>
        </w:rPr>
        <w:t xml:space="preserve">historical </w:t>
      </w:r>
      <w:r w:rsidR="00D713EC">
        <w:rPr>
          <w:bCs/>
        </w:rPr>
        <w:t xml:space="preserve">and theoretical </w:t>
      </w:r>
      <w:r w:rsidR="00521783">
        <w:rPr>
          <w:bCs/>
        </w:rPr>
        <w:t>perspective</w:t>
      </w:r>
      <w:r w:rsidR="00D713EC">
        <w:rPr>
          <w:bCs/>
        </w:rPr>
        <w:t>s</w:t>
      </w:r>
      <w:r w:rsidR="00521783">
        <w:rPr>
          <w:bCs/>
        </w:rPr>
        <w:t xml:space="preserve"> </w:t>
      </w:r>
      <w:r w:rsidR="00521783" w:rsidRPr="00DC196E">
        <w:rPr>
          <w:bCs/>
        </w:rPr>
        <w:t>(</w:t>
      </w:r>
      <w:r w:rsidR="00521783">
        <w:rPr>
          <w:bCs/>
        </w:rPr>
        <w:t>M</w:t>
      </w:r>
      <w:r w:rsidR="00B84EAF">
        <w:rPr>
          <w:bCs/>
        </w:rPr>
        <w:t>iddle East History and Politics</w:t>
      </w:r>
      <w:r w:rsidR="00521783" w:rsidRPr="00DC196E">
        <w:rPr>
          <w:bCs/>
        </w:rPr>
        <w:t xml:space="preserve">), </w:t>
      </w:r>
      <w:r w:rsidR="00244F0E">
        <w:rPr>
          <w:bCs/>
        </w:rPr>
        <w:t>and</w:t>
      </w:r>
    </w:p>
    <w:p w14:paraId="75B766CA" w14:textId="450A3DDF" w:rsidR="00521783" w:rsidRPr="00DC196E" w:rsidRDefault="00521783" w:rsidP="00244F0E">
      <w:pPr>
        <w:pStyle w:val="ListParagraph"/>
        <w:numPr>
          <w:ilvl w:val="0"/>
          <w:numId w:val="20"/>
        </w:numPr>
        <w:ind w:left="360"/>
        <w:rPr>
          <w:bCs/>
        </w:rPr>
      </w:pPr>
      <w:r w:rsidRPr="00DC196E">
        <w:rPr>
          <w:bCs/>
        </w:rPr>
        <w:t xml:space="preserve">understand the </w:t>
      </w:r>
      <w:r w:rsidR="00387EEB">
        <w:rPr>
          <w:bCs/>
        </w:rPr>
        <w:t>implications</w:t>
      </w:r>
      <w:r w:rsidRPr="00DC196E">
        <w:rPr>
          <w:bCs/>
        </w:rPr>
        <w:t xml:space="preserve"> of the </w:t>
      </w:r>
      <w:r w:rsidR="000537B5">
        <w:rPr>
          <w:bCs/>
        </w:rPr>
        <w:t>pressing issues</w:t>
      </w:r>
      <w:r w:rsidRPr="00DC196E">
        <w:rPr>
          <w:bCs/>
        </w:rPr>
        <w:t xml:space="preserve"> in the Middle East </w:t>
      </w:r>
      <w:r w:rsidR="00656F11">
        <w:rPr>
          <w:bCs/>
        </w:rPr>
        <w:t xml:space="preserve">for the global </w:t>
      </w:r>
      <w:r w:rsidR="00467059">
        <w:rPr>
          <w:bCs/>
        </w:rPr>
        <w:t xml:space="preserve">political </w:t>
      </w:r>
      <w:r w:rsidR="00656F11">
        <w:rPr>
          <w:bCs/>
        </w:rPr>
        <w:t>system</w:t>
      </w:r>
      <w:r>
        <w:rPr>
          <w:bCs/>
        </w:rPr>
        <w:t xml:space="preserve"> </w:t>
      </w:r>
      <w:r w:rsidRPr="00DC196E">
        <w:rPr>
          <w:bCs/>
        </w:rPr>
        <w:t>(International Relations of the Middle East).</w:t>
      </w:r>
    </w:p>
    <w:p w14:paraId="17EF4D25" w14:textId="77777777" w:rsidR="00521783" w:rsidRPr="00047709" w:rsidRDefault="00521783" w:rsidP="00244F0E">
      <w:pPr>
        <w:rPr>
          <w:bCs/>
        </w:rPr>
      </w:pPr>
    </w:p>
    <w:p w14:paraId="526F3E5C" w14:textId="50EA1F02" w:rsidR="00521783" w:rsidRPr="0095684E" w:rsidRDefault="00B625D1" w:rsidP="00244F0E">
      <w:pPr>
        <w:rPr>
          <w:b/>
          <w:bCs/>
        </w:rPr>
      </w:pPr>
      <w:r>
        <w:rPr>
          <w:b/>
          <w:bCs/>
        </w:rPr>
        <w:t>Requirements and G</w:t>
      </w:r>
      <w:r w:rsidR="00521783">
        <w:rPr>
          <w:b/>
          <w:bCs/>
        </w:rPr>
        <w:t>rading</w:t>
      </w:r>
      <w:r w:rsidR="00521783" w:rsidRPr="0095684E">
        <w:rPr>
          <w:b/>
          <w:bCs/>
        </w:rPr>
        <w:t xml:space="preserve"> </w:t>
      </w:r>
    </w:p>
    <w:p w14:paraId="10B838ED" w14:textId="77777777" w:rsidR="00521783" w:rsidRPr="00047709" w:rsidRDefault="00521783" w:rsidP="00244F0E">
      <w:pPr>
        <w:rPr>
          <w:b/>
          <w:bCs/>
        </w:rPr>
      </w:pPr>
      <w:r>
        <w:rPr>
          <w:b/>
          <w:bCs/>
        </w:rPr>
        <w:t>B</w:t>
      </w:r>
      <w:r w:rsidRPr="00047709">
        <w:rPr>
          <w:b/>
          <w:bCs/>
        </w:rPr>
        <w:t>ooks:</w:t>
      </w:r>
    </w:p>
    <w:p w14:paraId="066C85FD" w14:textId="77777777" w:rsidR="00521783" w:rsidRPr="00047709" w:rsidRDefault="00521783" w:rsidP="00244F0E">
      <w:pPr>
        <w:numPr>
          <w:ilvl w:val="0"/>
          <w:numId w:val="1"/>
        </w:numPr>
        <w:ind w:left="360"/>
        <w:rPr>
          <w:bCs/>
        </w:rPr>
      </w:pPr>
      <w:r w:rsidRPr="00047709">
        <w:rPr>
          <w:bCs/>
        </w:rPr>
        <w:t xml:space="preserve">A History of the Modern Middle East 6th Edition by William L. </w:t>
      </w:r>
      <w:r w:rsidRPr="003D70E5">
        <w:rPr>
          <w:b/>
          <w:bCs/>
        </w:rPr>
        <w:t>Cleveland</w:t>
      </w:r>
      <w:r w:rsidRPr="00047709">
        <w:rPr>
          <w:bCs/>
        </w:rPr>
        <w:t xml:space="preserve"> (978-0813349800)</w:t>
      </w:r>
    </w:p>
    <w:p w14:paraId="0C5CDCA2" w14:textId="77777777" w:rsidR="00521783" w:rsidRPr="00047709" w:rsidRDefault="00521783" w:rsidP="00244F0E">
      <w:pPr>
        <w:numPr>
          <w:ilvl w:val="0"/>
          <w:numId w:val="1"/>
        </w:numPr>
        <w:ind w:left="360"/>
        <w:rPr>
          <w:bCs/>
        </w:rPr>
      </w:pPr>
      <w:r w:rsidRPr="00047709">
        <w:rPr>
          <w:bCs/>
        </w:rPr>
        <w:t xml:space="preserve">International Relations of the Middle East 4th Edition by Louise </w:t>
      </w:r>
      <w:r w:rsidRPr="003D70E5">
        <w:rPr>
          <w:b/>
          <w:bCs/>
        </w:rPr>
        <w:t>Fawcett</w:t>
      </w:r>
      <w:r w:rsidRPr="00047709">
        <w:rPr>
          <w:bCs/>
        </w:rPr>
        <w:t xml:space="preserve"> (978-0198708742). </w:t>
      </w:r>
    </w:p>
    <w:p w14:paraId="6188DC49" w14:textId="1317A521" w:rsidR="00521783" w:rsidRDefault="00521783" w:rsidP="00244F0E">
      <w:pPr>
        <w:numPr>
          <w:ilvl w:val="0"/>
          <w:numId w:val="1"/>
        </w:numPr>
        <w:ind w:left="360"/>
        <w:rPr>
          <w:bCs/>
        </w:rPr>
      </w:pPr>
      <w:r w:rsidRPr="00047709">
        <w:rPr>
          <w:bCs/>
        </w:rPr>
        <w:t xml:space="preserve">Religion and Politics in the Middle East: Identity, Ideology, Institutions, and Attitudes by Robert D. </w:t>
      </w:r>
      <w:r w:rsidRPr="003D70E5">
        <w:rPr>
          <w:b/>
          <w:bCs/>
        </w:rPr>
        <w:t>Lee</w:t>
      </w:r>
      <w:r>
        <w:rPr>
          <w:bCs/>
        </w:rPr>
        <w:t xml:space="preserve"> (978-0813348735).</w:t>
      </w:r>
    </w:p>
    <w:p w14:paraId="402DFB7A" w14:textId="4FF4AD3E" w:rsidR="00521783" w:rsidRPr="00047709" w:rsidRDefault="00521783" w:rsidP="00244F0E">
      <w:pPr>
        <w:rPr>
          <w:bCs/>
        </w:rPr>
      </w:pPr>
      <w:r w:rsidRPr="00047709">
        <w:rPr>
          <w:bCs/>
        </w:rPr>
        <w:t xml:space="preserve">Additional materials </w:t>
      </w:r>
      <w:r w:rsidR="000B3D9E">
        <w:rPr>
          <w:bCs/>
        </w:rPr>
        <w:t>will</w:t>
      </w:r>
      <w:r w:rsidRPr="00047709">
        <w:rPr>
          <w:bCs/>
        </w:rPr>
        <w:t xml:space="preserve"> be assigned during the semester.</w:t>
      </w:r>
      <w:r>
        <w:rPr>
          <w:bCs/>
        </w:rPr>
        <w:t xml:space="preserve"> </w:t>
      </w:r>
    </w:p>
    <w:p w14:paraId="3F156012" w14:textId="77777777" w:rsidR="00521783" w:rsidRPr="0095684E" w:rsidRDefault="00521783" w:rsidP="00244F0E">
      <w:pPr>
        <w:rPr>
          <w:b/>
          <w:bCs/>
        </w:rPr>
      </w:pPr>
    </w:p>
    <w:p w14:paraId="321369D5" w14:textId="61FF58B6" w:rsidR="00521783" w:rsidRDefault="00BC5E0F" w:rsidP="00244F0E">
      <w:r>
        <w:rPr>
          <w:b/>
          <w:bCs/>
        </w:rPr>
        <w:t>Attendance and Participation (10</w:t>
      </w:r>
      <w:r w:rsidR="00521783" w:rsidRPr="0095684E">
        <w:rPr>
          <w:b/>
          <w:bCs/>
        </w:rPr>
        <w:t>%):</w:t>
      </w:r>
      <w:r w:rsidR="00521783" w:rsidRPr="0095684E">
        <w:t xml:space="preserve"> It is essential that you read the assigned materials before the class and participate in the discussions</w:t>
      </w:r>
      <w:r w:rsidR="00147B29">
        <w:t xml:space="preserve"> in order to receive a full attendance and participation grade</w:t>
      </w:r>
      <w:r w:rsidR="00521783" w:rsidRPr="0095684E">
        <w:t xml:space="preserve">. </w:t>
      </w:r>
      <w:r w:rsidR="00521783" w:rsidRPr="0095684E">
        <w:rPr>
          <w:b/>
          <w:bCs/>
        </w:rPr>
        <w:t>Religious Holy Days:</w:t>
      </w:r>
      <w:r w:rsidR="00521783" w:rsidRPr="0095684E">
        <w:t xml:space="preserve"> Students who anticipate being absent from classes </w:t>
      </w:r>
      <w:r w:rsidR="00147B29">
        <w:t xml:space="preserve">or miss the assignment deadlines </w:t>
      </w:r>
      <w:r w:rsidR="00521783" w:rsidRPr="0095684E">
        <w:t xml:space="preserve">due to religious observance should inform me by the end of the </w:t>
      </w:r>
      <w:r w:rsidR="006A074B">
        <w:t>second</w:t>
      </w:r>
      <w:r w:rsidR="00521783" w:rsidRPr="0095684E">
        <w:t xml:space="preserve"> </w:t>
      </w:r>
      <w:r w:rsidR="00521783" w:rsidRPr="0095684E">
        <w:lastRenderedPageBreak/>
        <w:t>week.</w:t>
      </w:r>
      <w:r w:rsidR="00147B29">
        <w:t xml:space="preserve"> </w:t>
      </w:r>
      <w:r w:rsidR="00742628">
        <w:t xml:space="preserve">Please note that assignment dates are fixed and no make-ups will be offered without an official/medical letter explaining your situation. </w:t>
      </w:r>
      <w:r w:rsidR="00147B29">
        <w:t xml:space="preserve">For all other missed deadlines, I reserve the right to penalize your grades by 10% </w:t>
      </w:r>
      <w:r w:rsidR="00742628">
        <w:t>a day</w:t>
      </w:r>
      <w:r w:rsidR="00147B29">
        <w:t>.</w:t>
      </w:r>
      <w:r w:rsidR="00742628">
        <w:t xml:space="preserve"> </w:t>
      </w:r>
    </w:p>
    <w:p w14:paraId="2DCFDB4F" w14:textId="77777777" w:rsidR="00521783" w:rsidRPr="00D434EB" w:rsidRDefault="00521783" w:rsidP="00244F0E"/>
    <w:p w14:paraId="1A1D31C1" w14:textId="6B51E3F8" w:rsidR="00521783" w:rsidRDefault="002F583D" w:rsidP="00244F0E">
      <w:r>
        <w:rPr>
          <w:b/>
        </w:rPr>
        <w:t>Mid-term (</w:t>
      </w:r>
      <w:r w:rsidR="00A363BE">
        <w:rPr>
          <w:b/>
        </w:rPr>
        <w:t>2</w:t>
      </w:r>
      <w:r>
        <w:rPr>
          <w:b/>
        </w:rPr>
        <w:t>5</w:t>
      </w:r>
      <w:r w:rsidR="00521783" w:rsidRPr="0095684E">
        <w:rPr>
          <w:b/>
        </w:rPr>
        <w:t>%):</w:t>
      </w:r>
      <w:r w:rsidR="00521783" w:rsidRPr="0095684E">
        <w:t xml:space="preserve"> In class</w:t>
      </w:r>
      <w:r w:rsidR="00521783">
        <w:t xml:space="preserve"> on October 13</w:t>
      </w:r>
      <w:r w:rsidR="00DC54A8">
        <w:t>th</w:t>
      </w:r>
      <w:r w:rsidR="00521783">
        <w:t xml:space="preserve">. </w:t>
      </w:r>
      <w:r w:rsidR="00521783" w:rsidRPr="00154332">
        <w:t xml:space="preserve">The mid-term </w:t>
      </w:r>
      <w:r w:rsidR="00521783">
        <w:t>will be based on class l</w:t>
      </w:r>
      <w:r w:rsidR="00521783" w:rsidRPr="00154332">
        <w:t xml:space="preserve">ectures, </w:t>
      </w:r>
      <w:r w:rsidR="00521783">
        <w:t>in-</w:t>
      </w:r>
      <w:r w:rsidR="00521783" w:rsidRPr="00154332">
        <w:t>class discussions, and readings.</w:t>
      </w:r>
      <w:r w:rsidR="00BF40E9">
        <w:t xml:space="preserve"> </w:t>
      </w:r>
    </w:p>
    <w:p w14:paraId="6D0A7A99" w14:textId="77777777" w:rsidR="00521783" w:rsidRDefault="00521783" w:rsidP="00244F0E"/>
    <w:p w14:paraId="2A47A410" w14:textId="20629C8B" w:rsidR="00521783" w:rsidRDefault="00521783" w:rsidP="00244F0E">
      <w:r>
        <w:rPr>
          <w:b/>
        </w:rPr>
        <w:t>Research</w:t>
      </w:r>
      <w:r w:rsidR="00A363BE">
        <w:rPr>
          <w:b/>
        </w:rPr>
        <w:t xml:space="preserve"> Project and Presentation: (2</w:t>
      </w:r>
      <w:r w:rsidR="00884355">
        <w:rPr>
          <w:b/>
        </w:rPr>
        <w:t>5</w:t>
      </w:r>
      <w:r w:rsidRPr="000709F7">
        <w:rPr>
          <w:b/>
        </w:rPr>
        <w:t>%</w:t>
      </w:r>
      <w:r w:rsidR="002F583D">
        <w:rPr>
          <w:b/>
        </w:rPr>
        <w:t>+10%</w:t>
      </w:r>
      <w:r w:rsidRPr="000709F7">
        <w:rPr>
          <w:b/>
        </w:rPr>
        <w:t>)</w:t>
      </w:r>
      <w:r>
        <w:t xml:space="preserve">: </w:t>
      </w:r>
      <w:r w:rsidR="004E5A24">
        <w:t>R</w:t>
      </w:r>
      <w:r>
        <w:t xml:space="preserve">esearch project </w:t>
      </w:r>
      <w:r w:rsidR="00BD0AE6">
        <w:t>aims</w:t>
      </w:r>
      <w:r>
        <w:t xml:space="preserve"> </w:t>
      </w:r>
      <w:r w:rsidR="004E5A24">
        <w:t>to train</w:t>
      </w:r>
      <w:r>
        <w:t xml:space="preserve"> students for </w:t>
      </w:r>
      <w:r w:rsidR="000C5591">
        <w:t>a</w:t>
      </w:r>
      <w:r>
        <w:t xml:space="preserve"> </w:t>
      </w:r>
      <w:r w:rsidR="00254A9D">
        <w:t xml:space="preserve">successful </w:t>
      </w:r>
      <w:r>
        <w:t>career</w:t>
      </w:r>
      <w:r w:rsidR="0045350D">
        <w:t xml:space="preserve"> in academia, journalism, </w:t>
      </w:r>
      <w:r w:rsidR="000C5591">
        <w:t>and policy circles</w:t>
      </w:r>
      <w:r>
        <w:t xml:space="preserve">. The project involves students working </w:t>
      </w:r>
      <w:r w:rsidR="0045350D">
        <w:t xml:space="preserve">in groups </w:t>
      </w:r>
      <w:r>
        <w:t xml:space="preserve">on </w:t>
      </w:r>
      <w:r w:rsidR="00C67DFF">
        <w:t xml:space="preserve">a topic involving </w:t>
      </w:r>
      <w:r w:rsidR="00254A9D">
        <w:t xml:space="preserve">one of the five </w:t>
      </w:r>
      <w:r w:rsidR="00C67DFF">
        <w:t xml:space="preserve">case </w:t>
      </w:r>
      <w:r w:rsidR="00851C01">
        <w:t>countries</w:t>
      </w:r>
      <w:r w:rsidR="00DC54A8">
        <w:t>.</w:t>
      </w:r>
      <w:r w:rsidR="000742A8">
        <w:t xml:space="preserve"> </w:t>
      </w:r>
      <w:r w:rsidR="00574A1D">
        <w:t xml:space="preserve">(If you are not able to join a group due to other commitments etc. please consult with me ASAP for an alternative solution). </w:t>
      </w:r>
      <w:r w:rsidR="0045350D">
        <w:t xml:space="preserve">Each student is </w:t>
      </w:r>
      <w:r w:rsidR="005C5DF3">
        <w:t>required</w:t>
      </w:r>
      <w:r w:rsidR="0045350D">
        <w:t xml:space="preserve"> to do </w:t>
      </w:r>
      <w:r w:rsidR="00DC54A8">
        <w:t xml:space="preserve">1) </w:t>
      </w:r>
      <w:r w:rsidR="0045350D">
        <w:t xml:space="preserve">an extensive literature </w:t>
      </w:r>
      <w:r w:rsidR="00884355">
        <w:t>study/analysis</w:t>
      </w:r>
      <w:r w:rsidR="0045350D">
        <w:t xml:space="preserve"> </w:t>
      </w:r>
      <w:r w:rsidR="00B850DA">
        <w:t>(25</w:t>
      </w:r>
      <w:r w:rsidR="00884355">
        <w:t xml:space="preserve">%) </w:t>
      </w:r>
      <w:r w:rsidR="00DC54A8">
        <w:t xml:space="preserve">mainly </w:t>
      </w:r>
      <w:r w:rsidR="000742A8">
        <w:t xml:space="preserve">based on </w:t>
      </w:r>
      <w:r w:rsidR="005C5DF3">
        <w:t>suggested readings (</w:t>
      </w:r>
      <w:r w:rsidR="00B850DA">
        <w:t xml:space="preserve">two </w:t>
      </w:r>
      <w:r w:rsidR="004E5A24">
        <w:t xml:space="preserve">books </w:t>
      </w:r>
      <w:r w:rsidR="00B850DA">
        <w:t>and</w:t>
      </w:r>
      <w:r w:rsidR="004E5A24">
        <w:t xml:space="preserve"> </w:t>
      </w:r>
      <w:r w:rsidR="000B3D9E">
        <w:t>five</w:t>
      </w:r>
      <w:r w:rsidR="005C5DF3">
        <w:t xml:space="preserve"> </w:t>
      </w:r>
      <w:r>
        <w:t>articles</w:t>
      </w:r>
      <w:r w:rsidR="003B3566">
        <w:t>, three and eight, respectively for the grad students</w:t>
      </w:r>
      <w:r w:rsidR="005C5DF3">
        <w:t>)</w:t>
      </w:r>
      <w:r>
        <w:t xml:space="preserve"> </w:t>
      </w:r>
      <w:r w:rsidR="0045350D">
        <w:t xml:space="preserve">and </w:t>
      </w:r>
      <w:r w:rsidR="00DC54A8">
        <w:t xml:space="preserve">2) </w:t>
      </w:r>
      <w:r w:rsidR="0045350D">
        <w:t xml:space="preserve">present it </w:t>
      </w:r>
      <w:r w:rsidR="0018112C">
        <w:t xml:space="preserve">(10%) </w:t>
      </w:r>
      <w:r w:rsidR="005C5DF3">
        <w:t>during a country case week</w:t>
      </w:r>
      <w:r w:rsidR="00884355">
        <w:t xml:space="preserve"> </w:t>
      </w:r>
      <w:r w:rsidR="0018112C">
        <w:t>(Weeks 10-15).</w:t>
      </w:r>
      <w:r w:rsidR="00B850DA">
        <w:t xml:space="preserve"> </w:t>
      </w:r>
      <w:r w:rsidR="00DC54A8">
        <w:t>You must get a confirmation from me for your country case</w:t>
      </w:r>
      <w:r w:rsidR="00B850DA">
        <w:t xml:space="preserve">, research </w:t>
      </w:r>
      <w:r w:rsidR="001906C7">
        <w:t>question</w:t>
      </w:r>
      <w:r w:rsidR="00B850DA">
        <w:t xml:space="preserve">, literature </w:t>
      </w:r>
      <w:r w:rsidR="00BD0AE6">
        <w:t xml:space="preserve">research </w:t>
      </w:r>
      <w:r w:rsidR="00B850DA">
        <w:t xml:space="preserve">and </w:t>
      </w:r>
      <w:r w:rsidR="001906C7">
        <w:t>presentation date</w:t>
      </w:r>
      <w:r w:rsidR="00B850DA">
        <w:t xml:space="preserve"> </w:t>
      </w:r>
      <w:r w:rsidR="007327D9">
        <w:t>no later than the second week of the course</w:t>
      </w:r>
      <w:r w:rsidR="00B850DA">
        <w:t>.</w:t>
      </w:r>
      <w:r w:rsidR="00BD0AE6">
        <w:t xml:space="preserve"> I </w:t>
      </w:r>
      <w:r w:rsidR="0018112C">
        <w:t>encourage</w:t>
      </w:r>
      <w:r w:rsidR="00BD0AE6">
        <w:t xml:space="preserve"> students </w:t>
      </w:r>
      <w:r w:rsidR="007327D9">
        <w:t xml:space="preserve">with </w:t>
      </w:r>
      <w:r w:rsidR="0061266D">
        <w:t xml:space="preserve">a </w:t>
      </w:r>
      <w:r w:rsidR="007327D9">
        <w:t>prior research experience i</w:t>
      </w:r>
      <w:r w:rsidR="00BD0AE6">
        <w:t xml:space="preserve">n a specific country or </w:t>
      </w:r>
      <w:r w:rsidR="0018112C">
        <w:t>issue</w:t>
      </w:r>
      <w:r w:rsidR="00BD0AE6">
        <w:t xml:space="preserve"> to opt o</w:t>
      </w:r>
      <w:r w:rsidR="007327D9">
        <w:t>ut for another subject so that they can have a dispassionate and objective learning experience.</w:t>
      </w:r>
      <w:r w:rsidR="001906C7">
        <w:t xml:space="preserve"> I will give more details on the research project in the class.</w:t>
      </w:r>
    </w:p>
    <w:p w14:paraId="06A5B29D" w14:textId="77777777" w:rsidR="00A363BE" w:rsidRDefault="00A363BE" w:rsidP="00244F0E"/>
    <w:p w14:paraId="1DC1D418" w14:textId="5E8291FB" w:rsidR="00A363BE" w:rsidRPr="00A363BE" w:rsidRDefault="00A363BE" w:rsidP="00244F0E">
      <w:r w:rsidRPr="00A363BE">
        <w:rPr>
          <w:b/>
        </w:rPr>
        <w:t>Final Exam:</w:t>
      </w:r>
      <w:r>
        <w:t xml:space="preserve"> </w:t>
      </w:r>
      <w:r w:rsidR="00895686">
        <w:t>(</w:t>
      </w:r>
      <w:r w:rsidR="00930609">
        <w:t>30%</w:t>
      </w:r>
      <w:r w:rsidR="00895686">
        <w:t>)</w:t>
      </w:r>
      <w:r w:rsidR="00930609">
        <w:t xml:space="preserve"> </w:t>
      </w:r>
      <w:r w:rsidR="00254A9D">
        <w:t>TBD</w:t>
      </w:r>
      <w:r>
        <w:t xml:space="preserve"> </w:t>
      </w:r>
      <w:r w:rsidRPr="00A363BE">
        <w:t xml:space="preserve"> </w:t>
      </w:r>
    </w:p>
    <w:p w14:paraId="1130A561" w14:textId="77777777" w:rsidR="008D0B85" w:rsidRDefault="008D0B85" w:rsidP="00244F0E"/>
    <w:p w14:paraId="018DDFC3" w14:textId="394BA1A2" w:rsidR="008D0B85" w:rsidRPr="008D0B85" w:rsidRDefault="008D0B85" w:rsidP="00244F0E">
      <w:r w:rsidRPr="00F84084">
        <w:rPr>
          <w:b/>
        </w:rPr>
        <w:t>Grading Scale</w:t>
      </w:r>
      <w:r>
        <w:t xml:space="preserve">: </w:t>
      </w:r>
      <w:r w:rsidRPr="008D0B85">
        <w:t>100-90 A</w:t>
      </w:r>
      <w:r w:rsidRPr="008D0B85">
        <w:sym w:font="Symbol" w:char="F0BD"/>
      </w:r>
      <w:r w:rsidRPr="008D0B85">
        <w:t>89-80 B</w:t>
      </w:r>
      <w:r w:rsidRPr="008D0B85">
        <w:sym w:font="Symbol" w:char="F0BD"/>
      </w:r>
      <w:r w:rsidRPr="008D0B85">
        <w:t>79-70 C</w:t>
      </w:r>
      <w:r w:rsidRPr="008D0B85">
        <w:sym w:font="Symbol" w:char="F0BD"/>
      </w:r>
      <w:r w:rsidRPr="008D0B85">
        <w:t>69-60 D</w:t>
      </w:r>
      <w:r w:rsidRPr="008D0B85">
        <w:sym w:font="Symbol" w:char="F0BD"/>
      </w:r>
      <w:r w:rsidRPr="008D0B85">
        <w:t>59-0 F</w:t>
      </w:r>
    </w:p>
    <w:p w14:paraId="12453356" w14:textId="03CF2D75" w:rsidR="008D0B85" w:rsidRDefault="008D0B85" w:rsidP="00244F0E"/>
    <w:p w14:paraId="74654F0D" w14:textId="67934F57" w:rsidR="000C5591" w:rsidRDefault="00742628" w:rsidP="00244F0E">
      <w:pPr>
        <w:rPr>
          <w:b/>
        </w:rPr>
      </w:pPr>
      <w:r w:rsidRPr="00742628">
        <w:rPr>
          <w:b/>
        </w:rPr>
        <w:t xml:space="preserve">Notes on </w:t>
      </w:r>
      <w:r w:rsidR="00B625D1">
        <w:rPr>
          <w:b/>
        </w:rPr>
        <w:t xml:space="preserve">Course </w:t>
      </w:r>
      <w:r w:rsidRPr="00742628">
        <w:rPr>
          <w:b/>
        </w:rPr>
        <w:t>Policies:</w:t>
      </w:r>
    </w:p>
    <w:p w14:paraId="2DB5E530" w14:textId="3E1508A6" w:rsidR="008434C7" w:rsidRPr="008434C7" w:rsidRDefault="008434C7" w:rsidP="00244F0E">
      <w:r>
        <w:rPr>
          <w:u w:val="single"/>
        </w:rPr>
        <w:t xml:space="preserve">Class Discussions: </w:t>
      </w:r>
      <w:r>
        <w:t xml:space="preserve">Class discussions are for the benefit of each student in the class. Please be courteous and respectful </w:t>
      </w:r>
      <w:r w:rsidR="00DC54A8">
        <w:t>to</w:t>
      </w:r>
      <w:r>
        <w:t xml:space="preserve"> each other. This is especially important when we disagree. </w:t>
      </w:r>
      <w:r w:rsidR="00DC54A8">
        <w:t>I</w:t>
      </w:r>
      <w:r>
        <w:t xml:space="preserve">n-class discussions, </w:t>
      </w:r>
      <w:r w:rsidR="00DC54A8">
        <w:t xml:space="preserve">the research project and the </w:t>
      </w:r>
      <w:r>
        <w:t xml:space="preserve">assigned readings are for </w:t>
      </w:r>
      <w:r w:rsidR="001A1680">
        <w:t xml:space="preserve">lively debates, often times, through </w:t>
      </w:r>
      <w:r w:rsidR="00DC54A8">
        <w:t>clash of ideas</w:t>
      </w:r>
      <w:r>
        <w:t>.</w:t>
      </w:r>
    </w:p>
    <w:p w14:paraId="7392C515" w14:textId="77777777" w:rsidR="008434C7" w:rsidRDefault="008434C7" w:rsidP="00244F0E">
      <w:pPr>
        <w:rPr>
          <w:u w:val="single"/>
        </w:rPr>
      </w:pPr>
    </w:p>
    <w:p w14:paraId="65359F75" w14:textId="2EDA1178" w:rsidR="00742628" w:rsidRDefault="00742628" w:rsidP="00244F0E">
      <w:r w:rsidRPr="00742628">
        <w:rPr>
          <w:u w:val="single"/>
        </w:rPr>
        <w:t>Email Communication</w:t>
      </w:r>
      <w:r>
        <w:t xml:space="preserve">: I respond to emails within 24-48 hours. In your emails, please assist me by providing detailed information about the issue and </w:t>
      </w:r>
      <w:r w:rsidR="002230EE">
        <w:t>whether you have a suggestion about it, if applicable</w:t>
      </w:r>
      <w:r>
        <w:t xml:space="preserve">. </w:t>
      </w:r>
    </w:p>
    <w:p w14:paraId="02C48C21" w14:textId="77777777" w:rsidR="008434C7" w:rsidRDefault="008434C7" w:rsidP="00244F0E">
      <w:pPr>
        <w:rPr>
          <w:u w:val="single"/>
        </w:rPr>
      </w:pPr>
    </w:p>
    <w:p w14:paraId="3997A01B" w14:textId="5B407D15" w:rsidR="00742628" w:rsidRDefault="00742628" w:rsidP="00244F0E">
      <w:r w:rsidRPr="00742628">
        <w:rPr>
          <w:u w:val="single"/>
        </w:rPr>
        <w:t>Technology:</w:t>
      </w:r>
      <w:r>
        <w:t xml:space="preserve"> No use of </w:t>
      </w:r>
      <w:r w:rsidR="001F7116">
        <w:t xml:space="preserve">electronic devices like </w:t>
      </w:r>
      <w:r>
        <w:t xml:space="preserve">laptops, tablets, </w:t>
      </w:r>
      <w:r w:rsidR="001F7116">
        <w:t xml:space="preserve">cellphones are permitted except for students with presentation assignments on the scheduled dates for the </w:t>
      </w:r>
      <w:r w:rsidR="002230EE">
        <w:t xml:space="preserve">sole </w:t>
      </w:r>
      <w:r w:rsidR="001F7116">
        <w:t>purposes of the assignments.</w:t>
      </w:r>
      <w:r w:rsidR="002230EE">
        <w:t xml:space="preserve"> In the first day of the class</w:t>
      </w:r>
      <w:r w:rsidR="002B6A00">
        <w:t>,</w:t>
      </w:r>
      <w:r w:rsidR="002230EE">
        <w:t xml:space="preserve"> I will briefly cover the benefits of undistracted focus in learning. </w:t>
      </w:r>
    </w:p>
    <w:p w14:paraId="4940801D" w14:textId="77777777" w:rsidR="008434C7" w:rsidRDefault="008434C7" w:rsidP="00244F0E"/>
    <w:p w14:paraId="16716CBD" w14:textId="4BCEB9A5" w:rsidR="008C5257" w:rsidRDefault="008434C7" w:rsidP="008C5257">
      <w:r w:rsidRPr="008434C7">
        <w:rPr>
          <w:u w:val="single"/>
        </w:rPr>
        <w:t xml:space="preserve">Academic </w:t>
      </w:r>
      <w:r w:rsidR="008C5257">
        <w:rPr>
          <w:u w:val="single"/>
        </w:rPr>
        <w:t>Honor Code</w:t>
      </w:r>
      <w:r w:rsidRPr="008434C7">
        <w:rPr>
          <w:u w:val="single"/>
        </w:rPr>
        <w:t>:</w:t>
      </w:r>
      <w:r>
        <w:t xml:space="preserve"> Please check GT honor code on </w:t>
      </w:r>
      <w:r w:rsidR="008C5257">
        <w:t>a</w:t>
      </w:r>
      <w:r w:rsidR="00DC54A8">
        <w:t>cademic i</w:t>
      </w:r>
      <w:r w:rsidR="008C5257">
        <w:t xml:space="preserve">ntegrity </w:t>
      </w:r>
      <w:r w:rsidR="002230EE">
        <w:t xml:space="preserve">as we </w:t>
      </w:r>
      <w:r w:rsidR="008C5257">
        <w:t>all “</w:t>
      </w:r>
      <w:r w:rsidR="008C5257" w:rsidRPr="008C5257">
        <w:t>commit to uphold the ideals of honor and integrity</w:t>
      </w:r>
      <w:r w:rsidR="008C5257">
        <w:t>.”</w:t>
      </w:r>
      <w:r w:rsidR="008C5257" w:rsidRPr="008C5257">
        <w:t> </w:t>
      </w:r>
      <w:r w:rsidR="004D5D39" w:rsidRPr="004D5D39">
        <w:t>http://policylibrary.gatech.edu/student-affairs/academic-honor-code</w:t>
      </w:r>
    </w:p>
    <w:p w14:paraId="10E1248B" w14:textId="77777777" w:rsidR="004D5D39" w:rsidRDefault="004D5D39" w:rsidP="008C5257"/>
    <w:p w14:paraId="438FAA75" w14:textId="0E74998F" w:rsidR="002B6A00" w:rsidRPr="00C3608E" w:rsidRDefault="004D5D39" w:rsidP="00C3608E">
      <w:r w:rsidRPr="004D5D39">
        <w:rPr>
          <w:u w:val="single"/>
        </w:rPr>
        <w:t>Disability Services:</w:t>
      </w:r>
      <w:r>
        <w:t xml:space="preserve"> </w:t>
      </w:r>
      <w:r w:rsidR="00EC46C5">
        <w:t xml:space="preserve">Students with disabilities must register with the </w:t>
      </w:r>
      <w:r>
        <w:t xml:space="preserve">Office of Disability Services </w:t>
      </w:r>
      <w:r w:rsidR="00EC46C5">
        <w:t>(</w:t>
      </w:r>
      <w:r w:rsidR="00EC46C5" w:rsidRPr="00EC46C5">
        <w:t xml:space="preserve">http://disabilityservices.gatech.edu/ </w:t>
      </w:r>
      <w:r w:rsidR="00EC46C5">
        <w:t xml:space="preserve">) for </w:t>
      </w:r>
      <w:r w:rsidR="002B6A00">
        <w:t xml:space="preserve">a </w:t>
      </w:r>
      <w:r w:rsidR="00EC46C5">
        <w:t xml:space="preserve">reasonable accommodation of their needs. </w:t>
      </w:r>
      <w:r>
        <w:t xml:space="preserve">Please contact with me if you need </w:t>
      </w:r>
      <w:r w:rsidR="00B625D1">
        <w:t>to discuss necessary</w:t>
      </w:r>
      <w:r>
        <w:t xml:space="preserve"> accommodation</w:t>
      </w:r>
      <w:r w:rsidR="00B625D1">
        <w:t>s.</w:t>
      </w:r>
      <w:r>
        <w:t xml:space="preserve"> </w:t>
      </w:r>
      <w:bookmarkStart w:id="0" w:name="_GoBack"/>
      <w:bookmarkEnd w:id="0"/>
    </w:p>
    <w:p w14:paraId="0114F15C" w14:textId="6D670D23" w:rsidR="00B625D1" w:rsidRDefault="000B3D9E" w:rsidP="00126D86">
      <w:pPr>
        <w:jc w:val="center"/>
        <w:rPr>
          <w:b/>
        </w:rPr>
      </w:pPr>
      <w:r>
        <w:rPr>
          <w:b/>
        </w:rPr>
        <w:lastRenderedPageBreak/>
        <w:t>CLASS</w:t>
      </w:r>
      <w:r w:rsidR="00B625D1" w:rsidRPr="00B625D1">
        <w:rPr>
          <w:b/>
        </w:rPr>
        <w:t xml:space="preserve"> SCHEDULE</w:t>
      </w:r>
    </w:p>
    <w:p w14:paraId="703EE593" w14:textId="77777777" w:rsidR="00126D86" w:rsidRPr="00B625D1" w:rsidRDefault="00126D86" w:rsidP="00B625D1">
      <w:pPr>
        <w:jc w:val="center"/>
        <w:rPr>
          <w:b/>
        </w:rPr>
      </w:pPr>
    </w:p>
    <w:p w14:paraId="23AB72DF" w14:textId="77777777" w:rsidR="00521783" w:rsidRDefault="00521783" w:rsidP="00244F0E">
      <w:pPr>
        <w:rPr>
          <w:b/>
          <w:u w:val="single"/>
        </w:rPr>
      </w:pPr>
      <w:r w:rsidRPr="007A2616">
        <w:rPr>
          <w:b/>
          <w:u w:val="single"/>
        </w:rPr>
        <w:t>Week 1</w:t>
      </w:r>
    </w:p>
    <w:p w14:paraId="5CE3C77E" w14:textId="77777777" w:rsidR="000C5591" w:rsidRPr="007A2616" w:rsidRDefault="000C5591" w:rsidP="00244F0E">
      <w:pPr>
        <w:rPr>
          <w:b/>
          <w:u w:val="single"/>
        </w:rPr>
      </w:pPr>
    </w:p>
    <w:p w14:paraId="774E873E" w14:textId="6212E713" w:rsidR="00521783" w:rsidRPr="00F84084" w:rsidRDefault="00521783" w:rsidP="00F84084">
      <w:pPr>
        <w:outlineLvl w:val="0"/>
        <w:rPr>
          <w:b/>
        </w:rPr>
      </w:pPr>
      <w:r w:rsidRPr="00F4037A">
        <w:rPr>
          <w:b/>
          <w:color w:val="000000"/>
        </w:rPr>
        <w:t>August 21</w:t>
      </w:r>
      <w:r w:rsidRPr="00F4037A">
        <w:rPr>
          <w:b/>
        </w:rPr>
        <w:t xml:space="preserve">: Course Introduction, syllabus review, </w:t>
      </w:r>
      <w:r w:rsidR="00DC54A8">
        <w:rPr>
          <w:b/>
        </w:rPr>
        <w:t xml:space="preserve">and </w:t>
      </w:r>
      <w:r w:rsidRPr="00F4037A">
        <w:rPr>
          <w:b/>
        </w:rPr>
        <w:t>re</w:t>
      </w:r>
      <w:r w:rsidR="00DC54A8">
        <w:rPr>
          <w:b/>
        </w:rPr>
        <w:t>search</w:t>
      </w:r>
      <w:r w:rsidRPr="00F4037A">
        <w:rPr>
          <w:b/>
        </w:rPr>
        <w:t xml:space="preserve"> assignment.</w:t>
      </w:r>
    </w:p>
    <w:p w14:paraId="1AA74252" w14:textId="77777777" w:rsidR="00521783" w:rsidRPr="003D1663" w:rsidRDefault="00521783" w:rsidP="00244F0E"/>
    <w:p w14:paraId="1DA813BD" w14:textId="4B9D76D6" w:rsidR="00521783" w:rsidRPr="00F4037A" w:rsidRDefault="00521783" w:rsidP="00244F0E">
      <w:pPr>
        <w:rPr>
          <w:b/>
        </w:rPr>
      </w:pPr>
      <w:r w:rsidRPr="00F4037A">
        <w:rPr>
          <w:b/>
          <w:color w:val="000000"/>
        </w:rPr>
        <w:t>August 2</w:t>
      </w:r>
      <w:r w:rsidRPr="00F4037A">
        <w:rPr>
          <w:b/>
        </w:rPr>
        <w:t>3: What / Where is the Middle East?</w:t>
      </w:r>
    </w:p>
    <w:p w14:paraId="6186849E" w14:textId="77777777" w:rsidR="00DC54A8" w:rsidRDefault="00DC54A8" w:rsidP="00244F0E">
      <w:pPr>
        <w:pStyle w:val="ListParagraph"/>
        <w:numPr>
          <w:ilvl w:val="0"/>
          <w:numId w:val="4"/>
        </w:numPr>
      </w:pPr>
      <w:r w:rsidRPr="007A2616">
        <w:t>Fawcett, Chapter 1</w:t>
      </w:r>
      <w:r>
        <w:t xml:space="preserve">, </w:t>
      </w:r>
      <w:r w:rsidRPr="0095684E">
        <w:t xml:space="preserve">“Introduction: The Middle East and International Relations” </w:t>
      </w:r>
      <w:r>
        <w:t>by Fawcett, Louise.</w:t>
      </w:r>
      <w:r w:rsidRPr="0095684E">
        <w:t xml:space="preserve"> </w:t>
      </w:r>
    </w:p>
    <w:p w14:paraId="540A0C3B" w14:textId="009A8AFA" w:rsidR="00521783" w:rsidRPr="009C644F" w:rsidRDefault="00521783" w:rsidP="00244F0E">
      <w:pPr>
        <w:pStyle w:val="ListParagraph"/>
        <w:numPr>
          <w:ilvl w:val="0"/>
          <w:numId w:val="4"/>
        </w:numPr>
      </w:pPr>
      <w:r w:rsidRPr="009C644F">
        <w:t xml:space="preserve">Davison, Roderic H. 1960. “Where is the Middle East?” Foreign Affairs, Vol. 38, pp. 665 </w:t>
      </w:r>
    </w:p>
    <w:p w14:paraId="208413B8" w14:textId="014710CA" w:rsidR="00521783" w:rsidRPr="009C644F" w:rsidRDefault="00521783" w:rsidP="00244F0E">
      <w:pPr>
        <w:pStyle w:val="ListParagraph"/>
        <w:numPr>
          <w:ilvl w:val="0"/>
          <w:numId w:val="4"/>
        </w:numPr>
      </w:pPr>
      <w:r w:rsidRPr="009C644F">
        <w:t xml:space="preserve">Nickie Keddie, “Is there a Middle East?” </w:t>
      </w:r>
      <w:r w:rsidRPr="009C644F">
        <w:rPr>
          <w:i/>
        </w:rPr>
        <w:t>IJMES</w:t>
      </w:r>
      <w:r w:rsidRPr="009C644F">
        <w:t xml:space="preserve"> Volume 4, Issue 3 (1973).</w:t>
      </w:r>
    </w:p>
    <w:p w14:paraId="05F53CFC" w14:textId="1E5BCEA1" w:rsidR="00521783" w:rsidRPr="009C644F" w:rsidRDefault="00521783" w:rsidP="00244F0E">
      <w:pPr>
        <w:pStyle w:val="ListParagraph"/>
        <w:numPr>
          <w:ilvl w:val="0"/>
          <w:numId w:val="4"/>
        </w:numPr>
      </w:pPr>
      <w:r w:rsidRPr="009C644F">
        <w:t>Halliday, Fred. 1993. “'Orientalism' and Its Critics,” BJMES, Vol. 20, No. 2., pp. 145</w:t>
      </w:r>
    </w:p>
    <w:p w14:paraId="6342A894" w14:textId="77777777" w:rsidR="00521783" w:rsidRPr="007A2616" w:rsidRDefault="00521783" w:rsidP="00244F0E">
      <w:pPr>
        <w:rPr>
          <w:b/>
        </w:rPr>
      </w:pPr>
    </w:p>
    <w:p w14:paraId="7F589880" w14:textId="72E4DDA9" w:rsidR="00512454" w:rsidRPr="00F4037A" w:rsidRDefault="00521783" w:rsidP="00512454">
      <w:pPr>
        <w:outlineLvl w:val="0"/>
        <w:rPr>
          <w:b/>
        </w:rPr>
      </w:pPr>
      <w:r w:rsidRPr="00F4037A">
        <w:rPr>
          <w:b/>
        </w:rPr>
        <w:t xml:space="preserve">August 25: </w:t>
      </w:r>
      <w:r w:rsidR="00512454" w:rsidRPr="00F4037A">
        <w:rPr>
          <w:b/>
        </w:rPr>
        <w:t>Emergence of Islam</w:t>
      </w:r>
    </w:p>
    <w:p w14:paraId="04DF5459" w14:textId="77777777" w:rsidR="00512454" w:rsidRPr="007A2616" w:rsidRDefault="00512454" w:rsidP="00512454">
      <w:pPr>
        <w:pStyle w:val="ListParagraph"/>
        <w:numPr>
          <w:ilvl w:val="0"/>
          <w:numId w:val="5"/>
        </w:numPr>
        <w:outlineLvl w:val="0"/>
      </w:pPr>
      <w:r w:rsidRPr="007A2616">
        <w:t>Cleveland, Chapter 1</w:t>
      </w:r>
    </w:p>
    <w:p w14:paraId="06B398E7" w14:textId="77777777" w:rsidR="00512454" w:rsidRDefault="00512454" w:rsidP="00512454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</w:pPr>
      <w:r w:rsidRPr="007A2616">
        <w:t>Documentary “Muhammad; The Legacy of the Last Prophet”</w:t>
      </w:r>
    </w:p>
    <w:p w14:paraId="6920AB47" w14:textId="77777777" w:rsidR="00A4395F" w:rsidRDefault="00A4395F" w:rsidP="00244F0E">
      <w:pPr>
        <w:outlineLvl w:val="0"/>
        <w:rPr>
          <w:b/>
          <w:u w:val="single"/>
        </w:rPr>
      </w:pPr>
    </w:p>
    <w:p w14:paraId="29692722" w14:textId="352BAEB6" w:rsidR="000C5591" w:rsidRPr="007A2616" w:rsidRDefault="00521783" w:rsidP="00244F0E">
      <w:pPr>
        <w:outlineLvl w:val="0"/>
        <w:rPr>
          <w:b/>
          <w:u w:val="single"/>
        </w:rPr>
      </w:pPr>
      <w:r w:rsidRPr="007A2616">
        <w:rPr>
          <w:b/>
          <w:u w:val="single"/>
        </w:rPr>
        <w:t>Week 2</w:t>
      </w:r>
    </w:p>
    <w:p w14:paraId="67DA4997" w14:textId="77777777" w:rsidR="00A4395F" w:rsidRDefault="00A4395F" w:rsidP="00512454">
      <w:pPr>
        <w:rPr>
          <w:b/>
        </w:rPr>
      </w:pPr>
    </w:p>
    <w:p w14:paraId="3A8AEFCC" w14:textId="51188824" w:rsidR="00512454" w:rsidRPr="00F4037A" w:rsidRDefault="00521783" w:rsidP="00512454">
      <w:pPr>
        <w:rPr>
          <w:b/>
        </w:rPr>
      </w:pPr>
      <w:r w:rsidRPr="00F4037A">
        <w:rPr>
          <w:b/>
        </w:rPr>
        <w:t xml:space="preserve">August 28: </w:t>
      </w:r>
      <w:r w:rsidR="00512454" w:rsidRPr="00F4037A">
        <w:rPr>
          <w:b/>
        </w:rPr>
        <w:t xml:space="preserve">Emergence of Islam II: </w:t>
      </w:r>
    </w:p>
    <w:p w14:paraId="7F1E2851" w14:textId="77777777" w:rsidR="00512454" w:rsidRDefault="00512454" w:rsidP="00512454">
      <w:pPr>
        <w:pStyle w:val="ListParagraph"/>
        <w:numPr>
          <w:ilvl w:val="0"/>
          <w:numId w:val="10"/>
        </w:numPr>
      </w:pPr>
      <w:r w:rsidRPr="007A2616">
        <w:t xml:space="preserve">Cleveland, Chapter </w:t>
      </w:r>
      <w:r>
        <w:t>1</w:t>
      </w:r>
    </w:p>
    <w:p w14:paraId="42FDA901" w14:textId="77777777" w:rsidR="00512454" w:rsidRDefault="00512454" w:rsidP="00512454">
      <w:pPr>
        <w:pStyle w:val="ListParagraph"/>
        <w:numPr>
          <w:ilvl w:val="0"/>
          <w:numId w:val="10"/>
        </w:numPr>
      </w:pPr>
      <w:r>
        <w:t>Documentary “Islam: Empire of Faith”</w:t>
      </w:r>
    </w:p>
    <w:p w14:paraId="0669A670" w14:textId="77777777" w:rsidR="00521783" w:rsidRPr="007A2616" w:rsidRDefault="00521783" w:rsidP="00244F0E">
      <w:pPr>
        <w:outlineLvl w:val="0"/>
      </w:pPr>
    </w:p>
    <w:p w14:paraId="3A719A30" w14:textId="77777777" w:rsidR="00F4037A" w:rsidRPr="00F4037A" w:rsidRDefault="00521783" w:rsidP="00512454">
      <w:pPr>
        <w:rPr>
          <w:b/>
        </w:rPr>
      </w:pPr>
      <w:r w:rsidRPr="00F4037A">
        <w:rPr>
          <w:b/>
        </w:rPr>
        <w:t xml:space="preserve">August 30: </w:t>
      </w:r>
    </w:p>
    <w:p w14:paraId="49510F41" w14:textId="3334EF0B" w:rsidR="00512454" w:rsidRPr="00F4037A" w:rsidRDefault="00512454" w:rsidP="00512454">
      <w:pPr>
        <w:rPr>
          <w:b/>
        </w:rPr>
      </w:pPr>
      <w:r w:rsidRPr="00F4037A">
        <w:rPr>
          <w:b/>
        </w:rPr>
        <w:t>The Development of Islamic Civilization</w:t>
      </w:r>
    </w:p>
    <w:p w14:paraId="37FDC9D3" w14:textId="752B9095" w:rsidR="001E0CE4" w:rsidRDefault="00512454" w:rsidP="00512454">
      <w:pPr>
        <w:pStyle w:val="ListParagraph"/>
        <w:numPr>
          <w:ilvl w:val="0"/>
          <w:numId w:val="10"/>
        </w:numPr>
      </w:pPr>
      <w:r w:rsidRPr="007A2616">
        <w:t xml:space="preserve">Cleveland, Chapter </w:t>
      </w:r>
      <w:r>
        <w:t>2</w:t>
      </w:r>
    </w:p>
    <w:p w14:paraId="5D6ECB93" w14:textId="77777777" w:rsidR="00521783" w:rsidRPr="007A2616" w:rsidRDefault="00521783" w:rsidP="00244F0E"/>
    <w:p w14:paraId="1F4660E3" w14:textId="2D9F3ED6" w:rsidR="00BA2FE0" w:rsidRPr="00A4395F" w:rsidRDefault="00521783" w:rsidP="00BA2FE0">
      <w:pPr>
        <w:rPr>
          <w:rFonts w:eastAsiaTheme="minorEastAsia"/>
          <w:b/>
        </w:rPr>
      </w:pPr>
      <w:r w:rsidRPr="00254A9D">
        <w:rPr>
          <w:b/>
        </w:rPr>
        <w:t>September 1:</w:t>
      </w:r>
      <w:r w:rsidRPr="00254A9D">
        <w:rPr>
          <w:rFonts w:eastAsiaTheme="minorEastAsia"/>
          <w:b/>
        </w:rPr>
        <w:t xml:space="preserve"> </w:t>
      </w:r>
      <w:r w:rsidR="00BA2FE0" w:rsidRPr="00F4037A">
        <w:rPr>
          <w:b/>
        </w:rPr>
        <w:t>The Rise of the Ottoman Empire and Sunni Islam</w:t>
      </w:r>
    </w:p>
    <w:p w14:paraId="69FFA07B" w14:textId="77777777" w:rsidR="00BA2FE0" w:rsidRDefault="00BA2FE0" w:rsidP="00BA2FE0">
      <w:pPr>
        <w:pStyle w:val="ListParagraph"/>
        <w:numPr>
          <w:ilvl w:val="0"/>
          <w:numId w:val="9"/>
        </w:numPr>
      </w:pPr>
      <w:r w:rsidRPr="007A2616">
        <w:t>Cleveland, Chapter 3</w:t>
      </w:r>
    </w:p>
    <w:p w14:paraId="1306F679" w14:textId="77777777" w:rsidR="00521783" w:rsidRPr="007A2616" w:rsidRDefault="00521783" w:rsidP="00244F0E">
      <w:pPr>
        <w:rPr>
          <w:b/>
        </w:rPr>
      </w:pPr>
    </w:p>
    <w:p w14:paraId="0D2A415F" w14:textId="77777777" w:rsidR="00521783" w:rsidRDefault="00521783" w:rsidP="00244F0E">
      <w:pPr>
        <w:rPr>
          <w:b/>
          <w:u w:val="single"/>
        </w:rPr>
      </w:pPr>
      <w:r w:rsidRPr="007A2616">
        <w:rPr>
          <w:b/>
          <w:u w:val="single"/>
        </w:rPr>
        <w:t>Week 3</w:t>
      </w:r>
    </w:p>
    <w:p w14:paraId="5CAB53FC" w14:textId="77777777" w:rsidR="000C5591" w:rsidRPr="007A2616" w:rsidRDefault="000C5591" w:rsidP="00244F0E">
      <w:pPr>
        <w:rPr>
          <w:b/>
          <w:u w:val="single"/>
        </w:rPr>
      </w:pPr>
    </w:p>
    <w:p w14:paraId="291AA2F1" w14:textId="513A5542" w:rsidR="00521783" w:rsidRPr="00F4037A" w:rsidRDefault="00521783" w:rsidP="00244F0E">
      <w:pPr>
        <w:outlineLvl w:val="0"/>
        <w:rPr>
          <w:b/>
        </w:rPr>
      </w:pPr>
      <w:r w:rsidRPr="00F4037A">
        <w:rPr>
          <w:b/>
        </w:rPr>
        <w:t>September 4: Labor Day NO CLASS</w:t>
      </w:r>
    </w:p>
    <w:p w14:paraId="7DE9D1B0" w14:textId="77777777" w:rsidR="00521783" w:rsidRPr="007A2616" w:rsidRDefault="00521783" w:rsidP="00244F0E">
      <w:pPr>
        <w:outlineLvl w:val="0"/>
      </w:pPr>
    </w:p>
    <w:p w14:paraId="026139AC" w14:textId="2A117643" w:rsidR="00BA2FE0" w:rsidRPr="00F4037A" w:rsidRDefault="00521783" w:rsidP="00BA2FE0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b/>
        </w:rPr>
      </w:pPr>
      <w:r w:rsidRPr="00F4037A">
        <w:rPr>
          <w:b/>
        </w:rPr>
        <w:t xml:space="preserve">September 6: </w:t>
      </w:r>
      <w:r w:rsidR="00BA2FE0" w:rsidRPr="00F4037A">
        <w:rPr>
          <w:b/>
        </w:rPr>
        <w:t xml:space="preserve">The Rise of the Safavid Empire and Shi’ism </w:t>
      </w:r>
    </w:p>
    <w:p w14:paraId="66EE2631" w14:textId="77777777" w:rsidR="00BA2FE0" w:rsidRDefault="00BA2FE0" w:rsidP="00BA2FE0">
      <w:pPr>
        <w:pStyle w:val="ListParagraph"/>
        <w:numPr>
          <w:ilvl w:val="0"/>
          <w:numId w:val="9"/>
        </w:numPr>
      </w:pPr>
      <w:r w:rsidRPr="007A2616">
        <w:t>Cleveland, Chapter 3</w:t>
      </w:r>
    </w:p>
    <w:p w14:paraId="3507AE99" w14:textId="77777777" w:rsidR="00521783" w:rsidRPr="007A2616" w:rsidRDefault="00521783" w:rsidP="00244F0E"/>
    <w:p w14:paraId="515B70AF" w14:textId="7083DEAB" w:rsidR="00BA2FE0" w:rsidRPr="000B3D9E" w:rsidRDefault="00521783" w:rsidP="000B3D9E">
      <w:pPr>
        <w:rPr>
          <w:b/>
        </w:rPr>
      </w:pPr>
      <w:r w:rsidRPr="00F4037A">
        <w:rPr>
          <w:b/>
        </w:rPr>
        <w:t xml:space="preserve">September 8: </w:t>
      </w:r>
      <w:r w:rsidR="00BA2FE0" w:rsidRPr="00254A9D">
        <w:rPr>
          <w:rFonts w:eastAsiaTheme="minorEastAsia"/>
          <w:b/>
        </w:rPr>
        <w:t>Spirituality, Justice and Islamic World/view</w:t>
      </w:r>
      <w:r w:rsidR="00BA2FE0">
        <w:rPr>
          <w:rFonts w:eastAsiaTheme="minorEastAsia"/>
          <w:b/>
        </w:rPr>
        <w:t xml:space="preserve"> (</w:t>
      </w:r>
      <w:r w:rsidR="00BA2FE0" w:rsidRPr="00F4037A">
        <w:rPr>
          <w:b/>
        </w:rPr>
        <w:t>Guest Lecturer)</w:t>
      </w:r>
    </w:p>
    <w:p w14:paraId="572BB671" w14:textId="77777777" w:rsidR="00A4395F" w:rsidRDefault="00A4395F" w:rsidP="00A4395F"/>
    <w:p w14:paraId="12AA2F83" w14:textId="79EEB2CC" w:rsidR="00075022" w:rsidRPr="007A2616" w:rsidRDefault="00521783" w:rsidP="00244F0E">
      <w:pPr>
        <w:rPr>
          <w:b/>
          <w:u w:val="single"/>
        </w:rPr>
      </w:pPr>
      <w:r w:rsidRPr="007A2616">
        <w:rPr>
          <w:b/>
          <w:u w:val="single"/>
        </w:rPr>
        <w:t>Week 4:</w:t>
      </w:r>
    </w:p>
    <w:p w14:paraId="1C5F8501" w14:textId="45E5A3B0" w:rsidR="00B167E7" w:rsidRPr="00A4395F" w:rsidRDefault="00521783" w:rsidP="00B167E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</w:pPr>
      <w:r w:rsidRPr="007A2616">
        <w:rPr>
          <w:b/>
        </w:rPr>
        <w:t>September 11</w:t>
      </w:r>
      <w:r w:rsidRPr="007A2616">
        <w:t xml:space="preserve">: </w:t>
      </w:r>
      <w:r w:rsidR="00B167E7" w:rsidRPr="00F4037A">
        <w:rPr>
          <w:b/>
        </w:rPr>
        <w:t>State Centralization: Ottoman Case</w:t>
      </w:r>
    </w:p>
    <w:p w14:paraId="177E29F1" w14:textId="13124F02" w:rsidR="00B167E7" w:rsidRDefault="00B167E7" w:rsidP="00B167E7">
      <w:pPr>
        <w:pStyle w:val="ListParagraph"/>
        <w:widowControl w:val="0"/>
        <w:numPr>
          <w:ilvl w:val="0"/>
          <w:numId w:val="12"/>
        </w:numPr>
        <w:tabs>
          <w:tab w:val="left" w:pos="220"/>
          <w:tab w:val="left" w:pos="720"/>
        </w:tabs>
        <w:autoSpaceDE w:val="0"/>
        <w:autoSpaceDN w:val="0"/>
        <w:adjustRightInd w:val="0"/>
      </w:pPr>
      <w:r w:rsidRPr="007A2616">
        <w:t xml:space="preserve">Barkey, Karen. 1994. </w:t>
      </w:r>
      <w:r w:rsidRPr="007A2616">
        <w:rPr>
          <w:i/>
        </w:rPr>
        <w:t>Bandits and Bureaucrats: The Ottoman Route to State Centralization</w:t>
      </w:r>
      <w:r w:rsidRPr="007A2616">
        <w:t xml:space="preserve">. </w:t>
      </w:r>
      <w:r w:rsidR="00ED3A1C">
        <w:t>[</w:t>
      </w:r>
      <w:r w:rsidRPr="007A2616">
        <w:t>Chapter 6 and Conclusion</w:t>
      </w:r>
      <w:r w:rsidR="00ED3A1C">
        <w:t>]</w:t>
      </w:r>
      <w:r w:rsidRPr="007A2616">
        <w:t>.</w:t>
      </w:r>
    </w:p>
    <w:p w14:paraId="5E1BCD54" w14:textId="77777777" w:rsidR="00B167E7" w:rsidRDefault="00B167E7" w:rsidP="00B167E7">
      <w:pPr>
        <w:pStyle w:val="ListParagraph"/>
        <w:numPr>
          <w:ilvl w:val="0"/>
          <w:numId w:val="9"/>
        </w:numPr>
      </w:pPr>
      <w:r>
        <w:t>Serif Mardin “</w:t>
      </w:r>
      <w:r w:rsidRPr="00723FC4">
        <w:t>Center-Periphery Relations: A Key to Turkish Politics?</w:t>
      </w:r>
      <w:r>
        <w:t xml:space="preserve">” </w:t>
      </w:r>
      <w:r w:rsidRPr="00723FC4">
        <w:rPr>
          <w:i/>
        </w:rPr>
        <w:t>Daedalus</w:t>
      </w:r>
      <w:r w:rsidRPr="00723FC4">
        <w:t>, Vol. 102, No. 1</w:t>
      </w:r>
    </w:p>
    <w:p w14:paraId="6BA0F3FE" w14:textId="77777777" w:rsidR="00B167E7" w:rsidRDefault="00B167E7" w:rsidP="00B167E7">
      <w:pPr>
        <w:pStyle w:val="ListParagraph"/>
        <w:numPr>
          <w:ilvl w:val="0"/>
          <w:numId w:val="9"/>
        </w:numPr>
      </w:pPr>
      <w:r w:rsidRPr="007A2616">
        <w:lastRenderedPageBreak/>
        <w:t xml:space="preserve">Blaydes, Lisa and Eric Chaney. 2013. “The Feudal Revolution and Europe’s Rise: Political Divergence of the Christian West and the Muslim World before 1500 CE,” </w:t>
      </w:r>
      <w:r w:rsidRPr="007A2616">
        <w:rPr>
          <w:i/>
        </w:rPr>
        <w:t>American Political Science Review</w:t>
      </w:r>
      <w:r w:rsidRPr="007A2616">
        <w:t xml:space="preserve"> 107.</w:t>
      </w:r>
    </w:p>
    <w:p w14:paraId="4D97C597" w14:textId="77777777" w:rsidR="00521783" w:rsidRPr="007A2616" w:rsidRDefault="00521783" w:rsidP="00244F0E"/>
    <w:p w14:paraId="4AADE563" w14:textId="13DD9E65" w:rsidR="00B167E7" w:rsidRPr="00A4395F" w:rsidRDefault="00521783" w:rsidP="00126D86">
      <w:pPr>
        <w:ind w:left="1530" w:hanging="1530"/>
      </w:pPr>
      <w:r w:rsidRPr="007A2616">
        <w:rPr>
          <w:b/>
        </w:rPr>
        <w:t>September 13</w:t>
      </w:r>
      <w:r w:rsidRPr="007A2616">
        <w:t xml:space="preserve">: </w:t>
      </w:r>
      <w:r w:rsidR="00126D86">
        <w:rPr>
          <w:b/>
        </w:rPr>
        <w:t>State Apparatus vs Religious Autonomy</w:t>
      </w:r>
      <w:r w:rsidR="00B167E7" w:rsidRPr="00F4037A">
        <w:rPr>
          <w:b/>
        </w:rPr>
        <w:t xml:space="preserve">: </w:t>
      </w:r>
      <w:r w:rsidR="00126D86">
        <w:rPr>
          <w:b/>
        </w:rPr>
        <w:t>Religion and Politics in the Case of t</w:t>
      </w:r>
      <w:r w:rsidR="002D67B6">
        <w:rPr>
          <w:b/>
        </w:rPr>
        <w:t xml:space="preserve">he </w:t>
      </w:r>
      <w:r w:rsidR="00B167E7" w:rsidRPr="00F4037A">
        <w:rPr>
          <w:b/>
        </w:rPr>
        <w:t xml:space="preserve">Naqshbandi </w:t>
      </w:r>
      <w:r w:rsidR="00126D86">
        <w:rPr>
          <w:b/>
        </w:rPr>
        <w:t>Order</w:t>
      </w:r>
    </w:p>
    <w:p w14:paraId="0B1F9161" w14:textId="7D3DDA08" w:rsidR="00D118A5" w:rsidRPr="00B167E7" w:rsidRDefault="00B167E7" w:rsidP="00B167E7">
      <w:pPr>
        <w:numPr>
          <w:ilvl w:val="0"/>
          <w:numId w:val="1"/>
        </w:numPr>
      </w:pPr>
      <w:r w:rsidRPr="007A2616">
        <w:t xml:space="preserve">Additional </w:t>
      </w:r>
      <w:r>
        <w:t>materials</w:t>
      </w:r>
      <w:r w:rsidRPr="007A2616">
        <w:t xml:space="preserve"> may be assigned before the class.</w:t>
      </w:r>
    </w:p>
    <w:p w14:paraId="339837DD" w14:textId="77777777" w:rsidR="00521783" w:rsidRPr="007A2616" w:rsidRDefault="00521783" w:rsidP="00244F0E"/>
    <w:p w14:paraId="753BAACC" w14:textId="502E6EDD" w:rsidR="00B167E7" w:rsidRPr="00A4395F" w:rsidRDefault="00521783" w:rsidP="00B167E7">
      <w:pPr>
        <w:outlineLvl w:val="0"/>
        <w:rPr>
          <w:color w:val="000000"/>
          <w:sz w:val="18"/>
          <w:szCs w:val="18"/>
        </w:rPr>
      </w:pPr>
      <w:r w:rsidRPr="007A2616">
        <w:rPr>
          <w:b/>
        </w:rPr>
        <w:t>September 15</w:t>
      </w:r>
      <w:r w:rsidRPr="007A2616">
        <w:t>:</w:t>
      </w:r>
      <w:r w:rsidRPr="007A2616">
        <w:rPr>
          <w:color w:val="000000"/>
          <w:sz w:val="18"/>
          <w:szCs w:val="18"/>
        </w:rPr>
        <w:t xml:space="preserve"> </w:t>
      </w:r>
      <w:r w:rsidR="00B167E7" w:rsidRPr="00F4037A">
        <w:rPr>
          <w:b/>
        </w:rPr>
        <w:t>Decline and Reforms</w:t>
      </w:r>
    </w:p>
    <w:p w14:paraId="70C85000" w14:textId="4A62D3F7" w:rsidR="00D118A5" w:rsidRDefault="00B167E7" w:rsidP="00B167E7">
      <w:pPr>
        <w:pStyle w:val="ListParagraph"/>
        <w:numPr>
          <w:ilvl w:val="0"/>
          <w:numId w:val="1"/>
        </w:numPr>
      </w:pPr>
      <w:r w:rsidRPr="008421C6">
        <w:t>Cleveland, Chapter 4 and 5</w:t>
      </w:r>
    </w:p>
    <w:p w14:paraId="69398F1C" w14:textId="77777777" w:rsidR="00521783" w:rsidRPr="007A2616" w:rsidRDefault="00521783" w:rsidP="00244F0E"/>
    <w:p w14:paraId="603422E6" w14:textId="77777777" w:rsidR="00521783" w:rsidRDefault="00521783" w:rsidP="00244F0E">
      <w:pPr>
        <w:rPr>
          <w:b/>
          <w:u w:val="single"/>
        </w:rPr>
      </w:pPr>
      <w:r w:rsidRPr="007A2616">
        <w:rPr>
          <w:b/>
          <w:u w:val="single"/>
        </w:rPr>
        <w:t>Week 5</w:t>
      </w:r>
    </w:p>
    <w:p w14:paraId="4209F288" w14:textId="77777777" w:rsidR="00075022" w:rsidRPr="007A2616" w:rsidRDefault="00075022" w:rsidP="00244F0E">
      <w:pPr>
        <w:rPr>
          <w:b/>
          <w:u w:val="single"/>
        </w:rPr>
      </w:pPr>
    </w:p>
    <w:p w14:paraId="69EA1EDB" w14:textId="205FFADD" w:rsidR="00E061EA" w:rsidRPr="00F4037A" w:rsidRDefault="00521783" w:rsidP="00B167E7">
      <w:pPr>
        <w:outlineLvl w:val="0"/>
        <w:rPr>
          <w:b/>
        </w:rPr>
      </w:pPr>
      <w:r w:rsidRPr="00F4037A">
        <w:rPr>
          <w:b/>
        </w:rPr>
        <w:t xml:space="preserve">September 18: </w:t>
      </w:r>
      <w:r w:rsidR="00BE68D6" w:rsidRPr="00F4037A">
        <w:rPr>
          <w:b/>
        </w:rPr>
        <w:t>Reforms, Colonization and its impact</w:t>
      </w:r>
    </w:p>
    <w:p w14:paraId="2ABB40AE" w14:textId="77777777" w:rsidR="00BE68D6" w:rsidRDefault="00BE68D6" w:rsidP="00BE68D6">
      <w:pPr>
        <w:pStyle w:val="ListParagraph"/>
        <w:numPr>
          <w:ilvl w:val="0"/>
          <w:numId w:val="1"/>
        </w:numPr>
      </w:pPr>
      <w:r w:rsidRPr="008421C6">
        <w:t>Cleveland, Chapter 6 and 7</w:t>
      </w:r>
    </w:p>
    <w:p w14:paraId="2734AEE6" w14:textId="77777777" w:rsidR="00521783" w:rsidRPr="008421C6" w:rsidRDefault="00521783" w:rsidP="00244F0E"/>
    <w:p w14:paraId="4CA4CBDA" w14:textId="1D27BD50" w:rsidR="00BE68D6" w:rsidRPr="00A4395F" w:rsidRDefault="00521783" w:rsidP="00BE68D6">
      <w:pPr>
        <w:rPr>
          <w:b/>
        </w:rPr>
      </w:pPr>
      <w:r w:rsidRPr="00F4037A">
        <w:rPr>
          <w:b/>
        </w:rPr>
        <w:t xml:space="preserve">September 20: </w:t>
      </w:r>
      <w:r w:rsidR="00BE68D6" w:rsidRPr="00F4037A">
        <w:rPr>
          <w:rFonts w:eastAsia="Times New Roman"/>
          <w:b/>
        </w:rPr>
        <w:t>Constitutionalist Movements in Turkey</w:t>
      </w:r>
    </w:p>
    <w:p w14:paraId="692D4AB4" w14:textId="77777777" w:rsidR="00BE68D6" w:rsidRPr="007A2616" w:rsidRDefault="00BE68D6" w:rsidP="00BE68D6">
      <w:pPr>
        <w:pStyle w:val="ListParagraph"/>
        <w:numPr>
          <w:ilvl w:val="0"/>
          <w:numId w:val="1"/>
        </w:numPr>
      </w:pPr>
      <w:r w:rsidRPr="007A2616">
        <w:t>Cleveland, Chapter 8</w:t>
      </w:r>
    </w:p>
    <w:p w14:paraId="68C5A68B" w14:textId="77777777" w:rsidR="00521783" w:rsidRPr="008421C6" w:rsidRDefault="00521783" w:rsidP="00244F0E"/>
    <w:p w14:paraId="340A2E99" w14:textId="1896756A" w:rsidR="00BE68D6" w:rsidRPr="00A4395F" w:rsidRDefault="00521783" w:rsidP="00BE68D6">
      <w:pPr>
        <w:rPr>
          <w:rFonts w:eastAsia="Times New Roman"/>
          <w:b/>
        </w:rPr>
      </w:pPr>
      <w:r w:rsidRPr="00F4037A">
        <w:rPr>
          <w:rFonts w:eastAsia="Times New Roman"/>
          <w:b/>
        </w:rPr>
        <w:t xml:space="preserve">September 22: </w:t>
      </w:r>
      <w:r w:rsidR="00BE68D6" w:rsidRPr="00F4037A">
        <w:rPr>
          <w:b/>
        </w:rPr>
        <w:t xml:space="preserve">Constitutionalist Movements in Iran </w:t>
      </w:r>
    </w:p>
    <w:p w14:paraId="05AA6EAA" w14:textId="77777777" w:rsidR="00BE68D6" w:rsidRDefault="00BE68D6" w:rsidP="00BE68D6">
      <w:pPr>
        <w:numPr>
          <w:ilvl w:val="0"/>
          <w:numId w:val="1"/>
        </w:numPr>
      </w:pPr>
      <w:r w:rsidRPr="00D118A5">
        <w:t>Cleveland, Chapter 8</w:t>
      </w:r>
    </w:p>
    <w:p w14:paraId="645833B9" w14:textId="77777777" w:rsidR="00A4395F" w:rsidRPr="00D118A5" w:rsidRDefault="00A4395F" w:rsidP="00A4395F"/>
    <w:p w14:paraId="180C21A1" w14:textId="77777777" w:rsidR="00521783" w:rsidRDefault="00521783" w:rsidP="00244F0E">
      <w:pPr>
        <w:rPr>
          <w:b/>
          <w:u w:val="single"/>
        </w:rPr>
      </w:pPr>
      <w:r w:rsidRPr="007A2616">
        <w:rPr>
          <w:b/>
          <w:u w:val="single"/>
        </w:rPr>
        <w:t>Week</w:t>
      </w:r>
      <w:r>
        <w:rPr>
          <w:b/>
          <w:u w:val="single"/>
        </w:rPr>
        <w:t xml:space="preserve"> 6</w:t>
      </w:r>
    </w:p>
    <w:p w14:paraId="2F67F40A" w14:textId="77777777" w:rsidR="00075022" w:rsidRPr="007A2616" w:rsidRDefault="00075022" w:rsidP="00244F0E">
      <w:pPr>
        <w:rPr>
          <w:b/>
          <w:u w:val="single"/>
        </w:rPr>
      </w:pPr>
    </w:p>
    <w:p w14:paraId="1C9465A5" w14:textId="5F2324B2" w:rsidR="00D05BDA" w:rsidRPr="00F4037A" w:rsidRDefault="00521783" w:rsidP="00D05BDA">
      <w:pPr>
        <w:outlineLvl w:val="0"/>
        <w:rPr>
          <w:b/>
        </w:rPr>
      </w:pPr>
      <w:r w:rsidRPr="00F4037A">
        <w:rPr>
          <w:b/>
        </w:rPr>
        <w:t xml:space="preserve">September 25: </w:t>
      </w:r>
      <w:r w:rsidR="00D05BDA" w:rsidRPr="00F4037A">
        <w:rPr>
          <w:b/>
        </w:rPr>
        <w:t>International Relations Theory and the Middle East</w:t>
      </w:r>
    </w:p>
    <w:p w14:paraId="2EA58950" w14:textId="7709C8F1" w:rsidR="00521783" w:rsidRDefault="00D05BDA" w:rsidP="00D05BDA">
      <w:pPr>
        <w:pStyle w:val="ListParagraph"/>
        <w:numPr>
          <w:ilvl w:val="1"/>
          <w:numId w:val="2"/>
        </w:numPr>
      </w:pPr>
      <w:r w:rsidRPr="006C4E83">
        <w:t>“International Relations Theory and the Middle East,” by Fred Lawson</w:t>
      </w:r>
      <w:r>
        <w:t xml:space="preserve"> in </w:t>
      </w:r>
      <w:r w:rsidRPr="006C4E83">
        <w:t>Fawc</w:t>
      </w:r>
      <w:r>
        <w:t>ett, Chapter 2</w:t>
      </w:r>
    </w:p>
    <w:p w14:paraId="1F917F6E" w14:textId="77777777" w:rsidR="00521783" w:rsidRPr="008421C6" w:rsidRDefault="00521783" w:rsidP="00244F0E"/>
    <w:p w14:paraId="7DAC45BE" w14:textId="62439B8D" w:rsidR="00D05BDA" w:rsidRPr="00F4037A" w:rsidRDefault="00521783" w:rsidP="00D05BDA">
      <w:pPr>
        <w:rPr>
          <w:b/>
        </w:rPr>
      </w:pPr>
      <w:r w:rsidRPr="00F4037A">
        <w:rPr>
          <w:b/>
        </w:rPr>
        <w:t xml:space="preserve">September 27: </w:t>
      </w:r>
      <w:r w:rsidR="00D05BDA" w:rsidRPr="00F4037A">
        <w:rPr>
          <w:b/>
        </w:rPr>
        <w:t xml:space="preserve">Challenges of Modern State System </w:t>
      </w:r>
    </w:p>
    <w:p w14:paraId="54FC7D56" w14:textId="77777777" w:rsidR="00D05BDA" w:rsidRPr="008421C6" w:rsidRDefault="00D05BDA" w:rsidP="00D05BDA">
      <w:pPr>
        <w:pStyle w:val="ListParagraph"/>
        <w:numPr>
          <w:ilvl w:val="0"/>
          <w:numId w:val="14"/>
        </w:numPr>
      </w:pPr>
      <w:r w:rsidRPr="008421C6">
        <w:t>Cleveland, Chapter 9</w:t>
      </w:r>
    </w:p>
    <w:p w14:paraId="75613B0F" w14:textId="77777777" w:rsidR="00D05BDA" w:rsidRDefault="00D05BDA" w:rsidP="00D05BDA">
      <w:pPr>
        <w:numPr>
          <w:ilvl w:val="0"/>
          <w:numId w:val="1"/>
        </w:numPr>
      </w:pPr>
      <w:r>
        <w:t xml:space="preserve"> </w:t>
      </w:r>
      <w:r w:rsidRPr="008421C6">
        <w:t xml:space="preserve">“The Emergence of the Middle East into the Modern State System” </w:t>
      </w:r>
      <w:r>
        <w:t>by Eugen Rogan</w:t>
      </w:r>
      <w:r w:rsidRPr="008421C6">
        <w:t xml:space="preserve"> </w:t>
      </w:r>
      <w:r>
        <w:t>in Fawcett</w:t>
      </w:r>
      <w:r w:rsidRPr="008421C6">
        <w:t xml:space="preserve"> Chapter 2</w:t>
      </w:r>
    </w:p>
    <w:p w14:paraId="791EB5D4" w14:textId="77777777" w:rsidR="00A4395F" w:rsidRDefault="00A4395F" w:rsidP="00A4395F"/>
    <w:p w14:paraId="6FECB71C" w14:textId="56B356B9" w:rsidR="004A7103" w:rsidRPr="00A4395F" w:rsidRDefault="00521783" w:rsidP="00244F0E">
      <w:pPr>
        <w:rPr>
          <w:b/>
        </w:rPr>
      </w:pPr>
      <w:r w:rsidRPr="00F4037A">
        <w:rPr>
          <w:b/>
        </w:rPr>
        <w:t xml:space="preserve">September 29: </w:t>
      </w:r>
      <w:r w:rsidR="004A7103" w:rsidRPr="00F4037A">
        <w:rPr>
          <w:b/>
          <w:color w:val="000000"/>
        </w:rPr>
        <w:t xml:space="preserve">The Cold War </w:t>
      </w:r>
    </w:p>
    <w:p w14:paraId="67399193" w14:textId="77777777" w:rsidR="004A7103" w:rsidRDefault="009457E3" w:rsidP="00244F0E">
      <w:pPr>
        <w:pStyle w:val="ListParagraph"/>
        <w:numPr>
          <w:ilvl w:val="1"/>
          <w:numId w:val="16"/>
        </w:numPr>
      </w:pPr>
      <w:r>
        <w:t>“</w:t>
      </w:r>
      <w:r w:rsidR="004A7103" w:rsidRPr="008421C6">
        <w:t>The Cold War in the Middle East</w:t>
      </w:r>
      <w:r>
        <w:t>”</w:t>
      </w:r>
      <w:r w:rsidR="004A7103" w:rsidRPr="008421C6">
        <w:t xml:space="preserve"> by Peter Sluglett in Fawcett Chapter 3</w:t>
      </w:r>
    </w:p>
    <w:p w14:paraId="2A327B21" w14:textId="77777777" w:rsidR="00A4395F" w:rsidRDefault="00A4395F" w:rsidP="00A4395F"/>
    <w:p w14:paraId="08486341" w14:textId="77777777" w:rsidR="00521783" w:rsidRDefault="00521783" w:rsidP="00244F0E">
      <w:pPr>
        <w:rPr>
          <w:b/>
          <w:u w:val="single"/>
        </w:rPr>
      </w:pPr>
      <w:r>
        <w:rPr>
          <w:b/>
          <w:u w:val="single"/>
        </w:rPr>
        <w:t>Week 7</w:t>
      </w:r>
    </w:p>
    <w:p w14:paraId="78675655" w14:textId="77777777" w:rsidR="00075022" w:rsidRPr="007A2616" w:rsidRDefault="00075022" w:rsidP="00244F0E">
      <w:pPr>
        <w:rPr>
          <w:b/>
          <w:u w:val="single"/>
        </w:rPr>
      </w:pPr>
    </w:p>
    <w:p w14:paraId="5C145C2D" w14:textId="3912E3A1" w:rsidR="005651A8" w:rsidRPr="00A4395F" w:rsidRDefault="00521783" w:rsidP="00244F0E">
      <w:pPr>
        <w:rPr>
          <w:b/>
          <w:color w:val="000000"/>
        </w:rPr>
      </w:pPr>
      <w:r w:rsidRPr="00F4037A">
        <w:rPr>
          <w:b/>
          <w:color w:val="000000"/>
        </w:rPr>
        <w:t xml:space="preserve">October 2: </w:t>
      </w:r>
      <w:r w:rsidR="005651A8" w:rsidRPr="00F4037A">
        <w:rPr>
          <w:b/>
          <w:color w:val="000000"/>
        </w:rPr>
        <w:t>Post-Cold War Challenges</w:t>
      </w:r>
    </w:p>
    <w:p w14:paraId="14210098" w14:textId="77777777" w:rsidR="005651A8" w:rsidRPr="008421C6" w:rsidRDefault="005651A8" w:rsidP="00244F0E">
      <w:pPr>
        <w:pStyle w:val="ListParagraph"/>
        <w:numPr>
          <w:ilvl w:val="1"/>
          <w:numId w:val="16"/>
        </w:numPr>
      </w:pPr>
      <w:r w:rsidRPr="008421C6">
        <w:t xml:space="preserve"> </w:t>
      </w:r>
      <w:r>
        <w:t>“</w:t>
      </w:r>
      <w:r w:rsidRPr="008421C6">
        <w:t>The Middle East since the Cold War: the Multi-Layered (In)security Dilemma</w:t>
      </w:r>
      <w:r>
        <w:t>”</w:t>
      </w:r>
      <w:r w:rsidRPr="008421C6">
        <w:t xml:space="preserve"> by Baghat</w:t>
      </w:r>
      <w:r>
        <w:t xml:space="preserve"> Korany in </w:t>
      </w:r>
      <w:r w:rsidRPr="008421C6">
        <w:t>Fawcett Chapter 4</w:t>
      </w:r>
    </w:p>
    <w:p w14:paraId="51207D51" w14:textId="77777777" w:rsidR="00521783" w:rsidRDefault="00521783" w:rsidP="00244F0E"/>
    <w:p w14:paraId="66746BCF" w14:textId="77777777" w:rsidR="00521783" w:rsidRPr="00011FFE" w:rsidRDefault="00521783" w:rsidP="00244F0E"/>
    <w:p w14:paraId="1B58C6CF" w14:textId="24B36AF6" w:rsidR="005651A8" w:rsidRPr="00A4395F" w:rsidRDefault="00521783" w:rsidP="00244F0E">
      <w:pPr>
        <w:rPr>
          <w:b/>
        </w:rPr>
      </w:pPr>
      <w:r w:rsidRPr="00F4037A">
        <w:rPr>
          <w:b/>
        </w:rPr>
        <w:t xml:space="preserve">October 4: </w:t>
      </w:r>
      <w:r w:rsidR="005651A8" w:rsidRPr="00F4037A">
        <w:rPr>
          <w:b/>
          <w:color w:val="000000"/>
        </w:rPr>
        <w:t>Oil and Political Economy</w:t>
      </w:r>
    </w:p>
    <w:p w14:paraId="37CFA82D" w14:textId="77777777" w:rsidR="005651A8" w:rsidRPr="00F928D2" w:rsidRDefault="005651A8" w:rsidP="00244F0E">
      <w:pPr>
        <w:pStyle w:val="ListParagraph"/>
        <w:numPr>
          <w:ilvl w:val="1"/>
          <w:numId w:val="16"/>
        </w:numPr>
      </w:pPr>
      <w:r>
        <w:t>“</w:t>
      </w:r>
      <w:r w:rsidRPr="00F928D2">
        <w:t>Oil and Political Economy in International Relations of the Middle East</w:t>
      </w:r>
      <w:r>
        <w:t>”</w:t>
      </w:r>
      <w:r w:rsidRPr="00F928D2">
        <w:t xml:space="preserve"> by Giacomo</w:t>
      </w:r>
      <w:r>
        <w:t xml:space="preserve"> Luciani in </w:t>
      </w:r>
      <w:r w:rsidRPr="007A2616">
        <w:t>Fawcett Chapter 5</w:t>
      </w:r>
    </w:p>
    <w:p w14:paraId="347389EF" w14:textId="77777777" w:rsidR="005651A8" w:rsidRDefault="005651A8" w:rsidP="00244F0E">
      <w:pPr>
        <w:pStyle w:val="ListParagraph"/>
        <w:numPr>
          <w:ilvl w:val="1"/>
          <w:numId w:val="16"/>
        </w:numPr>
      </w:pPr>
      <w:r>
        <w:lastRenderedPageBreak/>
        <w:t>Cleveland, Chapter 20</w:t>
      </w:r>
    </w:p>
    <w:p w14:paraId="59E7702A" w14:textId="77777777" w:rsidR="00A4395F" w:rsidRDefault="00A4395F" w:rsidP="00A4395F"/>
    <w:p w14:paraId="7C3AC61F" w14:textId="77777777" w:rsidR="00A226DE" w:rsidRDefault="00521783" w:rsidP="00A226DE">
      <w:pPr>
        <w:rPr>
          <w:b/>
        </w:rPr>
      </w:pPr>
      <w:r w:rsidRPr="00F4037A">
        <w:rPr>
          <w:b/>
        </w:rPr>
        <w:t xml:space="preserve">October 6: </w:t>
      </w:r>
      <w:r w:rsidR="00C24ABC" w:rsidRPr="00F4037A">
        <w:rPr>
          <w:b/>
        </w:rPr>
        <w:t>Identity, Securitization and Foreign Policymaking</w:t>
      </w:r>
      <w:r w:rsidR="00A226DE">
        <w:rPr>
          <w:b/>
        </w:rPr>
        <w:t xml:space="preserve"> </w:t>
      </w:r>
    </w:p>
    <w:p w14:paraId="259BD051" w14:textId="76EEA5DD" w:rsidR="00C24ABC" w:rsidRPr="00F4037A" w:rsidRDefault="00C24ABC" w:rsidP="00244F0E">
      <w:pPr>
        <w:rPr>
          <w:b/>
        </w:rPr>
      </w:pPr>
    </w:p>
    <w:p w14:paraId="6593894B" w14:textId="77777777" w:rsidR="00C24ABC" w:rsidRDefault="00C24ABC" w:rsidP="00244F0E">
      <w:pPr>
        <w:pStyle w:val="ListParagraph"/>
        <w:numPr>
          <w:ilvl w:val="0"/>
          <w:numId w:val="18"/>
        </w:numPr>
      </w:pPr>
      <w:r>
        <w:t xml:space="preserve"> “Alliances and Regionalism in the Middle East” by Fawcett in Fawcett Chapter 9</w:t>
      </w:r>
    </w:p>
    <w:p w14:paraId="6806E23A" w14:textId="77777777" w:rsidR="00C24ABC" w:rsidRPr="00D434EB" w:rsidRDefault="00C24ABC" w:rsidP="00244F0E">
      <w:pPr>
        <w:pStyle w:val="ListParagraph"/>
        <w:numPr>
          <w:ilvl w:val="0"/>
          <w:numId w:val="18"/>
        </w:numPr>
      </w:pPr>
      <w:r>
        <w:t xml:space="preserve"> “</w:t>
      </w:r>
      <w:r w:rsidRPr="00A04356">
        <w:t>Middle East Security: Conflict and Securitization of Identities</w:t>
      </w:r>
      <w:r>
        <w:t>”</w:t>
      </w:r>
      <w:r w:rsidRPr="00A04356">
        <w:t xml:space="preserve"> by</w:t>
      </w:r>
      <w:r>
        <w:t xml:space="preserve"> M. Calculli and M. Legrenzi in </w:t>
      </w:r>
      <w:r w:rsidRPr="00A04356">
        <w:t>Fawcett Chapter 10</w:t>
      </w:r>
    </w:p>
    <w:p w14:paraId="6B21BF0F" w14:textId="77777777" w:rsidR="00C24ABC" w:rsidRDefault="00C24ABC" w:rsidP="00244F0E">
      <w:pPr>
        <w:pStyle w:val="ListParagraph"/>
        <w:numPr>
          <w:ilvl w:val="0"/>
          <w:numId w:val="18"/>
        </w:numPr>
      </w:pPr>
      <w:r>
        <w:t xml:space="preserve"> “</w:t>
      </w:r>
      <w:r w:rsidRPr="00A04356">
        <w:t>Foreign Policymaking in the Middle East: Complex Realism</w:t>
      </w:r>
      <w:r>
        <w:t>”</w:t>
      </w:r>
      <w:r w:rsidRPr="00A04356">
        <w:t xml:space="preserve"> by R. Hinn</w:t>
      </w:r>
      <w:r>
        <w:t xml:space="preserve">ebusch and A. Ehteshami in </w:t>
      </w:r>
      <w:r w:rsidRPr="00A04356">
        <w:t>Fawcett Chapter 11</w:t>
      </w:r>
    </w:p>
    <w:p w14:paraId="36D468BC" w14:textId="77777777" w:rsidR="00521783" w:rsidRPr="00D434EB" w:rsidRDefault="00521783" w:rsidP="00244F0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</w:pPr>
    </w:p>
    <w:p w14:paraId="0DC2B2CA" w14:textId="77777777" w:rsidR="00521783" w:rsidRDefault="00521783" w:rsidP="00244F0E">
      <w:pPr>
        <w:rPr>
          <w:b/>
          <w:u w:val="single"/>
        </w:rPr>
      </w:pPr>
      <w:r>
        <w:rPr>
          <w:b/>
          <w:u w:val="single"/>
        </w:rPr>
        <w:t>Week 8</w:t>
      </w:r>
    </w:p>
    <w:p w14:paraId="79FCF59C" w14:textId="77777777" w:rsidR="00075022" w:rsidRPr="00BC2D1A" w:rsidRDefault="00075022" w:rsidP="00244F0E">
      <w:pPr>
        <w:rPr>
          <w:b/>
          <w:u w:val="single"/>
        </w:rPr>
      </w:pPr>
    </w:p>
    <w:p w14:paraId="3F5E0406" w14:textId="2D3C21EF" w:rsidR="00017D6C" w:rsidRPr="00F4037A" w:rsidRDefault="00521783" w:rsidP="00017D6C">
      <w:pPr>
        <w:rPr>
          <w:b/>
          <w:color w:val="000000"/>
        </w:rPr>
      </w:pPr>
      <w:r w:rsidRPr="00F4037A">
        <w:rPr>
          <w:b/>
          <w:color w:val="000000"/>
        </w:rPr>
        <w:t xml:space="preserve">October 9: </w:t>
      </w:r>
      <w:r w:rsidR="00017D6C" w:rsidRPr="00F4037A">
        <w:rPr>
          <w:b/>
          <w:color w:val="000000"/>
        </w:rPr>
        <w:t>Fall Break NO CLASS</w:t>
      </w:r>
      <w:r w:rsidR="003B3566">
        <w:rPr>
          <w:b/>
          <w:color w:val="000000"/>
        </w:rPr>
        <w:t xml:space="preserve"> </w:t>
      </w:r>
    </w:p>
    <w:p w14:paraId="327C78EF" w14:textId="77777777" w:rsidR="00A61502" w:rsidRPr="00F4037A" w:rsidRDefault="00A61502" w:rsidP="00A61502">
      <w:pPr>
        <w:rPr>
          <w:b/>
          <w:color w:val="000000"/>
        </w:rPr>
      </w:pPr>
      <w:r>
        <w:rPr>
          <w:color w:val="000000"/>
        </w:rPr>
        <w:t>Send your literature</w:t>
      </w:r>
      <w:r w:rsidRPr="003B3566">
        <w:rPr>
          <w:color w:val="000000"/>
        </w:rPr>
        <w:t xml:space="preserve"> </w:t>
      </w:r>
      <w:r>
        <w:rPr>
          <w:color w:val="000000"/>
        </w:rPr>
        <w:t>analysis</w:t>
      </w:r>
      <w:r w:rsidRPr="003B3566">
        <w:rPr>
          <w:color w:val="000000"/>
        </w:rPr>
        <w:t xml:space="preserve"> for </w:t>
      </w:r>
      <w:r>
        <w:rPr>
          <w:color w:val="000000"/>
        </w:rPr>
        <w:t xml:space="preserve">optional </w:t>
      </w:r>
      <w:r w:rsidRPr="003B3566">
        <w:rPr>
          <w:color w:val="000000"/>
        </w:rPr>
        <w:t>feedback</w:t>
      </w:r>
      <w:r>
        <w:rPr>
          <w:color w:val="000000"/>
        </w:rPr>
        <w:t>.</w:t>
      </w:r>
    </w:p>
    <w:p w14:paraId="67DBA80D" w14:textId="77777777" w:rsidR="00521783" w:rsidRPr="008421C6" w:rsidRDefault="00521783" w:rsidP="00244F0E"/>
    <w:p w14:paraId="74A8B17F" w14:textId="7E1D7101" w:rsidR="00017D6C" w:rsidRDefault="00521783" w:rsidP="00017D6C">
      <w:pPr>
        <w:rPr>
          <w:b/>
          <w:color w:val="000000"/>
        </w:rPr>
      </w:pPr>
      <w:r w:rsidRPr="00F4037A">
        <w:rPr>
          <w:b/>
        </w:rPr>
        <w:t xml:space="preserve">October 11: </w:t>
      </w:r>
      <w:r w:rsidR="00017D6C" w:rsidRPr="00F4037A">
        <w:rPr>
          <w:b/>
          <w:color w:val="000000"/>
        </w:rPr>
        <w:t>Europe and US in the Middle East</w:t>
      </w:r>
    </w:p>
    <w:p w14:paraId="7B0CE17A" w14:textId="77777777" w:rsidR="00A226DE" w:rsidRPr="00A4395F" w:rsidRDefault="00A226DE" w:rsidP="00017D6C">
      <w:pPr>
        <w:rPr>
          <w:b/>
        </w:rPr>
      </w:pPr>
    </w:p>
    <w:p w14:paraId="09F6E9E1" w14:textId="77777777" w:rsidR="00017D6C" w:rsidRDefault="00017D6C" w:rsidP="00017D6C">
      <w:pPr>
        <w:pStyle w:val="ListParagraph"/>
        <w:numPr>
          <w:ilvl w:val="1"/>
          <w:numId w:val="23"/>
        </w:numPr>
      </w:pPr>
      <w:r>
        <w:t>Cleveland Ch. 25</w:t>
      </w:r>
    </w:p>
    <w:p w14:paraId="6718CD27" w14:textId="1D0B4488" w:rsidR="00017D6C" w:rsidRPr="00017D6C" w:rsidRDefault="00017D6C" w:rsidP="00017D6C">
      <w:pPr>
        <w:pStyle w:val="ListParagraph"/>
        <w:numPr>
          <w:ilvl w:val="1"/>
          <w:numId w:val="23"/>
        </w:numPr>
      </w:pPr>
      <w:r>
        <w:t>“</w:t>
      </w:r>
      <w:r w:rsidRPr="007A2616">
        <w:t>The United States in the Middle East</w:t>
      </w:r>
      <w:r>
        <w:t>”</w:t>
      </w:r>
      <w:r w:rsidRPr="007A2616">
        <w:t xml:space="preserve"> by Michael Hudson in Fawcett Chapter 16</w:t>
      </w:r>
    </w:p>
    <w:p w14:paraId="09DB75B3" w14:textId="60770E44" w:rsidR="00017D6C" w:rsidRPr="00017D6C" w:rsidRDefault="00017D6C" w:rsidP="00017D6C">
      <w:pPr>
        <w:pStyle w:val="ListParagraph"/>
        <w:numPr>
          <w:ilvl w:val="0"/>
          <w:numId w:val="23"/>
        </w:numPr>
        <w:rPr>
          <w:color w:val="000000"/>
        </w:rPr>
      </w:pPr>
      <w:r>
        <w:t xml:space="preserve"> “</w:t>
      </w:r>
      <w:r w:rsidRPr="007A2616">
        <w:t>Europe in the Middle East</w:t>
      </w:r>
      <w:r>
        <w:t>”</w:t>
      </w:r>
      <w:r w:rsidRPr="007A2616">
        <w:t xml:space="preserve"> by Rosemary Hollis in Fawcett Chapter 17</w:t>
      </w:r>
    </w:p>
    <w:p w14:paraId="037A50CA" w14:textId="77777777" w:rsidR="00521783" w:rsidRPr="008421C6" w:rsidRDefault="00521783" w:rsidP="00244F0E">
      <w:pPr>
        <w:rPr>
          <w:u w:val="single"/>
        </w:rPr>
      </w:pPr>
    </w:p>
    <w:p w14:paraId="248CE688" w14:textId="77777777" w:rsidR="00A226DE" w:rsidRDefault="00521783" w:rsidP="00244F0E">
      <w:pPr>
        <w:rPr>
          <w:b/>
          <w:color w:val="000000"/>
        </w:rPr>
      </w:pPr>
      <w:r w:rsidRPr="00F4037A">
        <w:rPr>
          <w:b/>
        </w:rPr>
        <w:t xml:space="preserve">October 13: </w:t>
      </w:r>
      <w:r w:rsidR="00A4395F">
        <w:rPr>
          <w:b/>
        </w:rPr>
        <w:t xml:space="preserve"> </w:t>
      </w:r>
      <w:r w:rsidR="00F4037A">
        <w:rPr>
          <w:b/>
          <w:color w:val="000000"/>
        </w:rPr>
        <w:t>MIDTERM</w:t>
      </w:r>
      <w:r w:rsidR="003B3566">
        <w:rPr>
          <w:b/>
          <w:color w:val="000000"/>
        </w:rPr>
        <w:t xml:space="preserve"> </w:t>
      </w:r>
    </w:p>
    <w:p w14:paraId="12737471" w14:textId="77777777" w:rsidR="00521783" w:rsidRPr="007A2616" w:rsidRDefault="00521783" w:rsidP="00244F0E">
      <w:pPr>
        <w:rPr>
          <w:color w:val="000000"/>
        </w:rPr>
      </w:pPr>
    </w:p>
    <w:p w14:paraId="7246D403" w14:textId="77777777" w:rsidR="00521783" w:rsidRDefault="00521783" w:rsidP="00244F0E">
      <w:pPr>
        <w:rPr>
          <w:b/>
          <w:u w:val="single"/>
        </w:rPr>
      </w:pPr>
      <w:r w:rsidRPr="007A2616">
        <w:rPr>
          <w:b/>
          <w:u w:val="single"/>
        </w:rPr>
        <w:t>Week 9</w:t>
      </w:r>
    </w:p>
    <w:p w14:paraId="6D41378C" w14:textId="77777777" w:rsidR="00075022" w:rsidRPr="007A2616" w:rsidRDefault="00075022" w:rsidP="00244F0E">
      <w:pPr>
        <w:rPr>
          <w:b/>
          <w:u w:val="single"/>
        </w:rPr>
      </w:pPr>
    </w:p>
    <w:p w14:paraId="22406370" w14:textId="00EEFC15" w:rsidR="00C24ABC" w:rsidRPr="00F4037A" w:rsidRDefault="00F4037A" w:rsidP="00244F0E">
      <w:pPr>
        <w:rPr>
          <w:b/>
          <w:color w:val="000000"/>
        </w:rPr>
      </w:pPr>
      <w:r w:rsidRPr="00F4037A">
        <w:rPr>
          <w:b/>
          <w:color w:val="000000"/>
        </w:rPr>
        <w:t>October 16:</w:t>
      </w:r>
      <w:r w:rsidR="00521783" w:rsidRPr="00F4037A">
        <w:rPr>
          <w:b/>
          <w:color w:val="000000"/>
        </w:rPr>
        <w:t xml:space="preserve"> </w:t>
      </w:r>
      <w:r w:rsidR="00C24ABC" w:rsidRPr="00F4037A">
        <w:rPr>
          <w:b/>
        </w:rPr>
        <w:t>Arab Spring and International Relations Theory</w:t>
      </w:r>
    </w:p>
    <w:p w14:paraId="1B338C57" w14:textId="77777777" w:rsidR="00C24ABC" w:rsidRDefault="00C24ABC" w:rsidP="00244F0E">
      <w:pPr>
        <w:pStyle w:val="ListParagraph"/>
        <w:numPr>
          <w:ilvl w:val="1"/>
          <w:numId w:val="16"/>
        </w:numPr>
      </w:pPr>
      <w:r>
        <w:t>Cleveland Ch. 26,</w:t>
      </w:r>
    </w:p>
    <w:p w14:paraId="239BB87A" w14:textId="77777777" w:rsidR="00C24ABC" w:rsidRPr="00F928D2" w:rsidRDefault="00C24ABC" w:rsidP="00244F0E">
      <w:pPr>
        <w:pStyle w:val="ListParagraph"/>
        <w:numPr>
          <w:ilvl w:val="1"/>
          <w:numId w:val="16"/>
        </w:numPr>
      </w:pPr>
      <w:r>
        <w:t xml:space="preserve"> “</w:t>
      </w:r>
      <w:r w:rsidRPr="00F928D2">
        <w:t>The Puzzle of Political Reform in the Middle East</w:t>
      </w:r>
      <w:r>
        <w:t>”</w:t>
      </w:r>
      <w:r w:rsidRPr="00F928D2">
        <w:t xml:space="preserve"> by Augustus Norton</w:t>
      </w:r>
      <w:r>
        <w:t xml:space="preserve"> in </w:t>
      </w:r>
      <w:r w:rsidRPr="007A2616">
        <w:t>Fawcett Chapter 6</w:t>
      </w:r>
    </w:p>
    <w:p w14:paraId="2800F61D" w14:textId="77777777" w:rsidR="00C24ABC" w:rsidRDefault="00C24ABC" w:rsidP="00244F0E">
      <w:pPr>
        <w:pStyle w:val="ListParagraph"/>
        <w:numPr>
          <w:ilvl w:val="1"/>
          <w:numId w:val="16"/>
        </w:numPr>
      </w:pPr>
      <w:r>
        <w:t xml:space="preserve"> “</w:t>
      </w:r>
      <w:r w:rsidRPr="00F928D2">
        <w:t>The Politics of Identity in Middle East International Relations</w:t>
      </w:r>
      <w:r>
        <w:t xml:space="preserve">” by R. Hinnebusch in </w:t>
      </w:r>
      <w:r w:rsidRPr="007A2616">
        <w:t>Fawcett Chapter 7</w:t>
      </w:r>
    </w:p>
    <w:p w14:paraId="47EE8F8D" w14:textId="77777777" w:rsidR="00C24ABC" w:rsidRDefault="00C24ABC" w:rsidP="00244F0E">
      <w:pPr>
        <w:pStyle w:val="ListParagraph"/>
        <w:numPr>
          <w:ilvl w:val="1"/>
          <w:numId w:val="16"/>
        </w:numPr>
      </w:pPr>
      <w:r w:rsidRPr="005651A8">
        <w:t xml:space="preserve">“The Arab Spring: The ‘People” in International Relations by Larbi Sadiki </w:t>
      </w:r>
      <w:r w:rsidR="009457E3">
        <w:t xml:space="preserve">in </w:t>
      </w:r>
      <w:r w:rsidRPr="005651A8">
        <w:t>Fawcett</w:t>
      </w:r>
    </w:p>
    <w:p w14:paraId="15954681" w14:textId="77777777" w:rsidR="00A4395F" w:rsidRDefault="00A4395F" w:rsidP="0093332C">
      <w:pPr>
        <w:rPr>
          <w:u w:val="single"/>
        </w:rPr>
      </w:pPr>
    </w:p>
    <w:p w14:paraId="03B7DB53" w14:textId="6B4961A8" w:rsidR="00D05BDA" w:rsidRPr="00F4037A" w:rsidRDefault="00521783" w:rsidP="00D05BDA">
      <w:pPr>
        <w:rPr>
          <w:b/>
        </w:rPr>
      </w:pPr>
      <w:r w:rsidRPr="00F4037A">
        <w:rPr>
          <w:b/>
          <w:color w:val="000000"/>
        </w:rPr>
        <w:t>October 18</w:t>
      </w:r>
      <w:r w:rsidR="00075022" w:rsidRPr="00F4037A">
        <w:rPr>
          <w:b/>
          <w:color w:val="000000"/>
        </w:rPr>
        <w:t>:</w:t>
      </w:r>
      <w:r w:rsidR="00075022" w:rsidRPr="00F4037A">
        <w:rPr>
          <w:b/>
        </w:rPr>
        <w:t xml:space="preserve"> </w:t>
      </w:r>
      <w:r w:rsidR="00D05BDA" w:rsidRPr="00F4037A">
        <w:rPr>
          <w:b/>
        </w:rPr>
        <w:t xml:space="preserve">Islam and International Relations Theory </w:t>
      </w:r>
    </w:p>
    <w:p w14:paraId="3F65AF2F" w14:textId="77777777" w:rsidR="00D05BDA" w:rsidRDefault="00D05BDA" w:rsidP="00D05BDA">
      <w:pPr>
        <w:pStyle w:val="ListParagraph"/>
        <w:numPr>
          <w:ilvl w:val="1"/>
          <w:numId w:val="16"/>
        </w:numPr>
      </w:pPr>
      <w:r>
        <w:t xml:space="preserve"> “</w:t>
      </w:r>
      <w:r w:rsidRPr="00F928D2">
        <w:t>Islam and International Relations in the Middle East: From Umma to Nation State</w:t>
      </w:r>
      <w:r>
        <w:t>”</w:t>
      </w:r>
      <w:r w:rsidRPr="00F928D2">
        <w:t xml:space="preserve"> by Peter M</w:t>
      </w:r>
      <w:r>
        <w:t xml:space="preserve">andaville in </w:t>
      </w:r>
      <w:r w:rsidRPr="007A2616">
        <w:t>Fawcett Chapter 8</w:t>
      </w:r>
    </w:p>
    <w:p w14:paraId="6B393B0F" w14:textId="457348F0" w:rsidR="00017D6C" w:rsidRPr="00017D6C" w:rsidRDefault="00017D6C" w:rsidP="00017D6C">
      <w:pPr>
        <w:numPr>
          <w:ilvl w:val="1"/>
          <w:numId w:val="16"/>
        </w:numPr>
        <w:outlineLvl w:val="0"/>
      </w:pPr>
      <w:r w:rsidRPr="00BC7CAC">
        <w:t>Lawrence Rubin, “Why the Islamic State Won’t become a normal state?” http://www washingtonpost.com/blogs/monkey-cage/wp/2015/07/09/why-the-islamic-state-wont-become-a-normal-state/ (also available in Pomeps)</w:t>
      </w:r>
    </w:p>
    <w:p w14:paraId="05B13450" w14:textId="34E66588" w:rsidR="00017D6C" w:rsidRPr="00017D6C" w:rsidRDefault="00017D6C" w:rsidP="00017D6C">
      <w:pPr>
        <w:pStyle w:val="ListParagraph"/>
        <w:numPr>
          <w:ilvl w:val="0"/>
          <w:numId w:val="21"/>
        </w:numPr>
        <w:outlineLvl w:val="0"/>
      </w:pPr>
      <w:r>
        <w:t>Video</w:t>
      </w:r>
      <w:r w:rsidRPr="006C3D97">
        <w:t xml:space="preserve">: Fawaz Gerges </w:t>
      </w:r>
      <w:r>
        <w:t>“</w:t>
      </w:r>
      <w:r w:rsidRPr="006C3D97">
        <w:t>ISIS</w:t>
      </w:r>
      <w:r>
        <w:t xml:space="preserve">- a History </w:t>
      </w:r>
      <w:r w:rsidRPr="009122BD">
        <w:t>https://www.youtube.com/watch?v=gBvSLfWJcJA</w:t>
      </w:r>
    </w:p>
    <w:p w14:paraId="3AFE621C" w14:textId="7A309E5A" w:rsidR="00D05BDA" w:rsidRPr="005B42AF" w:rsidRDefault="00D05BDA" w:rsidP="00D05BDA">
      <w:pPr>
        <w:pStyle w:val="ListParagraph"/>
        <w:numPr>
          <w:ilvl w:val="1"/>
          <w:numId w:val="16"/>
        </w:numPr>
      </w:pPr>
      <w:r>
        <w:t>Video: Robert Fisk “</w:t>
      </w:r>
      <w:r w:rsidRPr="005B42AF">
        <w:t>Life after ISIS</w:t>
      </w:r>
      <w:r>
        <w:t xml:space="preserve">” </w:t>
      </w:r>
      <w:r w:rsidRPr="005B42AF">
        <w:t xml:space="preserve"> https://www.youtube.com/watch?v=7gzq_uPzGfw</w:t>
      </w:r>
    </w:p>
    <w:p w14:paraId="55241D2F" w14:textId="0DDBBD88" w:rsidR="00196D3C" w:rsidRPr="00196D3C" w:rsidRDefault="00D05BDA" w:rsidP="00196D3C">
      <w:pPr>
        <w:pStyle w:val="ListParagraph"/>
        <w:numPr>
          <w:ilvl w:val="1"/>
          <w:numId w:val="16"/>
        </w:numPr>
      </w:pPr>
      <w:r w:rsidRPr="00FC32BE">
        <w:t xml:space="preserve">International Relations Theory and a New Middle East </w:t>
      </w:r>
      <w:r w:rsidRPr="005855F9">
        <w:t>http://pomeps.org/wp-content/uploads/2015/09/POMEPS_Studies_16_IR_Web1.pdf</w:t>
      </w:r>
    </w:p>
    <w:p w14:paraId="69510823" w14:textId="43A968BE" w:rsidR="00017D6C" w:rsidRDefault="00D05BDA" w:rsidP="00017D6C">
      <w:pPr>
        <w:numPr>
          <w:ilvl w:val="1"/>
          <w:numId w:val="16"/>
        </w:numPr>
        <w:outlineLvl w:val="0"/>
      </w:pPr>
      <w:r w:rsidRPr="00196D3C">
        <w:t>Islam and International Order</w:t>
      </w:r>
      <w:r w:rsidRPr="00BC7CAC">
        <w:t xml:space="preserve">: </w:t>
      </w:r>
      <w:r w:rsidR="00017D6C" w:rsidRPr="00017D6C">
        <w:t>http://pomeps.org/2015/07/22/islam-and-international-order/</w:t>
      </w:r>
    </w:p>
    <w:p w14:paraId="1ABE7DC2" w14:textId="77777777" w:rsidR="00A4395F" w:rsidRDefault="00A4395F" w:rsidP="00196D3C">
      <w:pPr>
        <w:ind w:left="360"/>
        <w:outlineLvl w:val="0"/>
        <w:rPr>
          <w:u w:val="single"/>
        </w:rPr>
      </w:pPr>
    </w:p>
    <w:p w14:paraId="61EDD2B0" w14:textId="7934546D" w:rsidR="00017D6C" w:rsidRDefault="00521783" w:rsidP="00017D6C">
      <w:pPr>
        <w:outlineLvl w:val="0"/>
        <w:rPr>
          <w:b/>
        </w:rPr>
      </w:pPr>
      <w:r w:rsidRPr="00F4037A">
        <w:rPr>
          <w:b/>
          <w:color w:val="000000"/>
        </w:rPr>
        <w:t>October 20:</w:t>
      </w:r>
      <w:r w:rsidRPr="00F4037A">
        <w:rPr>
          <w:b/>
        </w:rPr>
        <w:t xml:space="preserve"> </w:t>
      </w:r>
      <w:r w:rsidR="00017D6C" w:rsidRPr="00F4037A">
        <w:rPr>
          <w:b/>
        </w:rPr>
        <w:t>Religion and Politics in the Middle East</w:t>
      </w:r>
    </w:p>
    <w:p w14:paraId="7495C5DD" w14:textId="77777777" w:rsidR="00A61502" w:rsidRDefault="00A61502" w:rsidP="00A61502">
      <w:pPr>
        <w:rPr>
          <w:b/>
        </w:rPr>
      </w:pPr>
      <w:r>
        <w:rPr>
          <w:color w:val="000000"/>
        </w:rPr>
        <w:t>Last day to send literature</w:t>
      </w:r>
      <w:r w:rsidRPr="003B3566">
        <w:rPr>
          <w:color w:val="000000"/>
        </w:rPr>
        <w:t xml:space="preserve"> </w:t>
      </w:r>
      <w:r>
        <w:rPr>
          <w:color w:val="000000"/>
        </w:rPr>
        <w:t>analysis</w:t>
      </w:r>
      <w:r w:rsidRPr="003B3566">
        <w:rPr>
          <w:color w:val="000000"/>
        </w:rPr>
        <w:t xml:space="preserve"> for </w:t>
      </w:r>
      <w:r>
        <w:rPr>
          <w:color w:val="000000"/>
        </w:rPr>
        <w:t xml:space="preserve">optional </w:t>
      </w:r>
      <w:r w:rsidRPr="003B3566">
        <w:rPr>
          <w:color w:val="000000"/>
        </w:rPr>
        <w:t>feedback</w:t>
      </w:r>
      <w:r>
        <w:rPr>
          <w:color w:val="000000"/>
        </w:rPr>
        <w:t>.</w:t>
      </w:r>
    </w:p>
    <w:p w14:paraId="40EA38E7" w14:textId="77777777" w:rsidR="00A61502" w:rsidRPr="00F4037A" w:rsidRDefault="00A61502" w:rsidP="00017D6C">
      <w:pPr>
        <w:outlineLvl w:val="0"/>
        <w:rPr>
          <w:b/>
        </w:rPr>
      </w:pPr>
    </w:p>
    <w:p w14:paraId="7BB8A471" w14:textId="77777777" w:rsidR="00017D6C" w:rsidRDefault="00017D6C" w:rsidP="00017D6C">
      <w:pPr>
        <w:pStyle w:val="ListParagraph"/>
        <w:numPr>
          <w:ilvl w:val="0"/>
          <w:numId w:val="6"/>
        </w:numPr>
        <w:outlineLvl w:val="0"/>
      </w:pPr>
      <w:r w:rsidRPr="007A2616">
        <w:t>“The Political Determinants of Religion” in Lee, Chapter 1.</w:t>
      </w:r>
    </w:p>
    <w:p w14:paraId="092D955A" w14:textId="77777777" w:rsidR="00A4395F" w:rsidRDefault="00A4395F" w:rsidP="00BC6BF7">
      <w:pPr>
        <w:outlineLvl w:val="0"/>
        <w:rPr>
          <w:u w:val="single"/>
        </w:rPr>
      </w:pPr>
    </w:p>
    <w:p w14:paraId="45020A52" w14:textId="33C1D94B" w:rsidR="00521783" w:rsidRDefault="00C24ABC" w:rsidP="00244F0E">
      <w:pPr>
        <w:outlineLvl w:val="0"/>
        <w:rPr>
          <w:b/>
          <w:u w:val="single"/>
        </w:rPr>
      </w:pPr>
      <w:r>
        <w:rPr>
          <w:b/>
          <w:u w:val="single"/>
        </w:rPr>
        <w:t>Week 10</w:t>
      </w:r>
    </w:p>
    <w:p w14:paraId="7A52CF24" w14:textId="6797E2A4" w:rsidR="004E611B" w:rsidRPr="00A4395F" w:rsidRDefault="00521783" w:rsidP="00244F0E">
      <w:pPr>
        <w:rPr>
          <w:b/>
        </w:rPr>
      </w:pPr>
      <w:r w:rsidRPr="00F4037A">
        <w:rPr>
          <w:b/>
          <w:color w:val="000000"/>
        </w:rPr>
        <w:t>October 23</w:t>
      </w:r>
      <w:r w:rsidRPr="00F4037A">
        <w:rPr>
          <w:b/>
        </w:rPr>
        <w:t xml:space="preserve">: </w:t>
      </w:r>
      <w:r w:rsidR="00100E39">
        <w:rPr>
          <w:b/>
          <w:color w:val="000000"/>
        </w:rPr>
        <w:t>Egypt: Civilian Reform to Authoritarian Reform</w:t>
      </w:r>
    </w:p>
    <w:p w14:paraId="55E192BC" w14:textId="4EF80363" w:rsidR="004E611B" w:rsidRDefault="004E611B" w:rsidP="00244F0E">
      <w:pPr>
        <w:numPr>
          <w:ilvl w:val="1"/>
          <w:numId w:val="13"/>
        </w:numPr>
        <w:rPr>
          <w:color w:val="000000"/>
        </w:rPr>
      </w:pPr>
      <w:r w:rsidRPr="00C24ABC">
        <w:rPr>
          <w:color w:val="000000"/>
        </w:rPr>
        <w:t>Cleveland Chapte</w:t>
      </w:r>
      <w:r w:rsidR="00BC6BF7">
        <w:rPr>
          <w:color w:val="000000"/>
        </w:rPr>
        <w:t>rs 5, 6, 11 (Sections on Egypt)</w:t>
      </w:r>
    </w:p>
    <w:p w14:paraId="5CB2DFF7" w14:textId="77777777" w:rsidR="00A4395F" w:rsidRDefault="00A4395F" w:rsidP="00BC6BF7">
      <w:pPr>
        <w:rPr>
          <w:color w:val="000000"/>
        </w:rPr>
      </w:pPr>
    </w:p>
    <w:p w14:paraId="76C2895D" w14:textId="48DE8FF5" w:rsidR="004E611B" w:rsidRPr="00F4037A" w:rsidRDefault="00521783" w:rsidP="00244F0E">
      <w:pPr>
        <w:outlineLvl w:val="0"/>
        <w:rPr>
          <w:b/>
        </w:rPr>
      </w:pPr>
      <w:r w:rsidRPr="00F4037A">
        <w:rPr>
          <w:b/>
          <w:color w:val="000000"/>
        </w:rPr>
        <w:t>October 25</w:t>
      </w:r>
      <w:r w:rsidRPr="00F4037A">
        <w:rPr>
          <w:b/>
        </w:rPr>
        <w:t xml:space="preserve">: </w:t>
      </w:r>
      <w:r w:rsidR="00100E39">
        <w:rPr>
          <w:b/>
        </w:rPr>
        <w:t>Egypt: Age of Nasser</w:t>
      </w:r>
    </w:p>
    <w:p w14:paraId="201CAFE5" w14:textId="77777777" w:rsidR="004E611B" w:rsidRDefault="004E611B" w:rsidP="00244F0E">
      <w:pPr>
        <w:numPr>
          <w:ilvl w:val="1"/>
          <w:numId w:val="13"/>
        </w:numPr>
        <w:outlineLvl w:val="0"/>
      </w:pPr>
      <w:r w:rsidRPr="00C24ABC">
        <w:t>Cleveland Chapters 15, 16, 19</w:t>
      </w:r>
    </w:p>
    <w:p w14:paraId="5546FC4B" w14:textId="77777777" w:rsidR="00A4395F" w:rsidRDefault="00A4395F" w:rsidP="0093332C">
      <w:pPr>
        <w:outlineLvl w:val="0"/>
      </w:pPr>
    </w:p>
    <w:p w14:paraId="6D0F2FD2" w14:textId="1D4596CD" w:rsidR="004E611B" w:rsidRPr="00A4395F" w:rsidRDefault="00521783" w:rsidP="00244F0E">
      <w:pPr>
        <w:rPr>
          <w:b/>
          <w:color w:val="000000"/>
        </w:rPr>
      </w:pPr>
      <w:r w:rsidRPr="00F4037A">
        <w:rPr>
          <w:b/>
          <w:color w:val="000000"/>
        </w:rPr>
        <w:t xml:space="preserve">October 27: </w:t>
      </w:r>
      <w:r w:rsidR="00F037D7" w:rsidRPr="00F4037A">
        <w:rPr>
          <w:b/>
        </w:rPr>
        <w:t>Taming of Islam in Egypt</w:t>
      </w:r>
    </w:p>
    <w:p w14:paraId="7B48F76E" w14:textId="175A8CCD" w:rsidR="00C24ABC" w:rsidRDefault="00F037D7" w:rsidP="00244F0E">
      <w:pPr>
        <w:numPr>
          <w:ilvl w:val="1"/>
          <w:numId w:val="13"/>
        </w:numPr>
      </w:pPr>
      <w:r>
        <w:t>Lee Chapter 2</w:t>
      </w:r>
    </w:p>
    <w:p w14:paraId="1F49A2DD" w14:textId="77777777" w:rsidR="00A4395F" w:rsidRDefault="00A4395F" w:rsidP="001E1129">
      <w:pPr>
        <w:rPr>
          <w:u w:val="single"/>
        </w:rPr>
      </w:pPr>
    </w:p>
    <w:p w14:paraId="4A4BC731" w14:textId="2EB9D78E" w:rsidR="00521783" w:rsidRDefault="00521783" w:rsidP="00244F0E">
      <w:pPr>
        <w:outlineLvl w:val="0"/>
        <w:rPr>
          <w:b/>
          <w:u w:val="single"/>
        </w:rPr>
      </w:pPr>
      <w:r w:rsidRPr="007A2616">
        <w:rPr>
          <w:b/>
          <w:u w:val="single"/>
        </w:rPr>
        <w:t>W</w:t>
      </w:r>
      <w:r w:rsidR="00C24ABC">
        <w:rPr>
          <w:b/>
          <w:u w:val="single"/>
        </w:rPr>
        <w:t>eek 11</w:t>
      </w:r>
    </w:p>
    <w:p w14:paraId="58258482" w14:textId="77777777" w:rsidR="004E611B" w:rsidRPr="007A2616" w:rsidRDefault="004E611B" w:rsidP="00244F0E">
      <w:pPr>
        <w:outlineLvl w:val="0"/>
        <w:rPr>
          <w:b/>
          <w:u w:val="single"/>
        </w:rPr>
      </w:pPr>
    </w:p>
    <w:p w14:paraId="4E0910D4" w14:textId="11B7066D" w:rsidR="00F037D7" w:rsidRPr="00A4395F" w:rsidRDefault="00521783" w:rsidP="00244F0E">
      <w:pPr>
        <w:rPr>
          <w:b/>
          <w:color w:val="000000"/>
        </w:rPr>
      </w:pPr>
      <w:r w:rsidRPr="00F4037A">
        <w:rPr>
          <w:b/>
          <w:color w:val="000000"/>
        </w:rPr>
        <w:t xml:space="preserve">October 30: </w:t>
      </w:r>
      <w:r w:rsidR="00100E39">
        <w:rPr>
          <w:b/>
        </w:rPr>
        <w:t>Turkey: Constitutionalism to Authoritarian Reform</w:t>
      </w:r>
    </w:p>
    <w:p w14:paraId="4CD77200" w14:textId="77777777" w:rsidR="00F037D7" w:rsidRPr="00C24ABC" w:rsidRDefault="00F037D7" w:rsidP="00244F0E">
      <w:pPr>
        <w:numPr>
          <w:ilvl w:val="0"/>
          <w:numId w:val="15"/>
        </w:numPr>
      </w:pPr>
      <w:r w:rsidRPr="00C24ABC">
        <w:t xml:space="preserve">Cleveland, parts on Turkey from Chapter 8 </w:t>
      </w:r>
    </w:p>
    <w:p w14:paraId="003D53CE" w14:textId="77777777" w:rsidR="00F037D7" w:rsidRDefault="00F037D7" w:rsidP="00244F0E">
      <w:pPr>
        <w:numPr>
          <w:ilvl w:val="0"/>
          <w:numId w:val="15"/>
        </w:numPr>
      </w:pPr>
      <w:r w:rsidRPr="00C24ABC">
        <w:t>Cleveland, parts on Turkey from Chapter 10</w:t>
      </w:r>
    </w:p>
    <w:p w14:paraId="0B6FEEE4" w14:textId="77777777" w:rsidR="000B3D9E" w:rsidRDefault="000B3D9E" w:rsidP="00244F0E">
      <w:pPr>
        <w:rPr>
          <w:u w:val="single"/>
        </w:rPr>
      </w:pPr>
    </w:p>
    <w:p w14:paraId="38ECBD21" w14:textId="357E2FCE" w:rsidR="00F037D7" w:rsidRPr="00A4395F" w:rsidRDefault="00521783" w:rsidP="00244F0E">
      <w:pPr>
        <w:rPr>
          <w:b/>
          <w:color w:val="000000"/>
        </w:rPr>
      </w:pPr>
      <w:r w:rsidRPr="00F4037A">
        <w:rPr>
          <w:b/>
          <w:color w:val="000000"/>
        </w:rPr>
        <w:t xml:space="preserve">November 1: </w:t>
      </w:r>
      <w:r w:rsidR="00100E39">
        <w:rPr>
          <w:b/>
        </w:rPr>
        <w:t>Turkey: Democracy and Authoritarianism</w:t>
      </w:r>
    </w:p>
    <w:p w14:paraId="6D206012" w14:textId="77777777" w:rsidR="00F037D7" w:rsidRPr="00C24ABC" w:rsidRDefault="00F037D7" w:rsidP="00244F0E">
      <w:pPr>
        <w:numPr>
          <w:ilvl w:val="0"/>
          <w:numId w:val="15"/>
        </w:numPr>
      </w:pPr>
      <w:r w:rsidRPr="00C24ABC">
        <w:t>Cleveland Chapter 14</w:t>
      </w:r>
    </w:p>
    <w:p w14:paraId="0E127E84" w14:textId="77777777" w:rsidR="00F037D7" w:rsidRDefault="00F037D7" w:rsidP="00244F0E">
      <w:pPr>
        <w:numPr>
          <w:ilvl w:val="0"/>
          <w:numId w:val="15"/>
        </w:numPr>
      </w:pPr>
      <w:r w:rsidRPr="00C24ABC">
        <w:t>Cleveland Chapter 24, Patterns of Continuity and Change in Turkey</w:t>
      </w:r>
    </w:p>
    <w:p w14:paraId="14A3997A" w14:textId="77777777" w:rsidR="00A4395F" w:rsidRDefault="00A4395F" w:rsidP="00FD44D0"/>
    <w:p w14:paraId="2E609FC4" w14:textId="44FCD21E" w:rsidR="00F037D7" w:rsidRPr="00F4037A" w:rsidRDefault="00521783" w:rsidP="00244F0E">
      <w:pPr>
        <w:rPr>
          <w:b/>
          <w:color w:val="000000"/>
        </w:rPr>
      </w:pPr>
      <w:r w:rsidRPr="00F4037A">
        <w:rPr>
          <w:b/>
          <w:color w:val="000000"/>
        </w:rPr>
        <w:t xml:space="preserve">November 3: </w:t>
      </w:r>
      <w:r w:rsidR="00F037D7" w:rsidRPr="00F4037A">
        <w:rPr>
          <w:b/>
          <w:color w:val="000000"/>
        </w:rPr>
        <w:t>Politics and Religion in Turkey</w:t>
      </w:r>
    </w:p>
    <w:p w14:paraId="4BDDF200" w14:textId="77777777" w:rsidR="00F037D7" w:rsidRPr="00C24ABC" w:rsidRDefault="00F037D7" w:rsidP="00244F0E">
      <w:pPr>
        <w:numPr>
          <w:ilvl w:val="0"/>
          <w:numId w:val="15"/>
        </w:numPr>
        <w:rPr>
          <w:color w:val="000000"/>
        </w:rPr>
      </w:pPr>
      <w:r w:rsidRPr="00C24ABC">
        <w:rPr>
          <w:color w:val="000000"/>
        </w:rPr>
        <w:t>Lee Chapter 4</w:t>
      </w:r>
    </w:p>
    <w:p w14:paraId="1C99D500" w14:textId="2D221669" w:rsidR="00F037D7" w:rsidRDefault="00F037D7" w:rsidP="00244F0E">
      <w:pPr>
        <w:numPr>
          <w:ilvl w:val="1"/>
          <w:numId w:val="16"/>
        </w:numPr>
        <w:rPr>
          <w:color w:val="000000"/>
        </w:rPr>
      </w:pPr>
      <w:r w:rsidRPr="00C24ABC">
        <w:rPr>
          <w:color w:val="000000"/>
        </w:rPr>
        <w:t xml:space="preserve">Sections on Turkey from </w:t>
      </w:r>
      <w:r w:rsidRPr="00C24ABC">
        <w:rPr>
          <w:i/>
          <w:color w:val="000000"/>
        </w:rPr>
        <w:t>Islam and International Order</w:t>
      </w:r>
      <w:r w:rsidRPr="00C24ABC">
        <w:rPr>
          <w:color w:val="000000"/>
        </w:rPr>
        <w:t xml:space="preserve">: </w:t>
      </w:r>
      <w:r w:rsidR="00426A4E" w:rsidRPr="00426A4E">
        <w:rPr>
          <w:color w:val="000000"/>
        </w:rPr>
        <w:t>http://pomeps.org/2015/07/22/islam-and-international-order/</w:t>
      </w:r>
    </w:p>
    <w:p w14:paraId="12A62908" w14:textId="77777777" w:rsidR="00521783" w:rsidRPr="007A2616" w:rsidRDefault="00521783" w:rsidP="00244F0E">
      <w:pPr>
        <w:rPr>
          <w:b/>
          <w:u w:val="single"/>
        </w:rPr>
      </w:pPr>
    </w:p>
    <w:p w14:paraId="0B80C88A" w14:textId="77777777" w:rsidR="00521783" w:rsidRDefault="00C24ABC" w:rsidP="00244F0E">
      <w:pPr>
        <w:rPr>
          <w:b/>
          <w:u w:val="single"/>
        </w:rPr>
      </w:pPr>
      <w:r>
        <w:rPr>
          <w:b/>
          <w:u w:val="single"/>
        </w:rPr>
        <w:t>Week 12</w:t>
      </w:r>
    </w:p>
    <w:p w14:paraId="669A0530" w14:textId="77777777" w:rsidR="00FD08A5" w:rsidRDefault="00FD08A5" w:rsidP="00244F0E">
      <w:pPr>
        <w:rPr>
          <w:b/>
          <w:u w:val="single"/>
        </w:rPr>
      </w:pPr>
    </w:p>
    <w:p w14:paraId="1238BB9E" w14:textId="3215B266" w:rsidR="00F037D7" w:rsidRPr="00A4395F" w:rsidRDefault="00521783" w:rsidP="00244F0E">
      <w:pPr>
        <w:rPr>
          <w:b/>
          <w:color w:val="000000"/>
        </w:rPr>
      </w:pPr>
      <w:r w:rsidRPr="00F4037A">
        <w:rPr>
          <w:b/>
          <w:color w:val="000000"/>
        </w:rPr>
        <w:t xml:space="preserve">November 6: </w:t>
      </w:r>
      <w:r w:rsidR="005A0FA4">
        <w:rPr>
          <w:b/>
        </w:rPr>
        <w:t>Israel: The Arab Struggle for Independence and the Birth of Israel</w:t>
      </w:r>
    </w:p>
    <w:p w14:paraId="2582466F" w14:textId="77777777" w:rsidR="00F037D7" w:rsidRPr="008421C6" w:rsidRDefault="00F037D7" w:rsidP="00244F0E">
      <w:pPr>
        <w:pStyle w:val="ListParagraph"/>
        <w:numPr>
          <w:ilvl w:val="1"/>
          <w:numId w:val="7"/>
        </w:numPr>
      </w:pPr>
      <w:r w:rsidRPr="008421C6">
        <w:t xml:space="preserve">Cleveland Chapters 11 and 13 </w:t>
      </w:r>
    </w:p>
    <w:p w14:paraId="11D4E658" w14:textId="77777777" w:rsidR="00F037D7" w:rsidRDefault="00F037D7" w:rsidP="00244F0E">
      <w:pPr>
        <w:pStyle w:val="ListParagraph"/>
        <w:numPr>
          <w:ilvl w:val="1"/>
          <w:numId w:val="7"/>
        </w:numPr>
      </w:pPr>
      <w:r>
        <w:t>“</w:t>
      </w:r>
      <w:r w:rsidRPr="008421C6">
        <w:t>The Arab-Israeli Conflict</w:t>
      </w:r>
      <w:r>
        <w:t>”</w:t>
      </w:r>
      <w:r w:rsidRPr="008421C6">
        <w:t xml:space="preserve"> by Charles Smith in Fawcet Chapter 12 </w:t>
      </w:r>
    </w:p>
    <w:p w14:paraId="35EDC78D" w14:textId="77777777" w:rsidR="00A4395F" w:rsidRDefault="00A4395F" w:rsidP="00C02952">
      <w:pPr>
        <w:rPr>
          <w:u w:val="single"/>
        </w:rPr>
      </w:pPr>
    </w:p>
    <w:p w14:paraId="219C41A9" w14:textId="762EE598" w:rsidR="00F037D7" w:rsidRPr="000B3D9E" w:rsidRDefault="00521783" w:rsidP="000B3D9E">
      <w:pPr>
        <w:rPr>
          <w:b/>
        </w:rPr>
      </w:pPr>
      <w:r w:rsidRPr="000B3D9E">
        <w:rPr>
          <w:b/>
          <w:color w:val="000000"/>
        </w:rPr>
        <w:t>November 8</w:t>
      </w:r>
      <w:r w:rsidRPr="000B3D9E">
        <w:rPr>
          <w:b/>
        </w:rPr>
        <w:t xml:space="preserve">: </w:t>
      </w:r>
      <w:r w:rsidR="005A0FA4" w:rsidRPr="000B3D9E">
        <w:rPr>
          <w:b/>
        </w:rPr>
        <w:t>Israel: Palestinian Israeli</w:t>
      </w:r>
      <w:r w:rsidR="002B2BA3" w:rsidRPr="000B3D9E">
        <w:rPr>
          <w:b/>
        </w:rPr>
        <w:t xml:space="preserve"> Conflict</w:t>
      </w:r>
    </w:p>
    <w:p w14:paraId="7C7678F0" w14:textId="5BE315C2" w:rsidR="002B2BA3" w:rsidRDefault="002B2BA3" w:rsidP="00244F0E">
      <w:pPr>
        <w:pStyle w:val="ListParagraph"/>
        <w:numPr>
          <w:ilvl w:val="1"/>
          <w:numId w:val="7"/>
        </w:numPr>
      </w:pPr>
      <w:r>
        <w:t>Wikipedia Overview “</w:t>
      </w:r>
      <w:r w:rsidRPr="002B2BA3">
        <w:t>https://en.wikipedia.org/wiki/Israeli–Palestinian_conflict</w:t>
      </w:r>
      <w:r>
        <w:t>”</w:t>
      </w:r>
    </w:p>
    <w:p w14:paraId="028FBE79" w14:textId="77777777" w:rsidR="00F037D7" w:rsidRDefault="00F037D7" w:rsidP="00244F0E">
      <w:pPr>
        <w:pStyle w:val="ListParagraph"/>
        <w:numPr>
          <w:ilvl w:val="1"/>
          <w:numId w:val="7"/>
        </w:numPr>
      </w:pPr>
      <w:r w:rsidRPr="008421C6">
        <w:t>Cleveland Chapters 16, 17, 22, 23</w:t>
      </w:r>
    </w:p>
    <w:p w14:paraId="34BF1FC1" w14:textId="22283B45" w:rsidR="001936A2" w:rsidRDefault="00F037D7" w:rsidP="00244F0E">
      <w:pPr>
        <w:pStyle w:val="ListParagraph"/>
        <w:numPr>
          <w:ilvl w:val="1"/>
          <w:numId w:val="7"/>
        </w:numPr>
      </w:pPr>
      <w:r>
        <w:t>“</w:t>
      </w:r>
      <w:r w:rsidRPr="00AF5438">
        <w:t>The Rise and Fall of the Oslo Process</w:t>
      </w:r>
      <w:r>
        <w:t xml:space="preserve">” by Avi Shlaim in </w:t>
      </w:r>
      <w:r w:rsidRPr="00B545CD">
        <w:t>Fawcett Chapter 13</w:t>
      </w:r>
    </w:p>
    <w:p w14:paraId="7E0D4FA6" w14:textId="77777777" w:rsidR="00A4395F" w:rsidRDefault="00A4395F" w:rsidP="00C02952">
      <w:pPr>
        <w:rPr>
          <w:u w:val="single"/>
        </w:rPr>
      </w:pPr>
    </w:p>
    <w:p w14:paraId="2C679814" w14:textId="45764F6B" w:rsidR="00F037D7" w:rsidRPr="00A4395F" w:rsidRDefault="00521783" w:rsidP="00244F0E">
      <w:pPr>
        <w:rPr>
          <w:b/>
          <w:color w:val="000000"/>
        </w:rPr>
      </w:pPr>
      <w:r w:rsidRPr="00F4037A">
        <w:rPr>
          <w:b/>
          <w:color w:val="000000"/>
        </w:rPr>
        <w:t xml:space="preserve">November 10: </w:t>
      </w:r>
      <w:r w:rsidR="00F037D7" w:rsidRPr="00F4037A">
        <w:rPr>
          <w:b/>
        </w:rPr>
        <w:t xml:space="preserve">Transformation of Judaism in Israel </w:t>
      </w:r>
    </w:p>
    <w:p w14:paraId="7D0D2EB8" w14:textId="0B457F06" w:rsidR="00F037D7" w:rsidRDefault="00930609" w:rsidP="00244F0E">
      <w:pPr>
        <w:pStyle w:val="ListParagraph"/>
        <w:numPr>
          <w:ilvl w:val="0"/>
          <w:numId w:val="22"/>
        </w:numPr>
      </w:pPr>
      <w:r>
        <w:t>Lee Chapter 3</w:t>
      </w:r>
    </w:p>
    <w:p w14:paraId="5FB594EE" w14:textId="77777777" w:rsidR="00A4395F" w:rsidRDefault="00A4395F" w:rsidP="0042320A"/>
    <w:p w14:paraId="30D4A838" w14:textId="77777777" w:rsidR="00A61502" w:rsidRDefault="00A61502" w:rsidP="00244F0E">
      <w:pPr>
        <w:outlineLvl w:val="0"/>
        <w:rPr>
          <w:b/>
          <w:u w:val="single"/>
        </w:rPr>
      </w:pPr>
    </w:p>
    <w:p w14:paraId="7EE48D69" w14:textId="2A8F3D1A" w:rsidR="00521783" w:rsidRDefault="00C24ABC" w:rsidP="00244F0E">
      <w:pPr>
        <w:outlineLvl w:val="0"/>
        <w:rPr>
          <w:b/>
          <w:u w:val="single"/>
        </w:rPr>
      </w:pPr>
      <w:r>
        <w:rPr>
          <w:b/>
          <w:u w:val="single"/>
        </w:rPr>
        <w:lastRenderedPageBreak/>
        <w:t>Week 13</w:t>
      </w:r>
    </w:p>
    <w:p w14:paraId="42377D96" w14:textId="77777777" w:rsidR="00075022" w:rsidRPr="007A2616" w:rsidRDefault="00075022" w:rsidP="00244F0E">
      <w:pPr>
        <w:outlineLvl w:val="0"/>
        <w:rPr>
          <w:b/>
          <w:u w:val="single"/>
        </w:rPr>
      </w:pPr>
    </w:p>
    <w:p w14:paraId="7D41395C" w14:textId="66D18BAB" w:rsidR="00F037D7" w:rsidRPr="00F4037A" w:rsidRDefault="00521783" w:rsidP="00244F0E">
      <w:pPr>
        <w:rPr>
          <w:b/>
        </w:rPr>
      </w:pPr>
      <w:r w:rsidRPr="00F4037A">
        <w:rPr>
          <w:b/>
        </w:rPr>
        <w:t>November 13:</w:t>
      </w:r>
      <w:r w:rsidR="00E501E7" w:rsidRPr="00F4037A">
        <w:rPr>
          <w:b/>
        </w:rPr>
        <w:t xml:space="preserve"> </w:t>
      </w:r>
      <w:r w:rsidR="0049295A">
        <w:rPr>
          <w:b/>
        </w:rPr>
        <w:t xml:space="preserve">Iran: </w:t>
      </w:r>
      <w:r w:rsidR="00100E39">
        <w:rPr>
          <w:b/>
        </w:rPr>
        <w:t>Constitutionalism to Authoritarian Reform</w:t>
      </w:r>
    </w:p>
    <w:p w14:paraId="4A4278B4" w14:textId="77777777" w:rsidR="00F037D7" w:rsidRPr="007F015A" w:rsidRDefault="00F037D7" w:rsidP="00244F0E">
      <w:pPr>
        <w:pStyle w:val="ListParagraph"/>
        <w:widowControl w:val="0"/>
        <w:numPr>
          <w:ilvl w:val="0"/>
          <w:numId w:val="15"/>
        </w:numPr>
        <w:tabs>
          <w:tab w:val="left" w:pos="220"/>
          <w:tab w:val="left" w:pos="720"/>
        </w:tabs>
        <w:autoSpaceDE w:val="0"/>
        <w:autoSpaceDN w:val="0"/>
        <w:adjustRightInd w:val="0"/>
      </w:pPr>
      <w:r>
        <w:t xml:space="preserve">Cleveland, parts on Iran from Chapter 8 </w:t>
      </w:r>
    </w:p>
    <w:p w14:paraId="731D7C03" w14:textId="77777777" w:rsidR="00F037D7" w:rsidRDefault="00F037D7" w:rsidP="00244F0E">
      <w:pPr>
        <w:pStyle w:val="ListParagraph"/>
        <w:widowControl w:val="0"/>
        <w:numPr>
          <w:ilvl w:val="0"/>
          <w:numId w:val="15"/>
        </w:numPr>
        <w:tabs>
          <w:tab w:val="left" w:pos="220"/>
          <w:tab w:val="left" w:pos="720"/>
        </w:tabs>
        <w:autoSpaceDE w:val="0"/>
        <w:autoSpaceDN w:val="0"/>
        <w:adjustRightInd w:val="0"/>
      </w:pPr>
      <w:r>
        <w:t>Cleveland, parts on Iran from Chapter 10</w:t>
      </w:r>
    </w:p>
    <w:p w14:paraId="541F5197" w14:textId="77777777" w:rsidR="00A4395F" w:rsidRDefault="00A4395F" w:rsidP="0042320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</w:pPr>
    </w:p>
    <w:p w14:paraId="49E34258" w14:textId="0FE80A1F" w:rsidR="00F037D7" w:rsidRPr="00F4037A" w:rsidRDefault="00521783" w:rsidP="00244F0E">
      <w:pPr>
        <w:rPr>
          <w:b/>
        </w:rPr>
      </w:pPr>
      <w:r w:rsidRPr="00F4037A">
        <w:rPr>
          <w:b/>
          <w:color w:val="000000"/>
        </w:rPr>
        <w:t>November 15</w:t>
      </w:r>
      <w:r w:rsidR="00F4037A" w:rsidRPr="00F4037A">
        <w:rPr>
          <w:b/>
          <w:color w:val="000000"/>
        </w:rPr>
        <w:t>:</w:t>
      </w:r>
      <w:r w:rsidR="00F037D7" w:rsidRPr="00F4037A">
        <w:rPr>
          <w:b/>
        </w:rPr>
        <w:t xml:space="preserve"> </w:t>
      </w:r>
      <w:r w:rsidR="00100E39">
        <w:rPr>
          <w:b/>
        </w:rPr>
        <w:t>Iran: Islamic Republic and Authoritarianism</w:t>
      </w:r>
    </w:p>
    <w:p w14:paraId="2E7502D6" w14:textId="77777777" w:rsidR="00F037D7" w:rsidRDefault="00F037D7" w:rsidP="00244F0E">
      <w:pPr>
        <w:pStyle w:val="ListParagraph"/>
        <w:numPr>
          <w:ilvl w:val="1"/>
          <w:numId w:val="16"/>
        </w:numPr>
      </w:pPr>
      <w:r>
        <w:t>Cleveland Chapter 18 “Iranian Revolution and the Revival of Islam”</w:t>
      </w:r>
    </w:p>
    <w:p w14:paraId="59FA8F8D" w14:textId="5E51026A" w:rsidR="00F037D7" w:rsidRDefault="00F037D7" w:rsidP="00244F0E">
      <w:pPr>
        <w:pStyle w:val="ListParagraph"/>
        <w:numPr>
          <w:ilvl w:val="1"/>
          <w:numId w:val="16"/>
        </w:numPr>
        <w:rPr>
          <w:b/>
        </w:rPr>
      </w:pPr>
      <w:r>
        <w:t xml:space="preserve">Cleveland Chapter 21, Consolidation of Authoritarian Regimes and Iran-Iraq War </w:t>
      </w:r>
    </w:p>
    <w:p w14:paraId="7C61FCD2" w14:textId="77777777" w:rsidR="00F037D7" w:rsidRDefault="00F037D7" w:rsidP="00244F0E">
      <w:pPr>
        <w:pStyle w:val="ListParagraph"/>
        <w:numPr>
          <w:ilvl w:val="1"/>
          <w:numId w:val="16"/>
        </w:numPr>
      </w:pPr>
      <w:r w:rsidRPr="00E65B66">
        <w:t>Cleveland Chapter 24, Patterns of Continuity and Change in Iran</w:t>
      </w:r>
    </w:p>
    <w:p w14:paraId="5089F39B" w14:textId="77777777" w:rsidR="00A4395F" w:rsidRDefault="00A4395F" w:rsidP="0093332C">
      <w:pPr>
        <w:rPr>
          <w:u w:val="single"/>
        </w:rPr>
      </w:pPr>
    </w:p>
    <w:p w14:paraId="07B6E698" w14:textId="53D9096C" w:rsidR="00F037D7" w:rsidRPr="00A4395F" w:rsidRDefault="00521783" w:rsidP="00244F0E">
      <w:pPr>
        <w:rPr>
          <w:b/>
          <w:color w:val="000000"/>
        </w:rPr>
      </w:pPr>
      <w:r w:rsidRPr="00F4037A">
        <w:rPr>
          <w:b/>
          <w:color w:val="000000"/>
        </w:rPr>
        <w:t xml:space="preserve">November 17: </w:t>
      </w:r>
      <w:r w:rsidR="00F037D7" w:rsidRPr="00F4037A">
        <w:rPr>
          <w:b/>
        </w:rPr>
        <w:t>State Shiism in Iran</w:t>
      </w:r>
    </w:p>
    <w:p w14:paraId="419D2FEC" w14:textId="27706AC5" w:rsidR="004E611B" w:rsidRDefault="00F037D7" w:rsidP="00244F0E">
      <w:pPr>
        <w:pStyle w:val="ListParagraph"/>
        <w:numPr>
          <w:ilvl w:val="0"/>
          <w:numId w:val="15"/>
        </w:numPr>
      </w:pPr>
      <w:r w:rsidRPr="008421C6">
        <w:t>Lee Chapter 5</w:t>
      </w:r>
    </w:p>
    <w:p w14:paraId="575374C6" w14:textId="77777777" w:rsidR="00A4395F" w:rsidRDefault="00A4395F" w:rsidP="00FD44D0"/>
    <w:p w14:paraId="1B9BCAF2" w14:textId="0EF7EA78" w:rsidR="00521783" w:rsidRPr="00126D86" w:rsidRDefault="00521783" w:rsidP="00244F0E">
      <w:pPr>
        <w:rPr>
          <w:b/>
          <w:u w:val="single"/>
        </w:rPr>
      </w:pPr>
      <w:r w:rsidRPr="007A2616">
        <w:rPr>
          <w:b/>
          <w:u w:val="single"/>
        </w:rPr>
        <w:t>Week 14</w:t>
      </w:r>
    </w:p>
    <w:p w14:paraId="3E09FDC1" w14:textId="484B5CFC" w:rsidR="00256324" w:rsidRPr="00A4395F" w:rsidRDefault="00521783" w:rsidP="00256324">
      <w:pPr>
        <w:rPr>
          <w:rFonts w:eastAsia="Times New Roman"/>
          <w:b/>
        </w:rPr>
      </w:pPr>
      <w:r w:rsidRPr="00F4037A">
        <w:rPr>
          <w:b/>
          <w:color w:val="000000"/>
        </w:rPr>
        <w:t>November 20</w:t>
      </w:r>
      <w:r w:rsidRPr="00F4037A">
        <w:rPr>
          <w:b/>
        </w:rPr>
        <w:t>:</w:t>
      </w:r>
      <w:r w:rsidRPr="00F4037A">
        <w:rPr>
          <w:rFonts w:eastAsia="Times New Roman"/>
          <w:b/>
        </w:rPr>
        <w:t xml:space="preserve"> </w:t>
      </w:r>
      <w:r w:rsidR="005A0FA4">
        <w:rPr>
          <w:b/>
          <w:color w:val="000000"/>
        </w:rPr>
        <w:t>Saudi Arabia: Tribe to Nation-State</w:t>
      </w:r>
    </w:p>
    <w:p w14:paraId="2058AD88" w14:textId="1C4AC21F" w:rsidR="00256324" w:rsidRDefault="00256324" w:rsidP="00256324">
      <w:pPr>
        <w:pStyle w:val="ListParagraph"/>
        <w:numPr>
          <w:ilvl w:val="0"/>
          <w:numId w:val="15"/>
        </w:numPr>
      </w:pPr>
      <w:r>
        <w:t xml:space="preserve">Cleveland Chapter </w:t>
      </w:r>
      <w:r w:rsidR="00100E39">
        <w:t xml:space="preserve">7, </w:t>
      </w:r>
      <w:r>
        <w:t>12</w:t>
      </w:r>
    </w:p>
    <w:p w14:paraId="0505FAC6" w14:textId="77777777" w:rsidR="00256324" w:rsidRDefault="00256324" w:rsidP="00256324">
      <w:pPr>
        <w:pStyle w:val="ListParagraph"/>
        <w:numPr>
          <w:ilvl w:val="0"/>
          <w:numId w:val="15"/>
        </w:numPr>
      </w:pPr>
      <w:r w:rsidRPr="00103778">
        <w:t>Saudi Arabia: From Tribal Society to</w:t>
      </w:r>
      <w:r>
        <w:t xml:space="preserve"> </w:t>
      </w:r>
      <w:r w:rsidRPr="00103778">
        <w:t>Nation-State</w:t>
      </w:r>
      <w:r>
        <w:t xml:space="preserve"> by </w:t>
      </w:r>
      <w:r w:rsidRPr="00103778">
        <w:t>John Duke Anthony</w:t>
      </w:r>
      <w:r>
        <w:t xml:space="preserve"> in </w:t>
      </w:r>
      <w:r w:rsidRPr="00103778">
        <w:rPr>
          <w:i/>
        </w:rPr>
        <w:t>Saudi Arabia</w:t>
      </w:r>
      <w:r>
        <w:t xml:space="preserve"> by Mallakh and Mallakh</w:t>
      </w:r>
    </w:p>
    <w:p w14:paraId="37B3A63F" w14:textId="77777777" w:rsidR="00A4395F" w:rsidRDefault="00A4395F" w:rsidP="0093332C"/>
    <w:p w14:paraId="26B94224" w14:textId="77777777" w:rsidR="00F4037A" w:rsidRPr="00F4037A" w:rsidRDefault="00521783" w:rsidP="00256324">
      <w:pPr>
        <w:rPr>
          <w:b/>
        </w:rPr>
      </w:pPr>
      <w:r w:rsidRPr="00F4037A">
        <w:rPr>
          <w:b/>
          <w:color w:val="000000"/>
        </w:rPr>
        <w:t>November 22:</w:t>
      </w:r>
      <w:r w:rsidRPr="00F4037A">
        <w:rPr>
          <w:b/>
        </w:rPr>
        <w:t xml:space="preserve"> </w:t>
      </w:r>
    </w:p>
    <w:p w14:paraId="746CED7B" w14:textId="2C2B15DA" w:rsidR="00521783" w:rsidRPr="00F4037A" w:rsidRDefault="00256324" w:rsidP="00256324">
      <w:pPr>
        <w:rPr>
          <w:b/>
          <w:color w:val="000000"/>
        </w:rPr>
      </w:pPr>
      <w:r w:rsidRPr="00F4037A">
        <w:rPr>
          <w:b/>
          <w:color w:val="000000"/>
        </w:rPr>
        <w:t>Thanksgiving Break NO CLASS</w:t>
      </w:r>
    </w:p>
    <w:p w14:paraId="11DF892A" w14:textId="77777777" w:rsidR="00521783" w:rsidRPr="00F4037A" w:rsidRDefault="00521783" w:rsidP="00244F0E">
      <w:pPr>
        <w:rPr>
          <w:b/>
          <w:color w:val="000000"/>
        </w:rPr>
      </w:pPr>
    </w:p>
    <w:p w14:paraId="0BF21D92" w14:textId="77777777" w:rsidR="00F4037A" w:rsidRPr="00F4037A" w:rsidRDefault="00521783" w:rsidP="00244F0E">
      <w:pPr>
        <w:rPr>
          <w:b/>
          <w:color w:val="000000"/>
        </w:rPr>
      </w:pPr>
      <w:r w:rsidRPr="00F4037A">
        <w:rPr>
          <w:b/>
          <w:color w:val="000000"/>
        </w:rPr>
        <w:t xml:space="preserve">November 24: </w:t>
      </w:r>
    </w:p>
    <w:p w14:paraId="479DBEF0" w14:textId="6265278E" w:rsidR="00521783" w:rsidRPr="00F4037A" w:rsidRDefault="00E200A3" w:rsidP="00244F0E">
      <w:pPr>
        <w:rPr>
          <w:b/>
          <w:color w:val="000000"/>
        </w:rPr>
      </w:pPr>
      <w:r w:rsidRPr="00F4037A">
        <w:rPr>
          <w:b/>
          <w:color w:val="000000"/>
        </w:rPr>
        <w:t xml:space="preserve">Thanksgiving Break </w:t>
      </w:r>
      <w:r w:rsidR="00521783" w:rsidRPr="00F4037A">
        <w:rPr>
          <w:b/>
          <w:color w:val="000000"/>
        </w:rPr>
        <w:t>NO CLASS</w:t>
      </w:r>
    </w:p>
    <w:p w14:paraId="09B2DD40" w14:textId="77777777" w:rsidR="00521783" w:rsidRPr="007A2616" w:rsidRDefault="00521783" w:rsidP="00244F0E"/>
    <w:p w14:paraId="2DDE8E7B" w14:textId="77777777" w:rsidR="00521783" w:rsidRPr="007A2616" w:rsidRDefault="00C24ABC" w:rsidP="00244F0E">
      <w:pPr>
        <w:outlineLvl w:val="0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Week 15</w:t>
      </w:r>
    </w:p>
    <w:p w14:paraId="4E0CE14B" w14:textId="77777777" w:rsidR="00521783" w:rsidRPr="007A2616" w:rsidRDefault="00521783" w:rsidP="00244F0E">
      <w:pPr>
        <w:outlineLvl w:val="0"/>
        <w:rPr>
          <w:b/>
          <w:color w:val="000000"/>
          <w:u w:val="single"/>
        </w:rPr>
      </w:pPr>
    </w:p>
    <w:p w14:paraId="5AE58B4B" w14:textId="0E3B06D7" w:rsidR="00D05BDA" w:rsidRPr="00A4395F" w:rsidRDefault="00521783" w:rsidP="00D05BDA">
      <w:pPr>
        <w:rPr>
          <w:b/>
        </w:rPr>
      </w:pPr>
      <w:r w:rsidRPr="00F4037A">
        <w:rPr>
          <w:b/>
          <w:color w:val="000000"/>
        </w:rPr>
        <w:t>November 27</w:t>
      </w:r>
      <w:r w:rsidRPr="00F4037A">
        <w:rPr>
          <w:b/>
        </w:rPr>
        <w:t xml:space="preserve">: </w:t>
      </w:r>
      <w:r w:rsidR="005A0FA4">
        <w:rPr>
          <w:b/>
          <w:color w:val="000000"/>
        </w:rPr>
        <w:t>Saudi Arabia: Politics of the Gulf</w:t>
      </w:r>
      <w:r w:rsidR="006B41A3">
        <w:rPr>
          <w:b/>
          <w:color w:val="000000"/>
        </w:rPr>
        <w:t xml:space="preserve"> and Uprisings</w:t>
      </w:r>
    </w:p>
    <w:p w14:paraId="331DA320" w14:textId="4CF46D55" w:rsidR="00D05BDA" w:rsidRDefault="00D05BDA" w:rsidP="00D05BDA">
      <w:pPr>
        <w:pStyle w:val="ListParagraph"/>
        <w:numPr>
          <w:ilvl w:val="0"/>
          <w:numId w:val="19"/>
        </w:numPr>
      </w:pPr>
      <w:r>
        <w:t>Cleveland, Chapter 20</w:t>
      </w:r>
      <w:r w:rsidR="006B41A3">
        <w:t>, 26</w:t>
      </w:r>
    </w:p>
    <w:p w14:paraId="14BFDBB9" w14:textId="4192AA4E" w:rsidR="00521783" w:rsidRDefault="00D05BDA" w:rsidP="00244F0E">
      <w:pPr>
        <w:pStyle w:val="ListParagraph"/>
        <w:numPr>
          <w:ilvl w:val="0"/>
          <w:numId w:val="19"/>
        </w:numPr>
      </w:pPr>
      <w:r w:rsidRPr="004E611B">
        <w:t>“The International Politics of the Gulf” by Legrenzi and Gausee III in Fawcett Chapter 14</w:t>
      </w:r>
    </w:p>
    <w:p w14:paraId="01FDA252" w14:textId="77777777" w:rsidR="00A4395F" w:rsidRDefault="00A4395F" w:rsidP="0093332C"/>
    <w:p w14:paraId="4B9EFEFA" w14:textId="0982310A" w:rsidR="00E501E7" w:rsidRPr="00A4395F" w:rsidRDefault="00521783" w:rsidP="00E501E7">
      <w:pPr>
        <w:rPr>
          <w:b/>
        </w:rPr>
      </w:pPr>
      <w:r w:rsidRPr="00F4037A">
        <w:rPr>
          <w:b/>
          <w:color w:val="000000"/>
        </w:rPr>
        <w:t>November 29</w:t>
      </w:r>
      <w:r w:rsidRPr="00F4037A">
        <w:rPr>
          <w:b/>
        </w:rPr>
        <w:t xml:space="preserve">: </w:t>
      </w:r>
      <w:r w:rsidR="00E501E7" w:rsidRPr="00F4037A">
        <w:rPr>
          <w:b/>
          <w:color w:val="000000"/>
        </w:rPr>
        <w:t>Sunnism in Saudi Arabia</w:t>
      </w:r>
    </w:p>
    <w:p w14:paraId="5D7AB1B6" w14:textId="5BFD0465" w:rsidR="00F037D7" w:rsidRDefault="00E501E7" w:rsidP="00E501E7">
      <w:pPr>
        <w:pStyle w:val="ListParagraph"/>
        <w:numPr>
          <w:ilvl w:val="0"/>
          <w:numId w:val="15"/>
        </w:numPr>
        <w:rPr>
          <w:color w:val="000000"/>
        </w:rPr>
      </w:pPr>
      <w:r>
        <w:rPr>
          <w:color w:val="000000"/>
        </w:rPr>
        <w:t>Lee Chapter 6</w:t>
      </w:r>
    </w:p>
    <w:p w14:paraId="57ADBAEB" w14:textId="77777777" w:rsidR="00A4395F" w:rsidRDefault="00A4395F" w:rsidP="001E1129">
      <w:pPr>
        <w:rPr>
          <w:color w:val="000000"/>
        </w:rPr>
      </w:pPr>
    </w:p>
    <w:p w14:paraId="5BB67611" w14:textId="629FF252" w:rsidR="00E501E7" w:rsidRPr="00F4037A" w:rsidRDefault="00521783" w:rsidP="00E501E7">
      <w:pPr>
        <w:rPr>
          <w:b/>
        </w:rPr>
      </w:pPr>
      <w:r w:rsidRPr="00F4037A">
        <w:rPr>
          <w:b/>
        </w:rPr>
        <w:t xml:space="preserve">December 1: </w:t>
      </w:r>
      <w:r w:rsidR="00E501E7" w:rsidRPr="00F4037A">
        <w:rPr>
          <w:b/>
        </w:rPr>
        <w:t>Reconciling Politics and Religion in the Middle East</w:t>
      </w:r>
    </w:p>
    <w:p w14:paraId="01DC4465" w14:textId="77777777" w:rsidR="00E501E7" w:rsidRDefault="00E501E7" w:rsidP="00E501E7">
      <w:pPr>
        <w:pStyle w:val="ListParagraph"/>
        <w:numPr>
          <w:ilvl w:val="0"/>
          <w:numId w:val="15"/>
        </w:numPr>
      </w:pPr>
      <w:r w:rsidRPr="00F14B7F">
        <w:t>Lee Chapter 7</w:t>
      </w:r>
    </w:p>
    <w:p w14:paraId="57412A63" w14:textId="68F03937" w:rsidR="00521783" w:rsidRPr="001936A2" w:rsidRDefault="00521783" w:rsidP="00244F0E"/>
    <w:p w14:paraId="5427D21B" w14:textId="287E43B3" w:rsidR="000C5591" w:rsidRPr="007A2616" w:rsidRDefault="00521783" w:rsidP="00244F0E">
      <w:pPr>
        <w:outlineLvl w:val="0"/>
        <w:rPr>
          <w:b/>
          <w:u w:val="single"/>
        </w:rPr>
      </w:pPr>
      <w:r w:rsidRPr="007A2616">
        <w:rPr>
          <w:b/>
          <w:u w:val="single"/>
        </w:rPr>
        <w:t>Week 16</w:t>
      </w:r>
    </w:p>
    <w:p w14:paraId="769C06D8" w14:textId="2D201BA4" w:rsidR="00521783" w:rsidRDefault="00521783" w:rsidP="00703F31">
      <w:pPr>
        <w:rPr>
          <w:b/>
        </w:rPr>
      </w:pPr>
      <w:r w:rsidRPr="00F4037A">
        <w:rPr>
          <w:b/>
        </w:rPr>
        <w:t xml:space="preserve">December 4: </w:t>
      </w:r>
      <w:r w:rsidR="004A5ADB" w:rsidRPr="00F4037A">
        <w:rPr>
          <w:b/>
        </w:rPr>
        <w:t>Course Overview</w:t>
      </w:r>
      <w:r w:rsidR="00E501E7" w:rsidRPr="00F4037A">
        <w:rPr>
          <w:b/>
        </w:rPr>
        <w:t xml:space="preserve"> &amp; </w:t>
      </w:r>
      <w:r w:rsidR="00487D5A" w:rsidRPr="00F4037A">
        <w:rPr>
          <w:b/>
        </w:rPr>
        <w:t>Final Exam</w:t>
      </w:r>
      <w:r w:rsidR="00E64D55">
        <w:rPr>
          <w:b/>
        </w:rPr>
        <w:t xml:space="preserve"> Assignment</w:t>
      </w:r>
      <w:r w:rsidR="00487D5A" w:rsidRPr="00F4037A">
        <w:rPr>
          <w:b/>
        </w:rPr>
        <w:t xml:space="preserve"> </w:t>
      </w:r>
      <w:r w:rsidR="00E501E7" w:rsidRPr="00F4037A">
        <w:rPr>
          <w:b/>
        </w:rPr>
        <w:t xml:space="preserve"> </w:t>
      </w:r>
    </w:p>
    <w:p w14:paraId="0E023DDC" w14:textId="77777777" w:rsidR="000B3D9E" w:rsidRDefault="000B3D9E" w:rsidP="00703F31">
      <w:pPr>
        <w:rPr>
          <w:b/>
        </w:rPr>
      </w:pPr>
    </w:p>
    <w:p w14:paraId="798B191A" w14:textId="364F025E" w:rsidR="002B6A00" w:rsidRPr="002B6A00" w:rsidRDefault="002B6A00" w:rsidP="002B6A00">
      <w:pPr>
        <w:outlineLvl w:val="0"/>
      </w:pPr>
      <w:r>
        <w:t>This syllabus is subject to change. Please check the T-Square version for updates and changes.</w:t>
      </w:r>
    </w:p>
    <w:sectPr w:rsidR="002B6A00" w:rsidRPr="002B6A00" w:rsidSect="00A73725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8696C8" w14:textId="77777777" w:rsidR="00AC28A9" w:rsidRDefault="00AC28A9">
      <w:r>
        <w:separator/>
      </w:r>
    </w:p>
  </w:endnote>
  <w:endnote w:type="continuationSeparator" w:id="0">
    <w:p w14:paraId="7F7A8759" w14:textId="77777777" w:rsidR="00AC28A9" w:rsidRDefault="00AC2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140111" w14:textId="77777777" w:rsidR="0042320A" w:rsidRDefault="0042320A" w:rsidP="0042320A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279D30D" w14:textId="77777777" w:rsidR="0042320A" w:rsidRDefault="0042320A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41239E" w14:textId="77777777" w:rsidR="0042320A" w:rsidRDefault="0042320A" w:rsidP="0042320A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3608E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003611" w14:textId="77777777" w:rsidR="0042320A" w:rsidRDefault="0042320A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C3FDB2" w14:textId="77777777" w:rsidR="00AC28A9" w:rsidRDefault="00AC28A9">
      <w:r>
        <w:separator/>
      </w:r>
    </w:p>
  </w:footnote>
  <w:footnote w:type="continuationSeparator" w:id="0">
    <w:p w14:paraId="7358C415" w14:textId="77777777" w:rsidR="00AC28A9" w:rsidRDefault="00AC28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B54CD5D4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2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1C75092"/>
    <w:multiLevelType w:val="hybridMultilevel"/>
    <w:tmpl w:val="63F634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88435F"/>
    <w:multiLevelType w:val="hybridMultilevel"/>
    <w:tmpl w:val="9162E1D4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AA18BA"/>
    <w:multiLevelType w:val="hybridMultilevel"/>
    <w:tmpl w:val="86587712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786CFF"/>
    <w:multiLevelType w:val="hybridMultilevel"/>
    <w:tmpl w:val="DA48AADE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461686"/>
    <w:multiLevelType w:val="hybridMultilevel"/>
    <w:tmpl w:val="91A633EC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A10A80"/>
    <w:multiLevelType w:val="hybridMultilevel"/>
    <w:tmpl w:val="865A9C3A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D57F97"/>
    <w:multiLevelType w:val="hybridMultilevel"/>
    <w:tmpl w:val="1B68DEFE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6B3EBD"/>
    <w:multiLevelType w:val="hybridMultilevel"/>
    <w:tmpl w:val="57EC5C3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0000001">
      <w:start w:val="1"/>
      <w:numFmt w:val="bullet"/>
      <w:lvlText w:val="•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5714E7"/>
    <w:multiLevelType w:val="hybridMultilevel"/>
    <w:tmpl w:val="B012570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0000001">
      <w:start w:val="1"/>
      <w:numFmt w:val="bullet"/>
      <w:lvlText w:val="•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3C7019"/>
    <w:multiLevelType w:val="hybridMultilevel"/>
    <w:tmpl w:val="7A0A4C4A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E0673D"/>
    <w:multiLevelType w:val="hybridMultilevel"/>
    <w:tmpl w:val="86D64B9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0000001">
      <w:start w:val="1"/>
      <w:numFmt w:val="bullet"/>
      <w:lvlText w:val="•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621464"/>
    <w:multiLevelType w:val="hybridMultilevel"/>
    <w:tmpl w:val="E33E6EC2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D30961"/>
    <w:multiLevelType w:val="hybridMultilevel"/>
    <w:tmpl w:val="F3D27EF0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2B4DF0"/>
    <w:multiLevelType w:val="hybridMultilevel"/>
    <w:tmpl w:val="7F788164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43420E"/>
    <w:multiLevelType w:val="hybridMultilevel"/>
    <w:tmpl w:val="C3562C80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6F3810"/>
    <w:multiLevelType w:val="multilevel"/>
    <w:tmpl w:val="8EA0FC9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bullet"/>
      <w:lvlText w:val="•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>
    <w:nsid w:val="443434E0"/>
    <w:multiLevelType w:val="hybridMultilevel"/>
    <w:tmpl w:val="77B03E1A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8D01C8"/>
    <w:multiLevelType w:val="hybridMultilevel"/>
    <w:tmpl w:val="12ACD730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76E7B10"/>
    <w:multiLevelType w:val="hybridMultilevel"/>
    <w:tmpl w:val="CEFC205C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3823BA"/>
    <w:multiLevelType w:val="hybridMultilevel"/>
    <w:tmpl w:val="841CBEA6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881C56"/>
    <w:multiLevelType w:val="hybridMultilevel"/>
    <w:tmpl w:val="40322EE0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F832125"/>
    <w:multiLevelType w:val="hybridMultilevel"/>
    <w:tmpl w:val="9F669F00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2942F6D"/>
    <w:multiLevelType w:val="hybridMultilevel"/>
    <w:tmpl w:val="3B0CB546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3693705"/>
    <w:multiLevelType w:val="hybridMultilevel"/>
    <w:tmpl w:val="F4C865B8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00B5162"/>
    <w:multiLevelType w:val="hybridMultilevel"/>
    <w:tmpl w:val="5AA87C36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0FC75E3"/>
    <w:multiLevelType w:val="hybridMultilevel"/>
    <w:tmpl w:val="901ABFA6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27D1399"/>
    <w:multiLevelType w:val="hybridMultilevel"/>
    <w:tmpl w:val="1BD28AA4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3200E8A"/>
    <w:multiLevelType w:val="hybridMultilevel"/>
    <w:tmpl w:val="D5048714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3ED3DB1"/>
    <w:multiLevelType w:val="hybridMultilevel"/>
    <w:tmpl w:val="73248886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7724C64"/>
    <w:multiLevelType w:val="hybridMultilevel"/>
    <w:tmpl w:val="C1A431A2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787017D"/>
    <w:multiLevelType w:val="hybridMultilevel"/>
    <w:tmpl w:val="A4D4E654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0000001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7980CF5"/>
    <w:multiLevelType w:val="hybridMultilevel"/>
    <w:tmpl w:val="73CA6532"/>
    <w:lvl w:ilvl="0" w:tplc="00000001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8721D45"/>
    <w:multiLevelType w:val="hybridMultilevel"/>
    <w:tmpl w:val="1786F074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8C82130"/>
    <w:multiLevelType w:val="hybridMultilevel"/>
    <w:tmpl w:val="B0E86034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9522D15"/>
    <w:multiLevelType w:val="hybridMultilevel"/>
    <w:tmpl w:val="878CA872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C747324"/>
    <w:multiLevelType w:val="hybridMultilevel"/>
    <w:tmpl w:val="F6FA6A36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CC17B59"/>
    <w:multiLevelType w:val="hybridMultilevel"/>
    <w:tmpl w:val="AF9A33AC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D4B37FB"/>
    <w:multiLevelType w:val="hybridMultilevel"/>
    <w:tmpl w:val="349838FE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DF81D38"/>
    <w:multiLevelType w:val="hybridMultilevel"/>
    <w:tmpl w:val="283A9A80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FCC2435"/>
    <w:multiLevelType w:val="hybridMultilevel"/>
    <w:tmpl w:val="793C4DB4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2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1">
    <w:nsid w:val="77E14889"/>
    <w:multiLevelType w:val="hybridMultilevel"/>
    <w:tmpl w:val="0922C506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ABB331E"/>
    <w:multiLevelType w:val="hybridMultilevel"/>
    <w:tmpl w:val="68528012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FD90380"/>
    <w:multiLevelType w:val="hybridMultilevel"/>
    <w:tmpl w:val="4F4C9D58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7"/>
  </w:num>
  <w:num w:numId="4">
    <w:abstractNumId w:val="32"/>
  </w:num>
  <w:num w:numId="5">
    <w:abstractNumId w:val="40"/>
  </w:num>
  <w:num w:numId="6">
    <w:abstractNumId w:val="38"/>
  </w:num>
  <w:num w:numId="7">
    <w:abstractNumId w:val="8"/>
  </w:num>
  <w:num w:numId="8">
    <w:abstractNumId w:val="5"/>
  </w:num>
  <w:num w:numId="9">
    <w:abstractNumId w:val="6"/>
  </w:num>
  <w:num w:numId="10">
    <w:abstractNumId w:val="43"/>
  </w:num>
  <w:num w:numId="11">
    <w:abstractNumId w:val="29"/>
  </w:num>
  <w:num w:numId="12">
    <w:abstractNumId w:val="30"/>
  </w:num>
  <w:num w:numId="13">
    <w:abstractNumId w:val="11"/>
  </w:num>
  <w:num w:numId="14">
    <w:abstractNumId w:val="12"/>
  </w:num>
  <w:num w:numId="15">
    <w:abstractNumId w:val="3"/>
  </w:num>
  <w:num w:numId="16">
    <w:abstractNumId w:val="9"/>
  </w:num>
  <w:num w:numId="17">
    <w:abstractNumId w:val="4"/>
  </w:num>
  <w:num w:numId="18">
    <w:abstractNumId w:val="25"/>
  </w:num>
  <w:num w:numId="19">
    <w:abstractNumId w:val="39"/>
  </w:num>
  <w:num w:numId="20">
    <w:abstractNumId w:val="1"/>
  </w:num>
  <w:num w:numId="21">
    <w:abstractNumId w:val="18"/>
  </w:num>
  <w:num w:numId="22">
    <w:abstractNumId w:val="10"/>
  </w:num>
  <w:num w:numId="23">
    <w:abstractNumId w:val="31"/>
  </w:num>
  <w:num w:numId="24">
    <w:abstractNumId w:val="17"/>
  </w:num>
  <w:num w:numId="25">
    <w:abstractNumId w:val="34"/>
  </w:num>
  <w:num w:numId="26">
    <w:abstractNumId w:val="21"/>
  </w:num>
  <w:num w:numId="27">
    <w:abstractNumId w:val="26"/>
  </w:num>
  <w:num w:numId="28">
    <w:abstractNumId w:val="28"/>
  </w:num>
  <w:num w:numId="29">
    <w:abstractNumId w:val="22"/>
  </w:num>
  <w:num w:numId="30">
    <w:abstractNumId w:val="24"/>
  </w:num>
  <w:num w:numId="31">
    <w:abstractNumId w:val="15"/>
  </w:num>
  <w:num w:numId="32">
    <w:abstractNumId w:val="33"/>
  </w:num>
  <w:num w:numId="33">
    <w:abstractNumId w:val="37"/>
  </w:num>
  <w:num w:numId="34">
    <w:abstractNumId w:val="36"/>
  </w:num>
  <w:num w:numId="35">
    <w:abstractNumId w:val="14"/>
  </w:num>
  <w:num w:numId="36">
    <w:abstractNumId w:val="20"/>
  </w:num>
  <w:num w:numId="37">
    <w:abstractNumId w:val="23"/>
  </w:num>
  <w:num w:numId="38">
    <w:abstractNumId w:val="41"/>
  </w:num>
  <w:num w:numId="39">
    <w:abstractNumId w:val="35"/>
  </w:num>
  <w:num w:numId="40">
    <w:abstractNumId w:val="27"/>
  </w:num>
  <w:num w:numId="41">
    <w:abstractNumId w:val="2"/>
  </w:num>
  <w:num w:numId="42">
    <w:abstractNumId w:val="19"/>
  </w:num>
  <w:num w:numId="43">
    <w:abstractNumId w:val="42"/>
  </w:num>
  <w:num w:numId="4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783"/>
    <w:rsid w:val="00017D6C"/>
    <w:rsid w:val="00041CC2"/>
    <w:rsid w:val="00044975"/>
    <w:rsid w:val="000537B5"/>
    <w:rsid w:val="000742A8"/>
    <w:rsid w:val="00075022"/>
    <w:rsid w:val="00081E2C"/>
    <w:rsid w:val="0008220E"/>
    <w:rsid w:val="000A33F2"/>
    <w:rsid w:val="000B3D9E"/>
    <w:rsid w:val="000C5591"/>
    <w:rsid w:val="000D6FBD"/>
    <w:rsid w:val="00100E39"/>
    <w:rsid w:val="00126D86"/>
    <w:rsid w:val="00127913"/>
    <w:rsid w:val="001344CE"/>
    <w:rsid w:val="00147B29"/>
    <w:rsid w:val="0018112C"/>
    <w:rsid w:val="001906C7"/>
    <w:rsid w:val="001936A2"/>
    <w:rsid w:val="00196D3C"/>
    <w:rsid w:val="001A1680"/>
    <w:rsid w:val="001A5BB6"/>
    <w:rsid w:val="001E0CE4"/>
    <w:rsid w:val="001E1129"/>
    <w:rsid w:val="001F7116"/>
    <w:rsid w:val="002230EE"/>
    <w:rsid w:val="002421DA"/>
    <w:rsid w:val="00244F0E"/>
    <w:rsid w:val="00254A9D"/>
    <w:rsid w:val="00256324"/>
    <w:rsid w:val="0027404D"/>
    <w:rsid w:val="002B2BA3"/>
    <w:rsid w:val="002B6A00"/>
    <w:rsid w:val="002D4672"/>
    <w:rsid w:val="002D67B6"/>
    <w:rsid w:val="002F167C"/>
    <w:rsid w:val="002F583D"/>
    <w:rsid w:val="0031321C"/>
    <w:rsid w:val="00330F02"/>
    <w:rsid w:val="00332C45"/>
    <w:rsid w:val="00340C56"/>
    <w:rsid w:val="00347A56"/>
    <w:rsid w:val="00387EEB"/>
    <w:rsid w:val="003B3566"/>
    <w:rsid w:val="003C46C3"/>
    <w:rsid w:val="00401430"/>
    <w:rsid w:val="0042320A"/>
    <w:rsid w:val="00426A4E"/>
    <w:rsid w:val="00437C37"/>
    <w:rsid w:val="00440167"/>
    <w:rsid w:val="0045350D"/>
    <w:rsid w:val="00467059"/>
    <w:rsid w:val="004804FF"/>
    <w:rsid w:val="004822ED"/>
    <w:rsid w:val="0048564C"/>
    <w:rsid w:val="00486B08"/>
    <w:rsid w:val="00487D5A"/>
    <w:rsid w:val="0049295A"/>
    <w:rsid w:val="004A5ADB"/>
    <w:rsid w:val="004A7103"/>
    <w:rsid w:val="004B3E60"/>
    <w:rsid w:val="004B575A"/>
    <w:rsid w:val="004D5D39"/>
    <w:rsid w:val="004E0421"/>
    <w:rsid w:val="004E5A24"/>
    <w:rsid w:val="004E611B"/>
    <w:rsid w:val="00512454"/>
    <w:rsid w:val="00521783"/>
    <w:rsid w:val="00532090"/>
    <w:rsid w:val="005434BA"/>
    <w:rsid w:val="005651A8"/>
    <w:rsid w:val="00570A4B"/>
    <w:rsid w:val="00574A1D"/>
    <w:rsid w:val="005831F5"/>
    <w:rsid w:val="005855F9"/>
    <w:rsid w:val="005909DB"/>
    <w:rsid w:val="005A0FA4"/>
    <w:rsid w:val="005B42AF"/>
    <w:rsid w:val="005C5DF3"/>
    <w:rsid w:val="005C793F"/>
    <w:rsid w:val="005E5664"/>
    <w:rsid w:val="0061266D"/>
    <w:rsid w:val="0061695E"/>
    <w:rsid w:val="00624915"/>
    <w:rsid w:val="00630960"/>
    <w:rsid w:val="00644828"/>
    <w:rsid w:val="00647876"/>
    <w:rsid w:val="00651FD6"/>
    <w:rsid w:val="00656F11"/>
    <w:rsid w:val="00660948"/>
    <w:rsid w:val="0068466E"/>
    <w:rsid w:val="006A074B"/>
    <w:rsid w:val="006B41A3"/>
    <w:rsid w:val="006C3D97"/>
    <w:rsid w:val="006C4E83"/>
    <w:rsid w:val="006C5EE1"/>
    <w:rsid w:val="00703F31"/>
    <w:rsid w:val="007065ED"/>
    <w:rsid w:val="00723FC4"/>
    <w:rsid w:val="007327D9"/>
    <w:rsid w:val="00742628"/>
    <w:rsid w:val="007B0951"/>
    <w:rsid w:val="007D5C87"/>
    <w:rsid w:val="007F34D8"/>
    <w:rsid w:val="008434C7"/>
    <w:rsid w:val="00846283"/>
    <w:rsid w:val="00851C01"/>
    <w:rsid w:val="00866DC2"/>
    <w:rsid w:val="00884355"/>
    <w:rsid w:val="00895686"/>
    <w:rsid w:val="008A7CC8"/>
    <w:rsid w:val="008C5257"/>
    <w:rsid w:val="008D0B85"/>
    <w:rsid w:val="008D3609"/>
    <w:rsid w:val="008D45A8"/>
    <w:rsid w:val="008E60A4"/>
    <w:rsid w:val="009122BD"/>
    <w:rsid w:val="00930609"/>
    <w:rsid w:val="0093332C"/>
    <w:rsid w:val="009457E3"/>
    <w:rsid w:val="00976036"/>
    <w:rsid w:val="009B4B29"/>
    <w:rsid w:val="009C644F"/>
    <w:rsid w:val="009D17F6"/>
    <w:rsid w:val="009D5E6B"/>
    <w:rsid w:val="009F79E6"/>
    <w:rsid w:val="00A16C18"/>
    <w:rsid w:val="00A214A4"/>
    <w:rsid w:val="00A21D4C"/>
    <w:rsid w:val="00A226DE"/>
    <w:rsid w:val="00A23D23"/>
    <w:rsid w:val="00A24240"/>
    <w:rsid w:val="00A363BE"/>
    <w:rsid w:val="00A4395F"/>
    <w:rsid w:val="00A50465"/>
    <w:rsid w:val="00A61502"/>
    <w:rsid w:val="00A73725"/>
    <w:rsid w:val="00A85EFC"/>
    <w:rsid w:val="00A860CF"/>
    <w:rsid w:val="00AA35D7"/>
    <w:rsid w:val="00AC28A9"/>
    <w:rsid w:val="00AD7111"/>
    <w:rsid w:val="00AE1A01"/>
    <w:rsid w:val="00B03B62"/>
    <w:rsid w:val="00B167E7"/>
    <w:rsid w:val="00B26A61"/>
    <w:rsid w:val="00B563F2"/>
    <w:rsid w:val="00B625D1"/>
    <w:rsid w:val="00B84EAF"/>
    <w:rsid w:val="00B850DA"/>
    <w:rsid w:val="00BA2FE0"/>
    <w:rsid w:val="00BB2E02"/>
    <w:rsid w:val="00BC5E0F"/>
    <w:rsid w:val="00BC6BF7"/>
    <w:rsid w:val="00BC7CAC"/>
    <w:rsid w:val="00BD0AE6"/>
    <w:rsid w:val="00BE68D6"/>
    <w:rsid w:val="00BF40E9"/>
    <w:rsid w:val="00C02952"/>
    <w:rsid w:val="00C03810"/>
    <w:rsid w:val="00C04425"/>
    <w:rsid w:val="00C1295D"/>
    <w:rsid w:val="00C24ABC"/>
    <w:rsid w:val="00C32F02"/>
    <w:rsid w:val="00C3608E"/>
    <w:rsid w:val="00C65859"/>
    <w:rsid w:val="00C67DFF"/>
    <w:rsid w:val="00C70A9B"/>
    <w:rsid w:val="00C73BF0"/>
    <w:rsid w:val="00CC1214"/>
    <w:rsid w:val="00CE19E9"/>
    <w:rsid w:val="00D05BDA"/>
    <w:rsid w:val="00D118A5"/>
    <w:rsid w:val="00D1412D"/>
    <w:rsid w:val="00D52BB5"/>
    <w:rsid w:val="00D55A2E"/>
    <w:rsid w:val="00D713EC"/>
    <w:rsid w:val="00D80608"/>
    <w:rsid w:val="00DB2CF3"/>
    <w:rsid w:val="00DC4070"/>
    <w:rsid w:val="00DC54A8"/>
    <w:rsid w:val="00E061EA"/>
    <w:rsid w:val="00E200A3"/>
    <w:rsid w:val="00E35805"/>
    <w:rsid w:val="00E501E7"/>
    <w:rsid w:val="00E64D55"/>
    <w:rsid w:val="00EC46C5"/>
    <w:rsid w:val="00ED3A1C"/>
    <w:rsid w:val="00F034EC"/>
    <w:rsid w:val="00F037D7"/>
    <w:rsid w:val="00F04DD5"/>
    <w:rsid w:val="00F127C9"/>
    <w:rsid w:val="00F14B7F"/>
    <w:rsid w:val="00F325C5"/>
    <w:rsid w:val="00F4037A"/>
    <w:rsid w:val="00F7071B"/>
    <w:rsid w:val="00F84084"/>
    <w:rsid w:val="00FA0371"/>
    <w:rsid w:val="00FB2485"/>
    <w:rsid w:val="00FC32BE"/>
    <w:rsid w:val="00FD08A5"/>
    <w:rsid w:val="00FD44D0"/>
    <w:rsid w:val="00FD4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47C602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A5BB6"/>
    <w:rPr>
      <w:rFonts w:ascii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42A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1783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5217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1783"/>
  </w:style>
  <w:style w:type="character" w:styleId="PageNumber">
    <w:name w:val="page number"/>
    <w:basedOn w:val="DefaultParagraphFont"/>
    <w:uiPriority w:val="99"/>
    <w:semiHidden/>
    <w:unhideWhenUsed/>
    <w:rsid w:val="00521783"/>
  </w:style>
  <w:style w:type="character" w:styleId="Hyperlink">
    <w:name w:val="Hyperlink"/>
    <w:basedOn w:val="DefaultParagraphFont"/>
    <w:uiPriority w:val="99"/>
    <w:unhideWhenUsed/>
    <w:rsid w:val="00FC32BE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B42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7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548667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17578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6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1855</Words>
  <Characters>10578</Characters>
  <Application>Microsoft Macintosh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S</dc:creator>
  <cp:keywords/>
  <dc:description/>
  <cp:lastModifiedBy>M S</cp:lastModifiedBy>
  <cp:revision>3</cp:revision>
  <dcterms:created xsi:type="dcterms:W3CDTF">2017-08-22T01:53:00Z</dcterms:created>
  <dcterms:modified xsi:type="dcterms:W3CDTF">2017-08-22T01:53:00Z</dcterms:modified>
</cp:coreProperties>
</file>