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6F6FA" w14:textId="77777777" w:rsidR="00BB165F" w:rsidRPr="00FC640D" w:rsidRDefault="00BB165F" w:rsidP="00BB165F">
      <w:pPr>
        <w:rPr>
          <w:rFonts w:ascii="Times New Roman" w:hAnsi="Times New Roman"/>
          <w:b/>
        </w:rPr>
      </w:pPr>
      <w:bookmarkStart w:id="0" w:name="_GoBack"/>
      <w:bookmarkEnd w:id="0"/>
      <w:r w:rsidRPr="00FC640D">
        <w:rPr>
          <w:rFonts w:ascii="Times New Roman" w:hAnsi="Times New Roman"/>
          <w:b/>
        </w:rPr>
        <w:t>International Relations Theory</w:t>
      </w:r>
      <w:r w:rsidRPr="00FC640D">
        <w:rPr>
          <w:rFonts w:ascii="Times New Roman" w:hAnsi="Times New Roman"/>
          <w:b/>
        </w:rPr>
        <w:tab/>
      </w:r>
      <w:r w:rsidRPr="00FC640D">
        <w:rPr>
          <w:rFonts w:ascii="Times New Roman" w:hAnsi="Times New Roman"/>
          <w:b/>
        </w:rPr>
        <w:tab/>
      </w:r>
      <w:r w:rsidRPr="00FC640D">
        <w:rPr>
          <w:rFonts w:ascii="Times New Roman" w:hAnsi="Times New Roman"/>
          <w:b/>
        </w:rPr>
        <w:tab/>
      </w:r>
      <w:r w:rsidRPr="00FC640D">
        <w:rPr>
          <w:rFonts w:ascii="Times New Roman" w:hAnsi="Times New Roman"/>
          <w:b/>
        </w:rPr>
        <w:tab/>
      </w:r>
      <w:r>
        <w:rPr>
          <w:rFonts w:ascii="Times New Roman" w:hAnsi="Times New Roman"/>
          <w:b/>
        </w:rPr>
        <w:t>Fall 2018</w:t>
      </w:r>
    </w:p>
    <w:p w14:paraId="57AD87EC" w14:textId="77777777" w:rsidR="00BB165F" w:rsidRPr="00FC640D" w:rsidRDefault="00BB165F" w:rsidP="00BB165F">
      <w:pPr>
        <w:rPr>
          <w:rFonts w:ascii="Times New Roman" w:hAnsi="Times New Roman"/>
        </w:rPr>
      </w:pPr>
    </w:p>
    <w:p w14:paraId="37443DEE" w14:textId="5A5129AA" w:rsidR="00BB165F" w:rsidRPr="00EF4E78" w:rsidRDefault="00BB165F" w:rsidP="00BB165F">
      <w:pPr>
        <w:rPr>
          <w:rFonts w:ascii="Times New Roman" w:hAnsi="Times New Roman"/>
          <w:b/>
        </w:rPr>
      </w:pPr>
      <w:r w:rsidRPr="00EF4E78">
        <w:rPr>
          <w:rFonts w:ascii="Times New Roman" w:hAnsi="Times New Roman"/>
          <w:b/>
        </w:rPr>
        <w:t>INTA 6102, Tues</w:t>
      </w:r>
      <w:r w:rsidR="004D4A46">
        <w:rPr>
          <w:rFonts w:ascii="Times New Roman" w:hAnsi="Times New Roman"/>
          <w:b/>
        </w:rPr>
        <w:t>day 6:00-8:4</w:t>
      </w:r>
      <w:r w:rsidRPr="00EF4E78">
        <w:rPr>
          <w:rFonts w:ascii="Times New Roman" w:hAnsi="Times New Roman"/>
          <w:b/>
        </w:rPr>
        <w:t>5 pm, G-17</w:t>
      </w:r>
    </w:p>
    <w:p w14:paraId="5008A97A" w14:textId="77777777" w:rsidR="00BB165F" w:rsidRPr="00EF4E78" w:rsidRDefault="00BB165F" w:rsidP="00BB165F">
      <w:pPr>
        <w:rPr>
          <w:rFonts w:ascii="Times New Roman" w:hAnsi="Times New Roman"/>
          <w:b/>
        </w:rPr>
      </w:pPr>
      <w:r w:rsidRPr="00EF4E78">
        <w:rPr>
          <w:rFonts w:ascii="Times New Roman" w:hAnsi="Times New Roman"/>
          <w:b/>
        </w:rPr>
        <w:t>Prof. Katja Weber</w:t>
      </w:r>
    </w:p>
    <w:p w14:paraId="775A9B3D" w14:textId="77777777" w:rsidR="00BB165F" w:rsidRPr="00EF4E78" w:rsidRDefault="00BB165F" w:rsidP="00BB165F">
      <w:pPr>
        <w:rPr>
          <w:rFonts w:ascii="Times New Roman" w:hAnsi="Times New Roman"/>
          <w:b/>
        </w:rPr>
      </w:pPr>
      <w:r w:rsidRPr="00EF4E78">
        <w:rPr>
          <w:rFonts w:ascii="Times New Roman" w:hAnsi="Times New Roman"/>
          <w:b/>
        </w:rPr>
        <w:t>404-894-5409</w:t>
      </w:r>
    </w:p>
    <w:p w14:paraId="6A025EE8" w14:textId="77777777" w:rsidR="00BB165F" w:rsidRPr="00EF4E78" w:rsidRDefault="00BB165F" w:rsidP="00BB165F">
      <w:pPr>
        <w:rPr>
          <w:rFonts w:ascii="Times New Roman" w:hAnsi="Times New Roman"/>
          <w:b/>
        </w:rPr>
      </w:pPr>
      <w:r w:rsidRPr="00EF4E78">
        <w:rPr>
          <w:rFonts w:ascii="Times New Roman" w:hAnsi="Times New Roman"/>
          <w:b/>
        </w:rPr>
        <w:t>katja.weber@inta.gatech.edu</w:t>
      </w:r>
    </w:p>
    <w:p w14:paraId="77FFCBE9" w14:textId="77777777" w:rsidR="00BB165F" w:rsidRPr="00EF4E78" w:rsidRDefault="00BB165F" w:rsidP="00BB165F">
      <w:pPr>
        <w:rPr>
          <w:rFonts w:ascii="Times New Roman" w:hAnsi="Times New Roman"/>
          <w:b/>
        </w:rPr>
      </w:pPr>
      <w:r w:rsidRPr="00EF4E78">
        <w:rPr>
          <w:rFonts w:ascii="Times New Roman" w:hAnsi="Times New Roman"/>
          <w:b/>
        </w:rPr>
        <w:t>Office Hours:  Tuesday 5-6pm and by appointment</w:t>
      </w:r>
    </w:p>
    <w:p w14:paraId="2B3E9D7C" w14:textId="77777777" w:rsidR="00BB165F" w:rsidRPr="00FC640D" w:rsidRDefault="00BB165F" w:rsidP="00BB165F">
      <w:pPr>
        <w:rPr>
          <w:rFonts w:ascii="Times New Roman" w:hAnsi="Times New Roman"/>
        </w:rPr>
      </w:pPr>
      <w:r w:rsidRPr="00EF4E78">
        <w:rPr>
          <w:rFonts w:ascii="Times New Roman" w:hAnsi="Times New Roman"/>
          <w:b/>
        </w:rPr>
        <w:t>Habersham Bldg. 148</w:t>
      </w:r>
    </w:p>
    <w:p w14:paraId="1C2C70FF" w14:textId="77777777" w:rsidR="00BB165F" w:rsidRPr="00FC640D" w:rsidRDefault="00BB165F" w:rsidP="00BB165F">
      <w:pPr>
        <w:rPr>
          <w:rFonts w:ascii="Times New Roman" w:hAnsi="Times New Roman"/>
        </w:rPr>
      </w:pPr>
    </w:p>
    <w:p w14:paraId="3DE518D6" w14:textId="77777777" w:rsidR="00F732FA" w:rsidRPr="00F732FA" w:rsidRDefault="00F732FA" w:rsidP="00F732FA">
      <w:pPr>
        <w:rPr>
          <w:rFonts w:ascii="Times New Roman" w:eastAsia="Times New Roman" w:hAnsi="Times New Roman"/>
          <w:szCs w:val="24"/>
        </w:rPr>
      </w:pPr>
      <w:r w:rsidRPr="00F732FA">
        <w:rPr>
          <w:rFonts w:ascii="Cambria" w:eastAsia="Times New Roman" w:hAnsi="Cambria"/>
          <w:color w:val="000000"/>
          <w:szCs w:val="24"/>
        </w:rPr>
        <w:t>The Ivan Allen College of Liberal Arts supports the Georgia Institute of Technology’s commitment to creating a campus free of discrimination </w:t>
      </w:r>
      <w:r w:rsidRPr="00F732FA">
        <w:rPr>
          <w:rFonts w:ascii="Cambria" w:eastAsia="Times New Roman" w:hAnsi="Cambria"/>
          <w:color w:val="282828"/>
          <w:szCs w:val="24"/>
        </w:rPr>
        <w:t>on the basis of race, color, religion, sex, national origin, age, disability, sexual orientation, gender identity, or veteran status. We further affirm the importance of cultivating an intellectual climate that allows us to better understand the similarities and differences of those who constitute the Georgia Tech community, as well as the necessity of working against inequalities that may also manifest here as they do in the broader society. </w:t>
      </w:r>
    </w:p>
    <w:p w14:paraId="1AD421FA" w14:textId="77777777" w:rsidR="00F732FA" w:rsidRDefault="00F732FA" w:rsidP="00BB165F">
      <w:pPr>
        <w:rPr>
          <w:rFonts w:ascii="Times New Roman" w:hAnsi="Times New Roman"/>
          <w:b/>
        </w:rPr>
      </w:pPr>
    </w:p>
    <w:p w14:paraId="57283E26" w14:textId="77777777" w:rsidR="00F732FA" w:rsidRDefault="00F732FA" w:rsidP="00BB165F">
      <w:pPr>
        <w:rPr>
          <w:rFonts w:ascii="Times New Roman" w:hAnsi="Times New Roman"/>
          <w:b/>
        </w:rPr>
      </w:pPr>
    </w:p>
    <w:p w14:paraId="6FF79D08" w14:textId="77777777" w:rsidR="00BB165F" w:rsidRDefault="00BB165F" w:rsidP="00BB165F">
      <w:pPr>
        <w:rPr>
          <w:rFonts w:ascii="Times New Roman" w:hAnsi="Times New Roman"/>
        </w:rPr>
      </w:pPr>
      <w:r w:rsidRPr="00FC640D">
        <w:rPr>
          <w:rFonts w:ascii="Times New Roman" w:hAnsi="Times New Roman"/>
          <w:b/>
        </w:rPr>
        <w:t>Course Description</w:t>
      </w:r>
      <w:r w:rsidRPr="00FC640D">
        <w:rPr>
          <w:rFonts w:ascii="Times New Roman" w:hAnsi="Times New Roman"/>
        </w:rPr>
        <w:t>:</w:t>
      </w:r>
    </w:p>
    <w:p w14:paraId="0950372B" w14:textId="77777777" w:rsidR="00BB165F" w:rsidRPr="00FC640D" w:rsidRDefault="00BB165F" w:rsidP="00BB165F">
      <w:pPr>
        <w:rPr>
          <w:rFonts w:ascii="Times New Roman" w:hAnsi="Times New Roman"/>
        </w:rPr>
      </w:pPr>
    </w:p>
    <w:p w14:paraId="65611874" w14:textId="77777777" w:rsidR="00BB165F" w:rsidRDefault="00BB165F" w:rsidP="00BB165F">
      <w:pPr>
        <w:rPr>
          <w:rFonts w:ascii="Times New Roman" w:hAnsi="Times New Roman"/>
        </w:rPr>
      </w:pPr>
      <w:r w:rsidRPr="00FC640D">
        <w:rPr>
          <w:rFonts w:ascii="Times New Roman" w:hAnsi="Times New Roman"/>
        </w:rPr>
        <w:t>The objective of this course is to introduce you to the major theories of international relations.  We will examine why international actors behave the way they do and ask which theoretical frameworks are best equipped to account for conflict and cooperation in the international environment.</w:t>
      </w:r>
    </w:p>
    <w:p w14:paraId="58F3FDF2" w14:textId="77777777" w:rsidR="00BB165F" w:rsidRDefault="00BB165F" w:rsidP="00BB165F">
      <w:pPr>
        <w:rPr>
          <w:rFonts w:ascii="Times New Roman" w:hAnsi="Times New Roman"/>
        </w:rPr>
      </w:pPr>
    </w:p>
    <w:p w14:paraId="236204A8" w14:textId="77777777" w:rsidR="00BB165F" w:rsidRDefault="00BB165F" w:rsidP="00BB165F">
      <w:r w:rsidRPr="00A72111">
        <w:rPr>
          <w:b/>
        </w:rPr>
        <w:t>Learning Objective</w:t>
      </w:r>
      <w:r w:rsidRPr="00A72111">
        <w:t xml:space="preserve">: </w:t>
      </w:r>
    </w:p>
    <w:p w14:paraId="02596F69" w14:textId="77777777" w:rsidR="00BB165F" w:rsidRDefault="00BB165F" w:rsidP="00BB165F"/>
    <w:p w14:paraId="3C13C279" w14:textId="77777777" w:rsidR="00BB165F" w:rsidRDefault="00BB165F" w:rsidP="00BB165F">
      <w:r w:rsidRPr="00A72111">
        <w:t>Students will be able to interpret, critique and apply the “levels of analysis” debate central to the study of international politics.</w:t>
      </w:r>
      <w:r>
        <w:t xml:space="preserve"> This particular learning objective is in service of the Master’s Degree program overall o</w:t>
      </w:r>
      <w:r w:rsidRPr="00301032">
        <w:t>bjective</w:t>
      </w:r>
      <w:r>
        <w:t>s of 1) teaching i</w:t>
      </w:r>
      <w:r w:rsidRPr="00301032">
        <w:t xml:space="preserve">nternational </w:t>
      </w:r>
      <w:r>
        <w:t>p</w:t>
      </w:r>
      <w:r w:rsidRPr="00301032">
        <w:t xml:space="preserve">roblem </w:t>
      </w:r>
      <w:r>
        <w:t>s</w:t>
      </w:r>
      <w:r w:rsidRPr="00301032">
        <w:t>olving/</w:t>
      </w:r>
      <w:r>
        <w:t>a</w:t>
      </w:r>
      <w:r w:rsidRPr="00301032">
        <w:t xml:space="preserve">nalytic </w:t>
      </w:r>
      <w:r>
        <w:t>s</w:t>
      </w:r>
      <w:r w:rsidRPr="00301032">
        <w:t>kills</w:t>
      </w:r>
      <w:r>
        <w:t>,</w:t>
      </w:r>
      <w:r w:rsidRPr="00301032">
        <w:t xml:space="preserve"> </w:t>
      </w:r>
      <w:r>
        <w:t>by which g</w:t>
      </w:r>
      <w:r w:rsidRPr="00301032">
        <w:t xml:space="preserve">raduates </w:t>
      </w:r>
      <w:r>
        <w:t>should</w:t>
      </w:r>
      <w:r w:rsidRPr="00301032">
        <w:t xml:space="preserve"> be able to apply qualitative and quantitative methodolo</w:t>
      </w:r>
      <w:r>
        <w:t>gies and problem solving skills; 2) effective</w:t>
      </w:r>
      <w:r w:rsidRPr="00A04C38">
        <w:t xml:space="preserve"> </w:t>
      </w:r>
      <w:r>
        <w:t>w</w:t>
      </w:r>
      <w:r w:rsidRPr="00A04C38">
        <w:t xml:space="preserve">ritten </w:t>
      </w:r>
      <w:r>
        <w:t>c</w:t>
      </w:r>
      <w:r w:rsidRPr="00A04C38">
        <w:t xml:space="preserve">ommunication </w:t>
      </w:r>
      <w:r>
        <w:t>s</w:t>
      </w:r>
      <w:r w:rsidRPr="00A04C38">
        <w:t>kills</w:t>
      </w:r>
      <w:r>
        <w:t>.</w:t>
      </w:r>
    </w:p>
    <w:p w14:paraId="5D185FB1" w14:textId="77777777" w:rsidR="00BB165F" w:rsidRDefault="00BB165F" w:rsidP="00BB165F"/>
    <w:p w14:paraId="0B1C01F0" w14:textId="77777777" w:rsidR="00BB165F" w:rsidRDefault="00BB165F" w:rsidP="00BB165F">
      <w:r w:rsidRPr="005C2F6F">
        <w:rPr>
          <w:b/>
        </w:rPr>
        <w:t>Assessment Methods</w:t>
      </w:r>
      <w:r>
        <w:t>:</w:t>
      </w:r>
    </w:p>
    <w:p w14:paraId="4C831899" w14:textId="77777777" w:rsidR="00BB165F" w:rsidRDefault="00BB165F" w:rsidP="00BB165F">
      <w:r>
        <w:t xml:space="preserve"> </w:t>
      </w:r>
    </w:p>
    <w:p w14:paraId="5C537933" w14:textId="77777777" w:rsidR="00BB165F" w:rsidRDefault="00BB165F" w:rsidP="00BB165F">
      <w:r>
        <w:t>This learning objective will be</w:t>
      </w:r>
      <w:r w:rsidRPr="00E414BA">
        <w:t xml:space="preserve"> assessed independent of the other course grades during the semester.</w:t>
      </w:r>
    </w:p>
    <w:p w14:paraId="095D8EA5" w14:textId="77777777" w:rsidR="00BB165F" w:rsidRDefault="00BB165F" w:rsidP="00BB165F"/>
    <w:p w14:paraId="6535FFBE" w14:textId="77777777" w:rsidR="00BB165F" w:rsidRDefault="00BB165F" w:rsidP="00BB165F">
      <w:pPr>
        <w:pStyle w:val="ListParagraph"/>
        <w:numPr>
          <w:ilvl w:val="0"/>
          <w:numId w:val="1"/>
        </w:numPr>
        <w:rPr>
          <w:rFonts w:ascii="Times" w:hAnsi="Times"/>
        </w:rPr>
      </w:pPr>
      <w:r>
        <w:rPr>
          <w:rFonts w:ascii="Times" w:hAnsi="Times"/>
        </w:rPr>
        <w:t>I</w:t>
      </w:r>
      <w:r w:rsidRPr="008310F0">
        <w:rPr>
          <w:rFonts w:ascii="Times" w:hAnsi="Times"/>
        </w:rPr>
        <w:t xml:space="preserve">n week two of the semester, </w:t>
      </w:r>
      <w:r>
        <w:rPr>
          <w:rFonts w:ascii="Times" w:hAnsi="Times"/>
        </w:rPr>
        <w:t>as</w:t>
      </w:r>
      <w:r w:rsidRPr="008310F0">
        <w:rPr>
          <w:rFonts w:ascii="Times" w:hAnsi="Times"/>
        </w:rPr>
        <w:t xml:space="preserve"> an in-class exercise</w:t>
      </w:r>
      <w:r>
        <w:rPr>
          <w:rFonts w:ascii="Times" w:hAnsi="Times"/>
        </w:rPr>
        <w:t>, students will be</w:t>
      </w:r>
      <w:r w:rsidRPr="008310F0">
        <w:rPr>
          <w:rFonts w:ascii="Times" w:hAnsi="Times"/>
        </w:rPr>
        <w:t xml:space="preserve"> asked to write one paragraph reflecting on the following question: Given your current understanding of international relations theory, what does the “levels of analysis” debate entail and how useful is it to our understanding of international politics?</w:t>
      </w:r>
    </w:p>
    <w:p w14:paraId="63A117E1" w14:textId="77777777" w:rsidR="00BB165F" w:rsidRPr="008310F0" w:rsidRDefault="00BB165F" w:rsidP="00BB165F">
      <w:pPr>
        <w:pStyle w:val="ListParagraph"/>
        <w:rPr>
          <w:rFonts w:ascii="Times" w:hAnsi="Times"/>
        </w:rPr>
      </w:pPr>
    </w:p>
    <w:p w14:paraId="361DF63E" w14:textId="77777777" w:rsidR="00BB165F" w:rsidRDefault="00BB165F" w:rsidP="00BB165F">
      <w:pPr>
        <w:pStyle w:val="ListParagraph"/>
        <w:numPr>
          <w:ilvl w:val="0"/>
          <w:numId w:val="1"/>
        </w:numPr>
        <w:rPr>
          <w:rFonts w:ascii="Times" w:hAnsi="Times"/>
        </w:rPr>
      </w:pPr>
      <w:r w:rsidRPr="008310F0">
        <w:rPr>
          <w:rFonts w:ascii="Times" w:hAnsi="Times"/>
        </w:rPr>
        <w:t>During the final week of classes students</w:t>
      </w:r>
      <w:r>
        <w:rPr>
          <w:rFonts w:ascii="Times" w:hAnsi="Times"/>
        </w:rPr>
        <w:t>,</w:t>
      </w:r>
      <w:r w:rsidRPr="008310F0">
        <w:rPr>
          <w:rFonts w:ascii="Times" w:hAnsi="Times"/>
        </w:rPr>
        <w:t xml:space="preserve"> in an in-</w:t>
      </w:r>
      <w:r>
        <w:rPr>
          <w:rFonts w:ascii="Times" w:hAnsi="Times"/>
        </w:rPr>
        <w:t>class exercise, once again, will be</w:t>
      </w:r>
      <w:r w:rsidRPr="008310F0">
        <w:rPr>
          <w:rFonts w:ascii="Times" w:hAnsi="Times"/>
        </w:rPr>
        <w:t xml:space="preserve"> tasked with </w:t>
      </w:r>
      <w:r>
        <w:rPr>
          <w:rFonts w:ascii="Times" w:hAnsi="Times"/>
        </w:rPr>
        <w:t xml:space="preserve">a writing assignment </w:t>
      </w:r>
      <w:r w:rsidRPr="008310F0">
        <w:rPr>
          <w:rFonts w:ascii="Times" w:hAnsi="Times"/>
        </w:rPr>
        <w:t xml:space="preserve">reflecting on the following levels-of-analysis </w:t>
      </w:r>
      <w:r w:rsidRPr="008310F0">
        <w:rPr>
          <w:rFonts w:ascii="Times" w:hAnsi="Times"/>
        </w:rPr>
        <w:lastRenderedPageBreak/>
        <w:t>exercise: International relations scholars, for decades, have engaged in the “levels of analysis” debate, arguing about how many levels of analysis can be observed in the international environment, whether one should study them in a particular order, and whether it is imperative to always study all levels of analysis. Focusing on World War II, give examples of hypotheses that address the outbreak of this particular war using each level of analysis. Discuss whether any level is superior to help us understand this particular case and whether your finding is generalizable to other puzzles in international politics.</w:t>
      </w:r>
    </w:p>
    <w:p w14:paraId="367C8AC1" w14:textId="77777777" w:rsidR="00BB165F" w:rsidRPr="00FC640D" w:rsidRDefault="00BB165F" w:rsidP="00BB165F">
      <w:pPr>
        <w:rPr>
          <w:rFonts w:ascii="Times New Roman" w:hAnsi="Times New Roman"/>
        </w:rPr>
      </w:pPr>
    </w:p>
    <w:p w14:paraId="62E3ECF8" w14:textId="77777777" w:rsidR="00BB165F" w:rsidRPr="00FC640D" w:rsidRDefault="00BB165F" w:rsidP="00BB165F">
      <w:pPr>
        <w:rPr>
          <w:rFonts w:ascii="Times New Roman" w:hAnsi="Times New Roman"/>
        </w:rPr>
      </w:pPr>
      <w:r w:rsidRPr="00FC640D">
        <w:rPr>
          <w:rFonts w:ascii="Times New Roman" w:hAnsi="Times New Roman"/>
          <w:b/>
        </w:rPr>
        <w:t>Course Requirements</w:t>
      </w:r>
      <w:r w:rsidRPr="00FC640D">
        <w:rPr>
          <w:rFonts w:ascii="Times New Roman" w:hAnsi="Times New Roman"/>
        </w:rPr>
        <w:t xml:space="preserve">: </w:t>
      </w:r>
    </w:p>
    <w:p w14:paraId="5D06E4A5" w14:textId="77777777" w:rsidR="00BB165F" w:rsidRPr="00FC640D" w:rsidRDefault="00BB165F" w:rsidP="00BB165F">
      <w:pPr>
        <w:rPr>
          <w:rFonts w:ascii="Times New Roman" w:hAnsi="Times New Roman"/>
        </w:rPr>
      </w:pPr>
    </w:p>
    <w:p w14:paraId="6C7E8620" w14:textId="77777777" w:rsidR="00BB165F" w:rsidRPr="00FC640D" w:rsidRDefault="00BB165F" w:rsidP="00BB165F">
      <w:pPr>
        <w:rPr>
          <w:rFonts w:ascii="Times New Roman" w:hAnsi="Times New Roman"/>
        </w:rPr>
      </w:pPr>
      <w:r w:rsidRPr="00FC640D">
        <w:rPr>
          <w:rFonts w:ascii="Times New Roman" w:hAnsi="Times New Roman"/>
        </w:rPr>
        <w:t xml:space="preserve">This course is taught as a seminar and thus requires </w:t>
      </w:r>
      <w:r w:rsidRPr="00FC640D">
        <w:rPr>
          <w:rFonts w:ascii="Times New Roman" w:hAnsi="Times New Roman"/>
          <w:b/>
        </w:rPr>
        <w:t>active class participation</w:t>
      </w:r>
      <w:r w:rsidRPr="00FC640D">
        <w:rPr>
          <w:rFonts w:ascii="Times New Roman" w:hAnsi="Times New Roman"/>
        </w:rPr>
        <w:t xml:space="preserve">.  Each student will have to do </w:t>
      </w:r>
      <w:r w:rsidRPr="00FC640D">
        <w:rPr>
          <w:rFonts w:ascii="Times New Roman" w:hAnsi="Times New Roman"/>
          <w:b/>
        </w:rPr>
        <w:t xml:space="preserve">all </w:t>
      </w:r>
      <w:r w:rsidRPr="00FC640D">
        <w:rPr>
          <w:rFonts w:ascii="Times New Roman" w:hAnsi="Times New Roman"/>
        </w:rPr>
        <w:t xml:space="preserve">of the </w:t>
      </w:r>
      <w:r w:rsidRPr="00FC640D">
        <w:rPr>
          <w:rFonts w:ascii="Times New Roman" w:hAnsi="Times New Roman"/>
          <w:b/>
        </w:rPr>
        <w:t>assigned readings</w:t>
      </w:r>
      <w:r w:rsidRPr="00FC640D">
        <w:rPr>
          <w:rFonts w:ascii="Times New Roman" w:hAnsi="Times New Roman"/>
        </w:rPr>
        <w:t xml:space="preserve"> (indicated by an asterisk on the syllabus</w:t>
      </w:r>
      <w:r w:rsidRPr="00FC640D">
        <w:rPr>
          <w:rFonts w:ascii="Times New Roman" w:hAnsi="Times New Roman"/>
          <w:b/>
        </w:rPr>
        <w:t>) for each class</w:t>
      </w:r>
      <w:r w:rsidRPr="00FC640D">
        <w:rPr>
          <w:rFonts w:ascii="Times New Roman" w:hAnsi="Times New Roman"/>
        </w:rPr>
        <w:t xml:space="preserve"> and </w:t>
      </w:r>
      <w:r w:rsidRPr="00FC640D">
        <w:rPr>
          <w:rFonts w:ascii="Times New Roman" w:hAnsi="Times New Roman"/>
          <w:b/>
        </w:rPr>
        <w:t>participate</w:t>
      </w:r>
      <w:r w:rsidRPr="00FC640D">
        <w:rPr>
          <w:rFonts w:ascii="Times New Roman" w:hAnsi="Times New Roman"/>
        </w:rPr>
        <w:t xml:space="preserve"> fully in class discussions.  [Additional readings are included for students with a special interest in a particular area.]  It is a good idea to write and bring to class a short summary and several written questions about each reading.  </w:t>
      </w:r>
    </w:p>
    <w:p w14:paraId="4CEC60F3" w14:textId="77777777" w:rsidR="00BB165F" w:rsidRPr="00FC640D" w:rsidRDefault="00BB165F" w:rsidP="00BB165F">
      <w:pPr>
        <w:rPr>
          <w:rFonts w:ascii="Times New Roman" w:hAnsi="Times New Roman"/>
        </w:rPr>
      </w:pPr>
    </w:p>
    <w:p w14:paraId="235036B3" w14:textId="2FBB0810" w:rsidR="00BB165F" w:rsidRPr="00FC640D" w:rsidRDefault="00BB165F" w:rsidP="00BB165F">
      <w:pPr>
        <w:rPr>
          <w:rFonts w:ascii="Times New Roman" w:hAnsi="Times New Roman"/>
        </w:rPr>
      </w:pPr>
      <w:r w:rsidRPr="00FC640D">
        <w:rPr>
          <w:rFonts w:ascii="Times New Roman" w:hAnsi="Times New Roman"/>
        </w:rPr>
        <w:t>Please purchase the following texts.</w:t>
      </w:r>
    </w:p>
    <w:p w14:paraId="574F447F" w14:textId="77777777" w:rsidR="00BB165F" w:rsidRPr="00FC640D" w:rsidRDefault="00BB165F" w:rsidP="00BB165F">
      <w:pPr>
        <w:rPr>
          <w:rFonts w:ascii="Times New Roman" w:hAnsi="Times New Roman"/>
          <w:b/>
        </w:rPr>
      </w:pPr>
    </w:p>
    <w:p w14:paraId="1703A351" w14:textId="77777777" w:rsidR="00BB165F" w:rsidRPr="00FC640D" w:rsidRDefault="00BB165F" w:rsidP="00BB165F">
      <w:pPr>
        <w:rPr>
          <w:rFonts w:ascii="Times New Roman" w:hAnsi="Times New Roman"/>
        </w:rPr>
      </w:pPr>
      <w:r w:rsidRPr="00FC640D">
        <w:rPr>
          <w:rFonts w:ascii="Times New Roman" w:hAnsi="Times New Roman"/>
          <w:b/>
        </w:rPr>
        <w:t>Required Texts</w:t>
      </w:r>
      <w:r w:rsidRPr="00FC640D">
        <w:rPr>
          <w:rFonts w:ascii="Times New Roman" w:hAnsi="Times New Roman"/>
        </w:rPr>
        <w:t>:</w:t>
      </w:r>
    </w:p>
    <w:p w14:paraId="019D127A" w14:textId="77777777" w:rsidR="00BB165F" w:rsidRPr="00FC640D" w:rsidRDefault="00BB165F" w:rsidP="00BB165F">
      <w:pPr>
        <w:rPr>
          <w:rFonts w:ascii="Times New Roman" w:hAnsi="Times New Roman"/>
        </w:rPr>
      </w:pPr>
    </w:p>
    <w:p w14:paraId="01DA80B4" w14:textId="77777777" w:rsidR="00BB165F" w:rsidRPr="00FC640D" w:rsidRDefault="00BB165F" w:rsidP="00BB165F">
      <w:pPr>
        <w:rPr>
          <w:rFonts w:ascii="Times New Roman" w:hAnsi="Times New Roman"/>
        </w:rPr>
      </w:pPr>
      <w:r w:rsidRPr="00FC640D">
        <w:rPr>
          <w:rFonts w:ascii="Times New Roman" w:hAnsi="Times New Roman"/>
        </w:rPr>
        <w:t xml:space="preserve">Acharya, Amitav.  </w:t>
      </w:r>
      <w:r w:rsidRPr="00FC640D">
        <w:rPr>
          <w:rFonts w:ascii="Times New Roman" w:hAnsi="Times New Roman"/>
          <w:i/>
        </w:rPr>
        <w:t>Whose Ideas Matter?</w:t>
      </w:r>
      <w:r w:rsidRPr="00FC640D">
        <w:rPr>
          <w:rFonts w:ascii="Times New Roman" w:hAnsi="Times New Roman"/>
        </w:rPr>
        <w:t xml:space="preserve">  Ithaca: Cornell University Press, 2009.</w:t>
      </w:r>
    </w:p>
    <w:p w14:paraId="36883D94" w14:textId="77777777" w:rsidR="00BB165F" w:rsidRPr="00FC640D" w:rsidRDefault="00BB165F" w:rsidP="00BB165F">
      <w:pPr>
        <w:rPr>
          <w:rFonts w:ascii="Times New Roman" w:hAnsi="Times New Roman"/>
        </w:rPr>
      </w:pPr>
    </w:p>
    <w:p w14:paraId="23AF20FB" w14:textId="77777777" w:rsidR="00BB165F" w:rsidRPr="00FC640D" w:rsidRDefault="00BB165F" w:rsidP="00BB165F">
      <w:pPr>
        <w:rPr>
          <w:rFonts w:ascii="Times New Roman" w:hAnsi="Times New Roman"/>
        </w:rPr>
      </w:pPr>
      <w:r w:rsidRPr="00FC640D">
        <w:rPr>
          <w:rFonts w:ascii="Times New Roman" w:hAnsi="Times New Roman"/>
        </w:rPr>
        <w:t xml:space="preserve">Gulick, Edward V.  </w:t>
      </w:r>
      <w:r w:rsidRPr="00FC640D">
        <w:rPr>
          <w:rFonts w:ascii="Times New Roman" w:hAnsi="Times New Roman"/>
          <w:i/>
        </w:rPr>
        <w:t>Europe's Classical Balance of Power</w:t>
      </w:r>
      <w:r w:rsidRPr="00FC640D">
        <w:rPr>
          <w:rFonts w:ascii="Times New Roman" w:hAnsi="Times New Roman"/>
        </w:rPr>
        <w:t>.  New York: W.W. Norton, 1967.</w:t>
      </w:r>
    </w:p>
    <w:p w14:paraId="435E2CDD" w14:textId="3ACFFAFF" w:rsidR="00BB165F" w:rsidRPr="00FC640D" w:rsidRDefault="00BB165F" w:rsidP="00BB165F">
      <w:pPr>
        <w:rPr>
          <w:rFonts w:ascii="Times New Roman" w:hAnsi="Times New Roman"/>
        </w:rPr>
      </w:pPr>
      <w:r w:rsidRPr="00FC640D">
        <w:rPr>
          <w:rFonts w:ascii="Times New Roman" w:hAnsi="Times New Roman"/>
        </w:rPr>
        <w:tab/>
      </w:r>
    </w:p>
    <w:p w14:paraId="0EEBEBA9" w14:textId="77777777" w:rsidR="00BB165F" w:rsidRPr="00FC640D" w:rsidRDefault="00BB165F" w:rsidP="00BB165F">
      <w:pPr>
        <w:rPr>
          <w:rFonts w:ascii="Times New Roman" w:hAnsi="Times New Roman"/>
        </w:rPr>
      </w:pPr>
      <w:r w:rsidRPr="00FC640D">
        <w:rPr>
          <w:rFonts w:ascii="Times New Roman" w:hAnsi="Times New Roman"/>
        </w:rPr>
        <w:t xml:space="preserve">Keohane, Robert O., ed.  </w:t>
      </w:r>
      <w:r w:rsidRPr="00FC640D">
        <w:rPr>
          <w:rFonts w:ascii="Times New Roman" w:hAnsi="Times New Roman"/>
          <w:i/>
        </w:rPr>
        <w:t>Neorealism and Its Critics</w:t>
      </w:r>
      <w:r w:rsidRPr="00FC640D">
        <w:rPr>
          <w:rFonts w:ascii="Times New Roman" w:hAnsi="Times New Roman"/>
        </w:rPr>
        <w:t>.  New York: Columbia University Press, 1986.</w:t>
      </w:r>
    </w:p>
    <w:p w14:paraId="0BBC6FEA" w14:textId="77777777" w:rsidR="00BB165F" w:rsidRPr="00FC640D" w:rsidRDefault="00BB165F" w:rsidP="00BB165F">
      <w:pPr>
        <w:rPr>
          <w:rFonts w:ascii="Times New Roman" w:hAnsi="Times New Roman"/>
        </w:rPr>
      </w:pPr>
    </w:p>
    <w:p w14:paraId="571E1C5A" w14:textId="77777777" w:rsidR="00BB165F" w:rsidRDefault="00BB165F" w:rsidP="00BB165F">
      <w:pPr>
        <w:rPr>
          <w:rFonts w:ascii="Times New Roman" w:hAnsi="Times New Roman"/>
        </w:rPr>
      </w:pPr>
      <w:r w:rsidRPr="00FC640D">
        <w:rPr>
          <w:rFonts w:ascii="Times New Roman" w:hAnsi="Times New Roman"/>
        </w:rPr>
        <w:t xml:space="preserve">Krasner, Stephen D., ed.  </w:t>
      </w:r>
      <w:r w:rsidRPr="00FC640D">
        <w:rPr>
          <w:rFonts w:ascii="Times New Roman" w:hAnsi="Times New Roman"/>
          <w:i/>
        </w:rPr>
        <w:t>International Regimes</w:t>
      </w:r>
      <w:r w:rsidRPr="00FC640D">
        <w:rPr>
          <w:rFonts w:ascii="Times New Roman" w:hAnsi="Times New Roman"/>
        </w:rPr>
        <w:t>.  Ithaca: Cornell University Press, 1983.</w:t>
      </w:r>
    </w:p>
    <w:p w14:paraId="0DB0EE35" w14:textId="77777777" w:rsidR="00BB165F" w:rsidRPr="00FC640D" w:rsidRDefault="00BB165F" w:rsidP="00BB165F">
      <w:pPr>
        <w:rPr>
          <w:rFonts w:ascii="Times New Roman" w:hAnsi="Times New Roman"/>
        </w:rPr>
      </w:pPr>
    </w:p>
    <w:p w14:paraId="6977D3CB" w14:textId="77777777" w:rsidR="00B95EE4" w:rsidRPr="0041730C" w:rsidRDefault="00B95EE4" w:rsidP="00B95EE4">
      <w:pPr>
        <w:rPr>
          <w:rFonts w:ascii="Times New Roman" w:hAnsi="Times New Roman"/>
          <w:color w:val="000000" w:themeColor="text1"/>
        </w:rPr>
      </w:pPr>
      <w:r w:rsidRPr="0041730C">
        <w:rPr>
          <w:rFonts w:ascii="Times New Roman" w:hAnsi="Times New Roman"/>
          <w:color w:val="000000" w:themeColor="text1"/>
        </w:rPr>
        <w:t>Scott</w:t>
      </w:r>
      <w:r>
        <w:rPr>
          <w:rFonts w:ascii="Times New Roman" w:hAnsi="Times New Roman"/>
          <w:color w:val="000000" w:themeColor="text1"/>
        </w:rPr>
        <w:t>,</w:t>
      </w:r>
      <w:r w:rsidRPr="0041730C">
        <w:rPr>
          <w:rFonts w:ascii="Times New Roman" w:hAnsi="Times New Roman"/>
          <w:color w:val="000000" w:themeColor="text1"/>
        </w:rPr>
        <w:t xml:space="preserve"> Gregory M. and Stephen M. Garrison, </w:t>
      </w:r>
      <w:r w:rsidRPr="0041730C">
        <w:rPr>
          <w:rFonts w:ascii="Times New Roman" w:hAnsi="Times New Roman"/>
          <w:i/>
          <w:color w:val="000000" w:themeColor="text1"/>
        </w:rPr>
        <w:t xml:space="preserve">The Political Science Student Writer’s Manual and Reader’s Guide </w:t>
      </w:r>
      <w:r w:rsidRPr="0041730C">
        <w:rPr>
          <w:rFonts w:ascii="Times New Roman" w:hAnsi="Times New Roman"/>
          <w:color w:val="000000" w:themeColor="text1"/>
        </w:rPr>
        <w:t>(8</w:t>
      </w:r>
      <w:r w:rsidRPr="0041730C">
        <w:rPr>
          <w:rFonts w:ascii="Times New Roman" w:hAnsi="Times New Roman"/>
          <w:color w:val="000000" w:themeColor="text1"/>
          <w:vertAlign w:val="superscript"/>
        </w:rPr>
        <w:t>th</w:t>
      </w:r>
      <w:r w:rsidRPr="0041730C">
        <w:rPr>
          <w:rFonts w:ascii="Times New Roman" w:hAnsi="Times New Roman"/>
          <w:color w:val="000000" w:themeColor="text1"/>
        </w:rPr>
        <w:t xml:space="preserve"> edition), New York: Rowman &amp; Littlefield, 2017.</w:t>
      </w:r>
    </w:p>
    <w:p w14:paraId="71B5BFB8" w14:textId="77777777" w:rsidR="00BB165F" w:rsidRPr="00FC640D" w:rsidRDefault="00BB165F" w:rsidP="00BB165F">
      <w:pPr>
        <w:rPr>
          <w:rFonts w:ascii="Times New Roman" w:hAnsi="Times New Roman"/>
        </w:rPr>
      </w:pPr>
    </w:p>
    <w:p w14:paraId="6488DD65" w14:textId="77777777" w:rsidR="00BB165F" w:rsidRPr="00FC640D" w:rsidRDefault="00BB165F" w:rsidP="00BB165F">
      <w:pPr>
        <w:rPr>
          <w:rFonts w:ascii="Times New Roman" w:hAnsi="Times New Roman"/>
        </w:rPr>
      </w:pPr>
      <w:r w:rsidRPr="00FC640D">
        <w:rPr>
          <w:rFonts w:ascii="Times New Roman" w:hAnsi="Times New Roman"/>
        </w:rPr>
        <w:t xml:space="preserve">Weber, Katja.  </w:t>
      </w:r>
      <w:r w:rsidRPr="00FC640D">
        <w:rPr>
          <w:rFonts w:ascii="Times New Roman" w:hAnsi="Times New Roman"/>
          <w:i/>
        </w:rPr>
        <w:t>Hierarchy Amidst Anarchy</w:t>
      </w:r>
      <w:r w:rsidRPr="00FC640D">
        <w:rPr>
          <w:rFonts w:ascii="Times New Roman" w:hAnsi="Times New Roman"/>
        </w:rPr>
        <w:t>.  Albany: SUNY Press, 2000.</w:t>
      </w:r>
    </w:p>
    <w:p w14:paraId="399745AB" w14:textId="593BE8CF" w:rsidR="00A6439A" w:rsidRDefault="00BB165F" w:rsidP="00BB165F">
      <w:pPr>
        <w:rPr>
          <w:rFonts w:ascii="Times New Roman" w:hAnsi="Times New Roman"/>
        </w:rPr>
      </w:pPr>
      <w:r w:rsidRPr="00FC640D">
        <w:rPr>
          <w:rFonts w:ascii="Times New Roman" w:hAnsi="Times New Roman"/>
        </w:rPr>
        <w:t xml:space="preserve"> </w:t>
      </w:r>
    </w:p>
    <w:p w14:paraId="79804201" w14:textId="77777777" w:rsidR="00BB165F" w:rsidRPr="00F732FA" w:rsidRDefault="00BB165F" w:rsidP="00BB165F">
      <w:pPr>
        <w:rPr>
          <w:rFonts w:ascii="Times New Roman" w:hAnsi="Times New Roman"/>
          <w:color w:val="000000" w:themeColor="text1"/>
        </w:rPr>
      </w:pPr>
      <w:r w:rsidRPr="00B56AE0">
        <w:rPr>
          <w:rFonts w:ascii="Times New Roman" w:hAnsi="Times New Roman"/>
          <w:color w:val="000000" w:themeColor="text1"/>
        </w:rPr>
        <w:t>In addi</w:t>
      </w:r>
      <w:r w:rsidRPr="00F732FA">
        <w:rPr>
          <w:rFonts w:ascii="Times New Roman" w:hAnsi="Times New Roman"/>
          <w:color w:val="000000" w:themeColor="text1"/>
        </w:rPr>
        <w:t xml:space="preserve">tion to the books listed above there will be readings that can be accessed on T-Square under “Resources.” </w:t>
      </w:r>
    </w:p>
    <w:p w14:paraId="48712B0E" w14:textId="77777777" w:rsidR="00BB165F" w:rsidRPr="00F732FA" w:rsidRDefault="00BB165F" w:rsidP="00BB165F">
      <w:pPr>
        <w:rPr>
          <w:rFonts w:ascii="Times New Roman" w:hAnsi="Times New Roman"/>
          <w:color w:val="000000" w:themeColor="text1"/>
        </w:rPr>
      </w:pPr>
    </w:p>
    <w:p w14:paraId="388D9A51" w14:textId="77777777" w:rsidR="00BB165F" w:rsidRPr="00FC640D" w:rsidRDefault="00BB165F" w:rsidP="00BB165F">
      <w:pPr>
        <w:rPr>
          <w:rFonts w:ascii="Times New Roman" w:hAnsi="Times New Roman"/>
        </w:rPr>
      </w:pPr>
      <w:r w:rsidRPr="00FC640D">
        <w:rPr>
          <w:rFonts w:ascii="Times New Roman" w:hAnsi="Times New Roman"/>
        </w:rPr>
        <w:t>Each student wi</w:t>
      </w:r>
      <w:r>
        <w:rPr>
          <w:rFonts w:ascii="Times New Roman" w:hAnsi="Times New Roman"/>
        </w:rPr>
        <w:t xml:space="preserve">ll give </w:t>
      </w:r>
      <w:r w:rsidRPr="00C54EAD">
        <w:rPr>
          <w:rFonts w:ascii="Times New Roman" w:hAnsi="Times New Roman"/>
          <w:b/>
        </w:rPr>
        <w:t>1 formal presentation</w:t>
      </w:r>
      <w:r w:rsidRPr="00FC640D">
        <w:rPr>
          <w:rFonts w:ascii="Times New Roman" w:hAnsi="Times New Roman"/>
        </w:rPr>
        <w:t xml:space="preserve"> of a</w:t>
      </w:r>
      <w:r>
        <w:rPr>
          <w:rFonts w:ascii="Times New Roman" w:hAnsi="Times New Roman"/>
        </w:rPr>
        <w:t xml:space="preserve"> week's readings in class.  This</w:t>
      </w:r>
      <w:r w:rsidRPr="00FC640D">
        <w:rPr>
          <w:rFonts w:ascii="Times New Roman" w:hAnsi="Times New Roman"/>
        </w:rPr>
        <w:t xml:space="preserve"> presentation will lay out the authors' arguments, explain their strengths and weaknesses, and will serve as a takeoff point for further analysis by the rest of the class.</w:t>
      </w:r>
    </w:p>
    <w:p w14:paraId="2B65F449" w14:textId="77777777" w:rsidR="00BB165F" w:rsidRPr="00FC640D" w:rsidRDefault="00BB165F" w:rsidP="00BB165F">
      <w:pPr>
        <w:rPr>
          <w:rFonts w:ascii="Times New Roman" w:hAnsi="Times New Roman"/>
        </w:rPr>
      </w:pPr>
    </w:p>
    <w:p w14:paraId="01596CB7" w14:textId="30B1E88E" w:rsidR="00BB165F" w:rsidRPr="00FC640D" w:rsidRDefault="00BB165F" w:rsidP="00BB165F">
      <w:pPr>
        <w:rPr>
          <w:rFonts w:ascii="Times New Roman" w:hAnsi="Times New Roman"/>
        </w:rPr>
      </w:pPr>
      <w:r w:rsidRPr="00FC640D">
        <w:rPr>
          <w:rFonts w:ascii="Times New Roman" w:hAnsi="Times New Roman"/>
        </w:rPr>
        <w:t xml:space="preserve">Each student will also write </w:t>
      </w:r>
      <w:r w:rsidRPr="00C54EAD">
        <w:rPr>
          <w:rFonts w:ascii="Times New Roman" w:hAnsi="Times New Roman"/>
          <w:b/>
        </w:rPr>
        <w:t>two review essays</w:t>
      </w:r>
      <w:r w:rsidRPr="00FC640D">
        <w:rPr>
          <w:rFonts w:ascii="Times New Roman" w:hAnsi="Times New Roman"/>
        </w:rPr>
        <w:t xml:space="preserve"> (no more than 5 pages </w:t>
      </w:r>
      <w:r w:rsidR="00A6439A">
        <w:rPr>
          <w:rFonts w:ascii="Times New Roman" w:hAnsi="Times New Roman"/>
        </w:rPr>
        <w:t xml:space="preserve">double-spaced </w:t>
      </w:r>
      <w:r w:rsidRPr="00FC640D">
        <w:rPr>
          <w:rFonts w:ascii="Times New Roman" w:hAnsi="Times New Roman"/>
        </w:rPr>
        <w:t>each), assessing and critiquing two of the course readings. (The readings must be from different weeks and the essays have to be handed in at the beginning of the class period during which the respective readings are to be discussed).  Please note that your task is not to write a book review.  Rather, the objective of your essay is to come up with your own original thesis (reacting to the argument in the work under review).</w:t>
      </w:r>
    </w:p>
    <w:p w14:paraId="5EAC53F0" w14:textId="77777777" w:rsidR="00BB165F" w:rsidRPr="00FC640D" w:rsidRDefault="00BB165F" w:rsidP="00BB165F">
      <w:pPr>
        <w:rPr>
          <w:rFonts w:ascii="Times New Roman" w:hAnsi="Times New Roman"/>
        </w:rPr>
      </w:pPr>
    </w:p>
    <w:p w14:paraId="141D0585" w14:textId="77777777" w:rsidR="00BB165F" w:rsidRPr="00FC640D" w:rsidRDefault="00BB165F" w:rsidP="00BB165F">
      <w:pPr>
        <w:rPr>
          <w:rFonts w:ascii="Times New Roman" w:hAnsi="Times New Roman"/>
        </w:rPr>
      </w:pPr>
      <w:r w:rsidRPr="00FC640D">
        <w:rPr>
          <w:rFonts w:ascii="Times New Roman" w:hAnsi="Times New Roman"/>
          <w:b/>
        </w:rPr>
        <w:t>Your course grade will be as follows</w:t>
      </w:r>
      <w:r w:rsidRPr="00FC640D">
        <w:rPr>
          <w:rFonts w:ascii="Times New Roman" w:hAnsi="Times New Roman"/>
        </w:rPr>
        <w:t>:</w:t>
      </w:r>
    </w:p>
    <w:p w14:paraId="38696A67" w14:textId="77777777" w:rsidR="00BB165F" w:rsidRPr="00FC640D" w:rsidRDefault="00BB165F" w:rsidP="00BB165F">
      <w:pPr>
        <w:rPr>
          <w:rFonts w:ascii="Times New Roman" w:hAnsi="Times New Roman"/>
        </w:rPr>
      </w:pPr>
    </w:p>
    <w:p w14:paraId="3F23B5E7" w14:textId="77777777" w:rsidR="00BB165F" w:rsidRPr="00FC640D" w:rsidRDefault="00BB165F" w:rsidP="00BB165F">
      <w:pPr>
        <w:rPr>
          <w:rFonts w:ascii="Times New Roman" w:hAnsi="Times New Roman"/>
        </w:rPr>
      </w:pPr>
      <w:r w:rsidRPr="00FC640D">
        <w:rPr>
          <w:rFonts w:ascii="Times New Roman" w:hAnsi="Times New Roman"/>
        </w:rPr>
        <w:t>Course participation</w:t>
      </w:r>
      <w:r w:rsidRPr="00FC640D">
        <w:rPr>
          <w:rFonts w:ascii="Times New Roman" w:hAnsi="Times New Roman"/>
        </w:rPr>
        <w:tab/>
        <w:t xml:space="preserve"> </w:t>
      </w:r>
      <w:r w:rsidRPr="00FC640D">
        <w:rPr>
          <w:rFonts w:ascii="Times New Roman" w:hAnsi="Times New Roman"/>
        </w:rPr>
        <w:tab/>
        <w:t xml:space="preserve"> 25%</w:t>
      </w:r>
    </w:p>
    <w:p w14:paraId="58063981" w14:textId="77777777" w:rsidR="00BB165F" w:rsidRPr="00FC640D" w:rsidRDefault="00BB165F" w:rsidP="00BB165F">
      <w:pPr>
        <w:rPr>
          <w:rFonts w:ascii="Times New Roman" w:hAnsi="Times New Roman"/>
        </w:rPr>
      </w:pPr>
      <w:r w:rsidRPr="00FC640D">
        <w:rPr>
          <w:rFonts w:ascii="Times New Roman" w:hAnsi="Times New Roman"/>
        </w:rPr>
        <w:t xml:space="preserve">Class presentation </w:t>
      </w:r>
      <w:r w:rsidRPr="00FC640D">
        <w:rPr>
          <w:rFonts w:ascii="Times New Roman" w:hAnsi="Times New Roman"/>
        </w:rPr>
        <w:tab/>
        <w:t xml:space="preserve"> </w:t>
      </w:r>
      <w:r w:rsidRPr="00FC640D">
        <w:rPr>
          <w:rFonts w:ascii="Times New Roman" w:hAnsi="Times New Roman"/>
        </w:rPr>
        <w:tab/>
        <w:t xml:space="preserve"> 25%</w:t>
      </w:r>
    </w:p>
    <w:p w14:paraId="01D8FADC" w14:textId="77777777" w:rsidR="00BB165F" w:rsidRPr="00FC640D" w:rsidRDefault="00BB165F" w:rsidP="00BB165F">
      <w:pPr>
        <w:rPr>
          <w:rFonts w:ascii="Times New Roman" w:hAnsi="Times New Roman"/>
        </w:rPr>
      </w:pPr>
      <w:r w:rsidRPr="00FC640D">
        <w:rPr>
          <w:rFonts w:ascii="Times New Roman" w:hAnsi="Times New Roman"/>
        </w:rPr>
        <w:t>First Essay</w:t>
      </w:r>
      <w:r w:rsidRPr="00FC640D">
        <w:rPr>
          <w:rFonts w:ascii="Times New Roman" w:hAnsi="Times New Roman"/>
        </w:rPr>
        <w:tab/>
      </w:r>
      <w:r w:rsidRPr="00FC640D">
        <w:rPr>
          <w:rFonts w:ascii="Times New Roman" w:hAnsi="Times New Roman"/>
        </w:rPr>
        <w:tab/>
      </w:r>
      <w:r w:rsidRPr="00FC640D">
        <w:rPr>
          <w:rFonts w:ascii="Times New Roman" w:hAnsi="Times New Roman"/>
        </w:rPr>
        <w:tab/>
        <w:t xml:space="preserve"> 25%</w:t>
      </w:r>
    </w:p>
    <w:p w14:paraId="7C1C7A19" w14:textId="77777777" w:rsidR="00BB165F" w:rsidRPr="00FC640D" w:rsidRDefault="00BB165F" w:rsidP="00BB165F">
      <w:pPr>
        <w:rPr>
          <w:rFonts w:ascii="Times New Roman" w:hAnsi="Times New Roman"/>
        </w:rPr>
      </w:pPr>
      <w:r w:rsidRPr="00FC640D">
        <w:rPr>
          <w:rFonts w:ascii="Times New Roman" w:hAnsi="Times New Roman"/>
        </w:rPr>
        <w:t>Second Essay</w:t>
      </w:r>
      <w:r w:rsidRPr="00FC640D">
        <w:rPr>
          <w:rFonts w:ascii="Times New Roman" w:hAnsi="Times New Roman"/>
        </w:rPr>
        <w:tab/>
      </w:r>
      <w:r w:rsidRPr="00FC640D">
        <w:rPr>
          <w:rFonts w:ascii="Times New Roman" w:hAnsi="Times New Roman"/>
        </w:rPr>
        <w:tab/>
        <w:t xml:space="preserve"> </w:t>
      </w:r>
      <w:r w:rsidRPr="00FC640D">
        <w:rPr>
          <w:rFonts w:ascii="Times New Roman" w:hAnsi="Times New Roman"/>
        </w:rPr>
        <w:tab/>
        <w:t xml:space="preserve"> 25%</w:t>
      </w:r>
    </w:p>
    <w:p w14:paraId="6044A7D9" w14:textId="77777777" w:rsidR="00F732FA" w:rsidRDefault="00F732FA" w:rsidP="00BB165F">
      <w:pPr>
        <w:rPr>
          <w:rFonts w:ascii="Times New Roman" w:hAnsi="Times New Roman"/>
          <w:b/>
          <w:color w:val="000000"/>
        </w:rPr>
      </w:pPr>
    </w:p>
    <w:p w14:paraId="69C733D9" w14:textId="77777777" w:rsidR="00BB165F" w:rsidRPr="00FC640D" w:rsidRDefault="00BB165F" w:rsidP="00BB165F">
      <w:pPr>
        <w:rPr>
          <w:rFonts w:ascii="Times New Roman" w:hAnsi="Times New Roman"/>
          <w:b/>
          <w:color w:val="000000"/>
        </w:rPr>
      </w:pPr>
      <w:r w:rsidRPr="00FC640D">
        <w:rPr>
          <w:rFonts w:ascii="Times New Roman" w:hAnsi="Times New Roman"/>
          <w:b/>
          <w:color w:val="000000"/>
        </w:rPr>
        <w:t xml:space="preserve">Honor Code: </w:t>
      </w:r>
    </w:p>
    <w:p w14:paraId="1A1CEDEA" w14:textId="77777777" w:rsidR="00BB165F" w:rsidRPr="00FC640D" w:rsidRDefault="00BB165F" w:rsidP="00BB165F">
      <w:pPr>
        <w:rPr>
          <w:rFonts w:ascii="Times New Roman" w:hAnsi="Times New Roman"/>
          <w:b/>
          <w:color w:val="000000"/>
        </w:rPr>
      </w:pPr>
    </w:p>
    <w:p w14:paraId="62DFFAEE" w14:textId="77777777" w:rsidR="00BB165F" w:rsidRDefault="00BB165F" w:rsidP="00BB165F">
      <w:pPr>
        <w:rPr>
          <w:rFonts w:ascii="Times New Roman" w:hAnsi="Times New Roman"/>
        </w:rPr>
      </w:pPr>
      <w:r w:rsidRPr="00FC640D">
        <w:rPr>
          <w:rFonts w:ascii="Times New Roman" w:hAnsi="Times New Roman"/>
        </w:rPr>
        <w:t xml:space="preserve">The Georgia Tech Honor Code is available online: </w:t>
      </w:r>
      <w:hyperlink r:id="rId7" w:history="1">
        <w:r w:rsidRPr="00FC640D">
          <w:rPr>
            <w:rStyle w:val="Hyperlink"/>
            <w:rFonts w:ascii="Times New Roman" w:hAnsi="Times New Roman"/>
          </w:rPr>
          <w:t>http://www.honor.gatech.edu/plugins/content/index.php?id=9</w:t>
        </w:r>
      </w:hyperlink>
      <w:r w:rsidRPr="00FC640D">
        <w:rPr>
          <w:rFonts w:ascii="Times New Roman" w:hAnsi="Times New Roman"/>
        </w:rPr>
        <w:t xml:space="preserve">.  If caught cheating, you </w:t>
      </w:r>
      <w:r w:rsidRPr="00FC640D">
        <w:rPr>
          <w:rFonts w:ascii="Times New Roman" w:hAnsi="Times New Roman"/>
          <w:u w:val="single"/>
        </w:rPr>
        <w:t>will</w:t>
      </w:r>
      <w:r w:rsidRPr="00FC640D">
        <w:rPr>
          <w:rFonts w:ascii="Times New Roman" w:hAnsi="Times New Roman"/>
        </w:rPr>
        <w:t xml:space="preserve"> be dealt with according to the GT Academic Honor Code.</w:t>
      </w:r>
    </w:p>
    <w:p w14:paraId="45AA5CE5" w14:textId="77777777" w:rsidR="00BB165F" w:rsidRDefault="00BB165F" w:rsidP="00BB165F">
      <w:pPr>
        <w:rPr>
          <w:rFonts w:ascii="Times New Roman" w:hAnsi="Times New Roman"/>
        </w:rPr>
      </w:pPr>
    </w:p>
    <w:p w14:paraId="33BA8E44" w14:textId="343502B3" w:rsidR="00BB165F" w:rsidRPr="0000715E" w:rsidRDefault="00A6439A" w:rsidP="00BB165F">
      <w:pPr>
        <w:rPr>
          <w:b/>
        </w:rPr>
      </w:pPr>
      <w:r>
        <w:rPr>
          <w:b/>
        </w:rPr>
        <w:t>Students w</w:t>
      </w:r>
      <w:r w:rsidR="00BB165F" w:rsidRPr="0000715E">
        <w:rPr>
          <w:b/>
        </w:rPr>
        <w:t>ith Disabilities:</w:t>
      </w:r>
    </w:p>
    <w:p w14:paraId="16F08EB6" w14:textId="77777777" w:rsidR="00BB165F" w:rsidRPr="0000715E" w:rsidRDefault="00BB165F" w:rsidP="00BB165F">
      <w:pPr>
        <w:rPr>
          <w:b/>
        </w:rPr>
      </w:pPr>
    </w:p>
    <w:p w14:paraId="259FA4F3" w14:textId="77777777" w:rsidR="00BB165F" w:rsidRDefault="00BB165F" w:rsidP="00BB165F">
      <w:r w:rsidRPr="0000715E">
        <w:t xml:space="preserve">Georgia Tech is committed to providing reasonable accommodation for all students with disabilities through the ADAPTS program (http://www.adapts.gatech.edu/).  Any student in this course who has a </w:t>
      </w:r>
      <w:r>
        <w:t>disability that may prevent him/her from fully demonstrating his/her</w:t>
      </w:r>
      <w:r w:rsidRPr="0000715E">
        <w:t xml:space="preserve"> abilities should contact me as soon as possible to discuss accommodations necessary to ensure full pa</w:t>
      </w:r>
      <w:r>
        <w:t>rticipation and facilitate his/her</w:t>
      </w:r>
      <w:r w:rsidRPr="0000715E">
        <w:t xml:space="preserve"> educational opportunities.  Students with disabilities must be registered with the ADAPTS-Disability Services Program prior to receiving accommodations in this course.  The ADAPTS-Disability Services Program is located in Smithgall Student Services Building, phone 404-894-2564 or TDD only 404-894-1664.</w:t>
      </w:r>
    </w:p>
    <w:p w14:paraId="7D82C456" w14:textId="77777777" w:rsidR="00F732FA" w:rsidRDefault="00F732FA" w:rsidP="00F732FA">
      <w:pPr>
        <w:rPr>
          <w:rFonts w:ascii="Times New Roman" w:hAnsi="Times New Roman"/>
          <w:b/>
          <w:color w:val="000000"/>
        </w:rPr>
      </w:pPr>
    </w:p>
    <w:p w14:paraId="0BEB660F" w14:textId="77777777" w:rsidR="00BB165F" w:rsidRPr="00FC640D" w:rsidRDefault="00BB165F" w:rsidP="00BB165F">
      <w:pPr>
        <w:rPr>
          <w:rFonts w:ascii="Times New Roman" w:hAnsi="Times New Roman"/>
          <w:b/>
        </w:rPr>
      </w:pPr>
    </w:p>
    <w:p w14:paraId="60B71381" w14:textId="77777777" w:rsidR="00BB165F" w:rsidRPr="00FC640D" w:rsidRDefault="00BB165F" w:rsidP="00BB165F">
      <w:pPr>
        <w:rPr>
          <w:rFonts w:ascii="Times New Roman" w:hAnsi="Times New Roman"/>
        </w:rPr>
      </w:pPr>
      <w:r w:rsidRPr="00FC640D">
        <w:rPr>
          <w:rFonts w:ascii="Times New Roman" w:hAnsi="Times New Roman"/>
          <w:b/>
        </w:rPr>
        <w:t>READINGS:</w:t>
      </w:r>
    </w:p>
    <w:p w14:paraId="6A7435B2" w14:textId="77777777" w:rsidR="00BB165F" w:rsidRPr="00FC640D" w:rsidRDefault="00BB165F" w:rsidP="00BB165F">
      <w:pPr>
        <w:rPr>
          <w:rFonts w:ascii="Times New Roman" w:hAnsi="Times New Roman"/>
        </w:rPr>
      </w:pPr>
    </w:p>
    <w:p w14:paraId="073CD4D8" w14:textId="7A71A1BB" w:rsidR="00BB165F" w:rsidRPr="00FC640D" w:rsidRDefault="00A6439A" w:rsidP="00BB165F">
      <w:pPr>
        <w:rPr>
          <w:rFonts w:ascii="Times New Roman" w:hAnsi="Times New Roman"/>
        </w:rPr>
      </w:pPr>
      <w:r>
        <w:rPr>
          <w:rFonts w:ascii="Times New Roman" w:hAnsi="Times New Roman"/>
          <w:b/>
        </w:rPr>
        <w:t>I.  Introduction (August 21</w:t>
      </w:r>
      <w:r w:rsidR="00BB165F" w:rsidRPr="00FC640D">
        <w:rPr>
          <w:rFonts w:ascii="Times New Roman" w:hAnsi="Times New Roman"/>
          <w:b/>
        </w:rPr>
        <w:t>)</w:t>
      </w:r>
    </w:p>
    <w:p w14:paraId="43BE1A84" w14:textId="77777777" w:rsidR="00BB165F" w:rsidRPr="00FC640D" w:rsidRDefault="00BB165F" w:rsidP="00BB165F">
      <w:pPr>
        <w:rPr>
          <w:rFonts w:ascii="Times New Roman" w:hAnsi="Times New Roman"/>
        </w:rPr>
      </w:pPr>
    </w:p>
    <w:p w14:paraId="6F0C0EB2" w14:textId="77777777" w:rsidR="00BB165F" w:rsidRPr="00FC640D" w:rsidRDefault="00BB165F" w:rsidP="00BB165F">
      <w:pPr>
        <w:rPr>
          <w:rFonts w:ascii="Times New Roman" w:hAnsi="Times New Roman"/>
        </w:rPr>
      </w:pPr>
      <w:r w:rsidRPr="00FC640D">
        <w:rPr>
          <w:rFonts w:ascii="Times New Roman" w:hAnsi="Times New Roman"/>
        </w:rPr>
        <w:t xml:space="preserve">-syllabus; autobiographies; how to make sense of your readings? </w:t>
      </w:r>
    </w:p>
    <w:p w14:paraId="3C9CAD36" w14:textId="77777777" w:rsidR="00BB165F" w:rsidRPr="00FC640D" w:rsidRDefault="00BB165F" w:rsidP="00BB165F">
      <w:pPr>
        <w:rPr>
          <w:rFonts w:ascii="Times New Roman" w:hAnsi="Times New Roman"/>
          <w:b/>
        </w:rPr>
      </w:pPr>
      <w:r w:rsidRPr="00FC640D">
        <w:rPr>
          <w:rFonts w:ascii="Times New Roman" w:hAnsi="Times New Roman"/>
        </w:rPr>
        <w:t>-assign presentation topics</w:t>
      </w:r>
    </w:p>
    <w:p w14:paraId="61ADD5D8" w14:textId="77777777" w:rsidR="00BB165F" w:rsidRPr="00FC640D" w:rsidRDefault="00BB165F" w:rsidP="00BB165F">
      <w:pPr>
        <w:rPr>
          <w:rFonts w:ascii="Times New Roman" w:hAnsi="Times New Roman"/>
          <w:b/>
        </w:rPr>
      </w:pPr>
    </w:p>
    <w:p w14:paraId="64F1A884" w14:textId="350BB1CF" w:rsidR="00BB165F" w:rsidRPr="00FC640D" w:rsidRDefault="00BB165F" w:rsidP="00BB165F">
      <w:pPr>
        <w:rPr>
          <w:rFonts w:ascii="Times New Roman" w:hAnsi="Times New Roman"/>
        </w:rPr>
      </w:pPr>
      <w:r w:rsidRPr="00FC640D">
        <w:rPr>
          <w:rFonts w:ascii="Times New Roman" w:hAnsi="Times New Roman"/>
          <w:b/>
        </w:rPr>
        <w:t>II.  Theories and Me</w:t>
      </w:r>
      <w:r w:rsidR="00A6439A">
        <w:rPr>
          <w:rFonts w:ascii="Times New Roman" w:hAnsi="Times New Roman"/>
          <w:b/>
        </w:rPr>
        <w:t>thods (August 28</w:t>
      </w:r>
      <w:r w:rsidRPr="00FC640D">
        <w:rPr>
          <w:rFonts w:ascii="Times New Roman" w:hAnsi="Times New Roman"/>
          <w:b/>
        </w:rPr>
        <w:t>)</w:t>
      </w:r>
    </w:p>
    <w:p w14:paraId="25DAC31F" w14:textId="77777777" w:rsidR="00BB165F" w:rsidRPr="00FC640D" w:rsidRDefault="00BB165F" w:rsidP="00BB165F">
      <w:pPr>
        <w:rPr>
          <w:rFonts w:ascii="Times New Roman" w:hAnsi="Times New Roman"/>
        </w:rPr>
      </w:pPr>
    </w:p>
    <w:p w14:paraId="547C36B4" w14:textId="77777777" w:rsidR="00BB165F" w:rsidRPr="00FC640D" w:rsidRDefault="00BB165F" w:rsidP="00BB165F">
      <w:pPr>
        <w:rPr>
          <w:rFonts w:ascii="Times New Roman" w:hAnsi="Times New Roman"/>
          <w:b/>
        </w:rPr>
      </w:pPr>
      <w:r w:rsidRPr="00FC640D">
        <w:rPr>
          <w:rFonts w:ascii="Times New Roman" w:hAnsi="Times New Roman"/>
          <w:b/>
        </w:rPr>
        <w:t>*</w:t>
      </w:r>
      <w:r>
        <w:rPr>
          <w:rFonts w:ascii="Times New Roman" w:hAnsi="Times New Roman"/>
          <w:b/>
        </w:rPr>
        <w:t xml:space="preserve"> </w:t>
      </w:r>
      <w:r w:rsidRPr="00FC640D">
        <w:rPr>
          <w:rFonts w:ascii="Times New Roman" w:hAnsi="Times New Roman"/>
          <w:b/>
        </w:rPr>
        <w:t>Alexander L. George</w:t>
      </w:r>
      <w:r w:rsidRPr="00FC640D">
        <w:rPr>
          <w:rFonts w:ascii="Times New Roman" w:hAnsi="Times New Roman"/>
        </w:rPr>
        <w:t xml:space="preserve">: "Case Studies and Theory Development: The Method of Structured, Focused Comparison," in Paul Gordon Lauren, ed., </w:t>
      </w:r>
      <w:r w:rsidRPr="00FC640D">
        <w:rPr>
          <w:rFonts w:ascii="Times New Roman" w:hAnsi="Times New Roman"/>
          <w:i/>
        </w:rPr>
        <w:t>Diplomacy</w:t>
      </w:r>
      <w:r w:rsidRPr="00FC640D">
        <w:rPr>
          <w:rFonts w:ascii="Times New Roman" w:hAnsi="Times New Roman"/>
        </w:rPr>
        <w:t xml:space="preserve">.  New York: The Free Press, 1979, pp. 43-68.  (Especially pp. 54-68.) </w:t>
      </w:r>
      <w:r>
        <w:rPr>
          <w:rFonts w:ascii="Times New Roman" w:hAnsi="Times New Roman"/>
          <w:b/>
        </w:rPr>
        <w:t>(T</w:t>
      </w:r>
      <w:r w:rsidRPr="00FC640D">
        <w:rPr>
          <w:rFonts w:ascii="Times New Roman" w:hAnsi="Times New Roman"/>
          <w:b/>
        </w:rPr>
        <w:t>)</w:t>
      </w:r>
    </w:p>
    <w:p w14:paraId="3C4B8B4E" w14:textId="77777777" w:rsidR="00BB165F" w:rsidRPr="00FC640D" w:rsidRDefault="00BB165F" w:rsidP="00BB165F"/>
    <w:p w14:paraId="392C091A" w14:textId="77777777" w:rsidR="00BB165F" w:rsidRPr="00FC640D" w:rsidRDefault="00BB165F" w:rsidP="00BB165F">
      <w:pPr>
        <w:rPr>
          <w:rFonts w:ascii="Times New Roman" w:hAnsi="Times New Roman"/>
          <w:b/>
        </w:rPr>
      </w:pPr>
      <w:r w:rsidRPr="00FC640D">
        <w:rPr>
          <w:rFonts w:ascii="Times New Roman" w:hAnsi="Times New Roman"/>
          <w:b/>
        </w:rPr>
        <w:t>* J. David Singer</w:t>
      </w:r>
      <w:r w:rsidRPr="00FC640D">
        <w:rPr>
          <w:rFonts w:ascii="Times New Roman" w:hAnsi="Times New Roman"/>
        </w:rPr>
        <w:t xml:space="preserve">: "The Level-of-Analysis Problem in International Relations," in Ikenberry, ed., pp. 67-80. </w:t>
      </w:r>
      <w:r>
        <w:rPr>
          <w:rFonts w:ascii="Times New Roman" w:hAnsi="Times New Roman"/>
          <w:b/>
        </w:rPr>
        <w:t>(T</w:t>
      </w:r>
      <w:r w:rsidRPr="00FC640D">
        <w:rPr>
          <w:rFonts w:ascii="Times New Roman" w:hAnsi="Times New Roman"/>
          <w:b/>
        </w:rPr>
        <w:t>)</w:t>
      </w:r>
    </w:p>
    <w:p w14:paraId="077A9052" w14:textId="77777777" w:rsidR="00BB165F" w:rsidRPr="00FC640D" w:rsidRDefault="00BB165F" w:rsidP="00BB165F">
      <w:pPr>
        <w:rPr>
          <w:rFonts w:ascii="Times New Roman" w:hAnsi="Times New Roman"/>
        </w:rPr>
      </w:pPr>
      <w:r w:rsidRPr="00FC640D">
        <w:rPr>
          <w:rFonts w:ascii="Times New Roman" w:hAnsi="Times New Roman"/>
          <w:b/>
        </w:rPr>
        <w:t>* Robert Jervis:</w:t>
      </w:r>
      <w:r w:rsidRPr="00FC640D">
        <w:rPr>
          <w:rFonts w:ascii="Times New Roman" w:hAnsi="Times New Roman"/>
        </w:rPr>
        <w:t xml:space="preserve"> "Perception and the Level of Analysis Problem," in Jervis, </w:t>
      </w:r>
      <w:r w:rsidRPr="00FC640D">
        <w:rPr>
          <w:rFonts w:ascii="Times New Roman" w:hAnsi="Times New Roman"/>
          <w:i/>
        </w:rPr>
        <w:t>Perception and Misperception in International Politics</w:t>
      </w:r>
      <w:r w:rsidRPr="00FC640D">
        <w:rPr>
          <w:rFonts w:ascii="Times New Roman" w:hAnsi="Times New Roman"/>
        </w:rPr>
        <w:t xml:space="preserve">.  Princeton: Princeton University Press, 1976, pp. 13-31. </w:t>
      </w:r>
      <w:r>
        <w:rPr>
          <w:rFonts w:ascii="Times New Roman" w:hAnsi="Times New Roman"/>
          <w:b/>
        </w:rPr>
        <w:t>(T</w:t>
      </w:r>
      <w:r w:rsidRPr="00FC640D">
        <w:rPr>
          <w:rFonts w:ascii="Times New Roman" w:hAnsi="Times New Roman"/>
          <w:b/>
        </w:rPr>
        <w:t>)</w:t>
      </w:r>
    </w:p>
    <w:p w14:paraId="03FF4148" w14:textId="77777777" w:rsidR="00BB165F" w:rsidRPr="00FC640D" w:rsidRDefault="00BB165F" w:rsidP="00BB165F">
      <w:pPr>
        <w:rPr>
          <w:rFonts w:ascii="Times New Roman" w:hAnsi="Times New Roman"/>
        </w:rPr>
      </w:pPr>
    </w:p>
    <w:p w14:paraId="72781010" w14:textId="77777777" w:rsidR="00BB165F" w:rsidRPr="00FC640D" w:rsidRDefault="00BB165F" w:rsidP="00BB165F">
      <w:pPr>
        <w:rPr>
          <w:rFonts w:ascii="Times New Roman" w:hAnsi="Times New Roman"/>
        </w:rPr>
      </w:pPr>
      <w:r w:rsidRPr="00FC640D">
        <w:rPr>
          <w:rFonts w:ascii="Times New Roman" w:hAnsi="Times New Roman"/>
        </w:rPr>
        <w:t xml:space="preserve">-Kenneth N. Waltz: </w:t>
      </w:r>
      <w:r w:rsidRPr="00FC640D">
        <w:rPr>
          <w:rFonts w:ascii="Times New Roman" w:hAnsi="Times New Roman"/>
          <w:i/>
        </w:rPr>
        <w:t>Man, the State, and War</w:t>
      </w:r>
      <w:r w:rsidRPr="00FC640D">
        <w:rPr>
          <w:rFonts w:ascii="Times New Roman" w:hAnsi="Times New Roman"/>
        </w:rPr>
        <w:t>.  New York: Columbia University Press, 1959.</w:t>
      </w:r>
    </w:p>
    <w:p w14:paraId="030D3CC3" w14:textId="77777777" w:rsidR="00BB165F" w:rsidRPr="00FC640D" w:rsidRDefault="00BB165F" w:rsidP="00BB165F">
      <w:pPr>
        <w:rPr>
          <w:rFonts w:ascii="Times New Roman" w:hAnsi="Times New Roman"/>
        </w:rPr>
      </w:pPr>
    </w:p>
    <w:p w14:paraId="2DE0BD90" w14:textId="77777777" w:rsidR="00BB165F" w:rsidRPr="00FC640D" w:rsidRDefault="00BB165F" w:rsidP="00BB165F">
      <w:pPr>
        <w:rPr>
          <w:rFonts w:ascii="Times New Roman" w:hAnsi="Times New Roman"/>
        </w:rPr>
      </w:pPr>
      <w:r w:rsidRPr="00FC640D">
        <w:rPr>
          <w:rFonts w:ascii="Times New Roman" w:hAnsi="Times New Roman"/>
        </w:rPr>
        <w:t xml:space="preserve">-Jack L. Snyder: "Richness, Rigor, and Relevance in the Study of Soviet Foreign Policy,” </w:t>
      </w:r>
      <w:r w:rsidRPr="00FC640D">
        <w:rPr>
          <w:rFonts w:ascii="Times New Roman" w:hAnsi="Times New Roman"/>
          <w:i/>
        </w:rPr>
        <w:t>International Security</w:t>
      </w:r>
      <w:r w:rsidRPr="00FC640D">
        <w:rPr>
          <w:rFonts w:ascii="Times New Roman" w:hAnsi="Times New Roman"/>
        </w:rPr>
        <w:t xml:space="preserve"> 9 (Winter 1984/85), pp. 89-108.</w:t>
      </w:r>
    </w:p>
    <w:p w14:paraId="21D5040D" w14:textId="77777777" w:rsidR="00BB165F" w:rsidRPr="00FC640D" w:rsidRDefault="00BB165F" w:rsidP="00BB165F">
      <w:pPr>
        <w:rPr>
          <w:rFonts w:ascii="Times New Roman" w:hAnsi="Times New Roman"/>
        </w:rPr>
      </w:pPr>
    </w:p>
    <w:p w14:paraId="04091CD3" w14:textId="77777777" w:rsidR="00BB165F" w:rsidRPr="00FC640D" w:rsidRDefault="00BB165F" w:rsidP="00BB165F">
      <w:pPr>
        <w:rPr>
          <w:rFonts w:ascii="Times New Roman" w:hAnsi="Times New Roman"/>
        </w:rPr>
      </w:pPr>
      <w:r w:rsidRPr="00FC640D">
        <w:rPr>
          <w:rFonts w:ascii="Times New Roman" w:hAnsi="Times New Roman"/>
        </w:rPr>
        <w:t xml:space="preserve">-Marion J. Levy: "’Does It Matter If He’s Naked?’ Bawled the Child,” in </w:t>
      </w:r>
      <w:r w:rsidRPr="00FC640D">
        <w:rPr>
          <w:rFonts w:ascii="Times New Roman" w:hAnsi="Times New Roman"/>
          <w:i/>
        </w:rPr>
        <w:t>Contending Approaches to International Relations</w:t>
      </w:r>
      <w:r w:rsidRPr="00FC640D">
        <w:rPr>
          <w:rFonts w:ascii="Times New Roman" w:hAnsi="Times New Roman"/>
        </w:rPr>
        <w:t>, eds. Klaus Knorr and James N. Rosenau, pp. 87-106.  Especially pp. 92-106.</w:t>
      </w:r>
    </w:p>
    <w:p w14:paraId="6CA383AC" w14:textId="77777777" w:rsidR="00BB165F" w:rsidRPr="00FC640D" w:rsidRDefault="00BB165F" w:rsidP="00BB165F">
      <w:pPr>
        <w:rPr>
          <w:rFonts w:ascii="Times New Roman" w:hAnsi="Times New Roman"/>
        </w:rPr>
      </w:pPr>
    </w:p>
    <w:p w14:paraId="57FF4017" w14:textId="77777777" w:rsidR="00BB165F" w:rsidRPr="00FC640D" w:rsidRDefault="00BB165F" w:rsidP="00BB165F">
      <w:pPr>
        <w:rPr>
          <w:rFonts w:ascii="Times New Roman" w:hAnsi="Times New Roman"/>
        </w:rPr>
      </w:pPr>
      <w:r w:rsidRPr="00FC640D">
        <w:rPr>
          <w:rFonts w:ascii="Times New Roman" w:hAnsi="Times New Roman"/>
        </w:rPr>
        <w:t xml:space="preserve">-Arthur Stinchcombe: </w:t>
      </w:r>
      <w:r w:rsidRPr="00FC640D">
        <w:rPr>
          <w:rFonts w:ascii="Times New Roman" w:hAnsi="Times New Roman"/>
          <w:i/>
        </w:rPr>
        <w:t>Constructing Social Theories</w:t>
      </w:r>
      <w:r w:rsidRPr="00FC640D">
        <w:rPr>
          <w:rFonts w:ascii="Times New Roman" w:hAnsi="Times New Roman"/>
        </w:rPr>
        <w:t>.  New York: Harcourt Brace, 1968.</w:t>
      </w:r>
    </w:p>
    <w:p w14:paraId="764A8DB1" w14:textId="77777777" w:rsidR="00BB165F" w:rsidRPr="00FC640D" w:rsidRDefault="00BB165F" w:rsidP="00BB165F">
      <w:pPr>
        <w:rPr>
          <w:rFonts w:ascii="Times New Roman" w:hAnsi="Times New Roman"/>
          <w:b/>
        </w:rPr>
      </w:pPr>
    </w:p>
    <w:p w14:paraId="252AA940" w14:textId="529A5CD3" w:rsidR="00BB165F" w:rsidRPr="00FC640D" w:rsidRDefault="00BB165F" w:rsidP="00BB165F">
      <w:pPr>
        <w:rPr>
          <w:rFonts w:ascii="Times New Roman" w:hAnsi="Times New Roman"/>
        </w:rPr>
      </w:pPr>
      <w:r w:rsidRPr="00FC640D">
        <w:rPr>
          <w:rFonts w:ascii="Times New Roman" w:hAnsi="Times New Roman"/>
          <w:b/>
        </w:rPr>
        <w:t xml:space="preserve">III.  </w:t>
      </w:r>
      <w:r w:rsidR="00A6439A">
        <w:rPr>
          <w:rFonts w:ascii="Times New Roman" w:hAnsi="Times New Roman"/>
          <w:b/>
        </w:rPr>
        <w:t>Neorealism (September 4</w:t>
      </w:r>
      <w:r w:rsidRPr="00FC640D">
        <w:rPr>
          <w:rFonts w:ascii="Times New Roman" w:hAnsi="Times New Roman"/>
          <w:b/>
        </w:rPr>
        <w:t>)</w:t>
      </w:r>
    </w:p>
    <w:p w14:paraId="70ABD018" w14:textId="77777777" w:rsidR="00BB165F" w:rsidRPr="00FC640D" w:rsidRDefault="00BB165F" w:rsidP="00BB165F">
      <w:pPr>
        <w:rPr>
          <w:rFonts w:ascii="Times New Roman" w:hAnsi="Times New Roman"/>
        </w:rPr>
      </w:pPr>
    </w:p>
    <w:p w14:paraId="0A5B0C61" w14:textId="77777777" w:rsidR="00BB165F" w:rsidRPr="00FC640D" w:rsidRDefault="00BB165F" w:rsidP="00BB165F">
      <w:pPr>
        <w:rPr>
          <w:rFonts w:ascii="Times New Roman" w:hAnsi="Times New Roman"/>
        </w:rPr>
      </w:pPr>
      <w:r w:rsidRPr="00FC640D">
        <w:rPr>
          <w:rFonts w:ascii="Times New Roman" w:hAnsi="Times New Roman"/>
          <w:b/>
        </w:rPr>
        <w:t>* Robert O. Keohane</w:t>
      </w:r>
      <w:r w:rsidRPr="00FC640D">
        <w:rPr>
          <w:rFonts w:ascii="Times New Roman" w:hAnsi="Times New Roman"/>
        </w:rPr>
        <w:t xml:space="preserve">, ed.: </w:t>
      </w:r>
      <w:r w:rsidRPr="00FC640D">
        <w:rPr>
          <w:rFonts w:ascii="Times New Roman" w:hAnsi="Times New Roman"/>
          <w:i/>
        </w:rPr>
        <w:t>Neorealism and Its Critics</w:t>
      </w:r>
      <w:r w:rsidRPr="00FC640D">
        <w:rPr>
          <w:rFonts w:ascii="Times New Roman" w:hAnsi="Times New Roman"/>
        </w:rPr>
        <w:t>.  New York: Columbia University Press, 1986, chaps. 1-7, 11</w:t>
      </w:r>
    </w:p>
    <w:p w14:paraId="61F688D4" w14:textId="77777777" w:rsidR="00BB165F" w:rsidRPr="00FC640D" w:rsidRDefault="00BB165F" w:rsidP="00BB165F">
      <w:pPr>
        <w:rPr>
          <w:rFonts w:ascii="Times New Roman" w:hAnsi="Times New Roman"/>
        </w:rPr>
      </w:pPr>
    </w:p>
    <w:p w14:paraId="49EC1192" w14:textId="77777777" w:rsidR="00BB165F" w:rsidRPr="00FC640D" w:rsidRDefault="00BB165F" w:rsidP="00BB165F">
      <w:pPr>
        <w:pStyle w:val="BodyTextIndent"/>
        <w:rPr>
          <w:rFonts w:ascii="Times New Roman" w:hAnsi="Times New Roman"/>
        </w:rPr>
      </w:pPr>
      <w:r w:rsidRPr="00FC640D">
        <w:rPr>
          <w:rFonts w:ascii="Times New Roman" w:hAnsi="Times New Roman"/>
        </w:rPr>
        <w:t>chap 1: Keohane.  "Realism, Neorealism and the Study of World Politics, " pp. 1-26.</w:t>
      </w:r>
    </w:p>
    <w:p w14:paraId="006ADEBE" w14:textId="77777777" w:rsidR="00BB165F" w:rsidRPr="00FC640D" w:rsidRDefault="00BB165F" w:rsidP="00BB165F">
      <w:pPr>
        <w:rPr>
          <w:rFonts w:ascii="Times New Roman" w:hAnsi="Times New Roman"/>
        </w:rPr>
      </w:pPr>
    </w:p>
    <w:p w14:paraId="1EEFC431" w14:textId="77777777" w:rsidR="00BB165F" w:rsidRPr="00FC640D" w:rsidRDefault="00BB165F" w:rsidP="00BB165F">
      <w:pPr>
        <w:rPr>
          <w:rFonts w:ascii="Times New Roman" w:hAnsi="Times New Roman"/>
        </w:rPr>
      </w:pPr>
      <w:r w:rsidRPr="00FC640D">
        <w:rPr>
          <w:rFonts w:ascii="Times New Roman" w:hAnsi="Times New Roman"/>
        </w:rPr>
        <w:tab/>
        <w:t>chap 2: Waltz.  "Laws and Theories," pp. 27-46</w:t>
      </w:r>
    </w:p>
    <w:p w14:paraId="6F4642DF" w14:textId="77777777" w:rsidR="00BB165F" w:rsidRPr="00FC640D" w:rsidRDefault="00BB165F" w:rsidP="00BB165F">
      <w:pPr>
        <w:rPr>
          <w:rFonts w:ascii="Times New Roman" w:hAnsi="Times New Roman"/>
        </w:rPr>
      </w:pPr>
    </w:p>
    <w:p w14:paraId="75805DC1" w14:textId="77777777" w:rsidR="00BB165F" w:rsidRPr="00FC640D" w:rsidRDefault="00BB165F" w:rsidP="00BB165F">
      <w:pPr>
        <w:rPr>
          <w:rFonts w:ascii="Times New Roman" w:hAnsi="Times New Roman"/>
        </w:rPr>
      </w:pPr>
      <w:r w:rsidRPr="00FC640D">
        <w:rPr>
          <w:rFonts w:ascii="Times New Roman" w:hAnsi="Times New Roman"/>
        </w:rPr>
        <w:tab/>
        <w:t>chap 3: Waltz.  "Reductionist and Systemic Theories," pp. 47-69.</w:t>
      </w:r>
    </w:p>
    <w:p w14:paraId="5899BD8E" w14:textId="77777777" w:rsidR="00BB165F" w:rsidRPr="00FC640D" w:rsidRDefault="00BB165F" w:rsidP="00BB165F">
      <w:pPr>
        <w:rPr>
          <w:rFonts w:ascii="Times New Roman" w:hAnsi="Times New Roman"/>
        </w:rPr>
      </w:pPr>
    </w:p>
    <w:p w14:paraId="1D09E7F3" w14:textId="77777777" w:rsidR="00BB165F" w:rsidRPr="00FC640D" w:rsidRDefault="00BB165F" w:rsidP="00BB165F">
      <w:pPr>
        <w:rPr>
          <w:rFonts w:ascii="Times New Roman" w:hAnsi="Times New Roman"/>
        </w:rPr>
      </w:pPr>
      <w:r w:rsidRPr="00FC640D">
        <w:rPr>
          <w:rFonts w:ascii="Times New Roman" w:hAnsi="Times New Roman"/>
        </w:rPr>
        <w:tab/>
        <w:t>chap 4: Waltz.  "Political Structures," pp. 70-97.</w:t>
      </w:r>
    </w:p>
    <w:p w14:paraId="20141651" w14:textId="77777777" w:rsidR="00BB165F" w:rsidRPr="00FC640D" w:rsidRDefault="00BB165F" w:rsidP="00BB165F">
      <w:pPr>
        <w:rPr>
          <w:rFonts w:ascii="Times New Roman" w:hAnsi="Times New Roman"/>
        </w:rPr>
      </w:pPr>
    </w:p>
    <w:p w14:paraId="3DA8EE61" w14:textId="77777777" w:rsidR="00BB165F" w:rsidRPr="00FC640D" w:rsidRDefault="00BB165F" w:rsidP="00BB165F">
      <w:pPr>
        <w:rPr>
          <w:rFonts w:ascii="Times New Roman" w:hAnsi="Times New Roman"/>
        </w:rPr>
      </w:pPr>
      <w:r w:rsidRPr="00FC640D">
        <w:rPr>
          <w:rFonts w:ascii="Times New Roman" w:hAnsi="Times New Roman"/>
        </w:rPr>
        <w:tab/>
        <w:t>chap 5: Waltz.  "Anarchic Orders and Balances of Power," pp. 98-130.</w:t>
      </w:r>
    </w:p>
    <w:p w14:paraId="14CDC79F" w14:textId="77777777" w:rsidR="00BB165F" w:rsidRPr="00FC640D" w:rsidRDefault="00BB165F" w:rsidP="00BB165F">
      <w:pPr>
        <w:rPr>
          <w:rFonts w:ascii="Times New Roman" w:hAnsi="Times New Roman"/>
        </w:rPr>
      </w:pPr>
    </w:p>
    <w:p w14:paraId="356FE412" w14:textId="77777777" w:rsidR="00BB165F" w:rsidRPr="00FC640D" w:rsidRDefault="00BB165F" w:rsidP="00BB165F">
      <w:pPr>
        <w:rPr>
          <w:rFonts w:ascii="Times New Roman" w:hAnsi="Times New Roman"/>
        </w:rPr>
      </w:pPr>
      <w:r w:rsidRPr="00FC640D">
        <w:rPr>
          <w:rFonts w:ascii="Times New Roman" w:hAnsi="Times New Roman"/>
        </w:rPr>
        <w:tab/>
        <w:t xml:space="preserve">chap 6: Ruggie.  "Continuity and Transformation in the World Polity: </w:t>
      </w:r>
      <w:r w:rsidRPr="00FC640D">
        <w:rPr>
          <w:rFonts w:ascii="Times New Roman" w:hAnsi="Times New Roman"/>
        </w:rPr>
        <w:tab/>
        <w:t>Toward a Neorealist Synthesis," pp. 131-157.</w:t>
      </w:r>
    </w:p>
    <w:p w14:paraId="208D610E" w14:textId="77777777" w:rsidR="00BB165F" w:rsidRPr="00FC640D" w:rsidRDefault="00BB165F" w:rsidP="00BB165F">
      <w:pPr>
        <w:rPr>
          <w:rFonts w:ascii="Times New Roman" w:hAnsi="Times New Roman"/>
        </w:rPr>
      </w:pPr>
    </w:p>
    <w:p w14:paraId="6AD119BE" w14:textId="77777777" w:rsidR="00BB165F" w:rsidRPr="00FC640D" w:rsidRDefault="00BB165F" w:rsidP="00BB165F">
      <w:pPr>
        <w:rPr>
          <w:rFonts w:ascii="Times New Roman" w:hAnsi="Times New Roman"/>
        </w:rPr>
      </w:pPr>
      <w:r w:rsidRPr="00FC640D">
        <w:rPr>
          <w:rFonts w:ascii="Times New Roman" w:hAnsi="Times New Roman"/>
        </w:rPr>
        <w:tab/>
        <w:t xml:space="preserve">chap 7: Keohane.  "Theory of World Politics: Structural Realism and </w:t>
      </w:r>
      <w:r w:rsidRPr="00FC640D">
        <w:rPr>
          <w:rFonts w:ascii="Times New Roman" w:hAnsi="Times New Roman"/>
        </w:rPr>
        <w:tab/>
        <w:t>Beyond," pp. 158-203.</w:t>
      </w:r>
    </w:p>
    <w:p w14:paraId="72D58F0C" w14:textId="77777777" w:rsidR="00BB165F" w:rsidRPr="00FC640D" w:rsidRDefault="00BB165F" w:rsidP="00BB165F">
      <w:pPr>
        <w:rPr>
          <w:rFonts w:ascii="Times New Roman" w:hAnsi="Times New Roman"/>
        </w:rPr>
      </w:pPr>
    </w:p>
    <w:p w14:paraId="05DDB779" w14:textId="77777777" w:rsidR="00BB165F" w:rsidRPr="00FC640D" w:rsidRDefault="00BB165F" w:rsidP="00BB165F">
      <w:pPr>
        <w:rPr>
          <w:rFonts w:ascii="Times New Roman" w:hAnsi="Times New Roman"/>
        </w:rPr>
      </w:pPr>
      <w:r w:rsidRPr="00FC640D">
        <w:rPr>
          <w:rFonts w:ascii="Times New Roman" w:hAnsi="Times New Roman"/>
        </w:rPr>
        <w:tab/>
        <w:t xml:space="preserve">chap 11: Waltz.  "Reflections on Theory of International Politics: A </w:t>
      </w:r>
      <w:r w:rsidRPr="00FC640D">
        <w:rPr>
          <w:rFonts w:ascii="Times New Roman" w:hAnsi="Times New Roman"/>
        </w:rPr>
        <w:tab/>
        <w:t>Response to My Critics," pp. 322-345.</w:t>
      </w:r>
    </w:p>
    <w:p w14:paraId="25D45707" w14:textId="77777777" w:rsidR="00BB165F" w:rsidRPr="00FC640D" w:rsidRDefault="00BB165F" w:rsidP="00BB165F">
      <w:pPr>
        <w:rPr>
          <w:rFonts w:ascii="Times New Roman" w:hAnsi="Times New Roman"/>
        </w:rPr>
      </w:pPr>
    </w:p>
    <w:p w14:paraId="5E1B789D" w14:textId="77777777" w:rsidR="00BB165F" w:rsidRPr="00FC640D" w:rsidRDefault="00BB165F" w:rsidP="00BB165F">
      <w:pPr>
        <w:rPr>
          <w:rFonts w:ascii="Times New Roman" w:hAnsi="Times New Roman"/>
        </w:rPr>
      </w:pPr>
      <w:r w:rsidRPr="00FC640D">
        <w:rPr>
          <w:rFonts w:ascii="Times New Roman" w:hAnsi="Times New Roman"/>
        </w:rPr>
        <w:t xml:space="preserve">-Robert O. Keohane and Joseph S. Nye: </w:t>
      </w:r>
      <w:r w:rsidRPr="00FC640D">
        <w:rPr>
          <w:rFonts w:ascii="Times New Roman" w:hAnsi="Times New Roman"/>
          <w:i/>
        </w:rPr>
        <w:t>Power and Interdependence: World Politics in Transition</w:t>
      </w:r>
      <w:r w:rsidRPr="00FC640D">
        <w:rPr>
          <w:rFonts w:ascii="Times New Roman" w:hAnsi="Times New Roman"/>
        </w:rPr>
        <w:t>.  Boston: Little &amp; Brown, 1977, pp. 3-37.</w:t>
      </w:r>
    </w:p>
    <w:p w14:paraId="5EEF0D67" w14:textId="77777777" w:rsidR="00BB165F" w:rsidRDefault="00BB165F" w:rsidP="00BB165F">
      <w:pPr>
        <w:rPr>
          <w:rFonts w:ascii="Times New Roman" w:hAnsi="Times New Roman"/>
          <w:b/>
        </w:rPr>
      </w:pPr>
    </w:p>
    <w:p w14:paraId="13E2179D" w14:textId="77777777" w:rsidR="00BB165F" w:rsidRDefault="00BB165F" w:rsidP="00BB165F">
      <w:pPr>
        <w:rPr>
          <w:rFonts w:ascii="Times New Roman" w:hAnsi="Times New Roman"/>
          <w:b/>
        </w:rPr>
      </w:pPr>
    </w:p>
    <w:p w14:paraId="63B0AACA" w14:textId="77777777" w:rsidR="00BB165F" w:rsidRDefault="00BB165F" w:rsidP="00BB165F">
      <w:pPr>
        <w:rPr>
          <w:rFonts w:ascii="Times New Roman" w:hAnsi="Times New Roman"/>
          <w:b/>
        </w:rPr>
      </w:pPr>
    </w:p>
    <w:p w14:paraId="0B94EF89" w14:textId="08834F78" w:rsidR="00BB165F" w:rsidRPr="00FC640D" w:rsidRDefault="00BB165F" w:rsidP="00BB165F">
      <w:pPr>
        <w:rPr>
          <w:rFonts w:ascii="Times New Roman" w:hAnsi="Times New Roman"/>
        </w:rPr>
      </w:pPr>
      <w:r w:rsidRPr="00FC640D">
        <w:rPr>
          <w:rFonts w:ascii="Times New Roman" w:hAnsi="Times New Roman"/>
          <w:b/>
        </w:rPr>
        <w:t>IV.  Polarity and th</w:t>
      </w:r>
      <w:r w:rsidR="00A6439A">
        <w:rPr>
          <w:rFonts w:ascii="Times New Roman" w:hAnsi="Times New Roman"/>
          <w:b/>
        </w:rPr>
        <w:t>e Balance of Power (September 11</w:t>
      </w:r>
      <w:r w:rsidRPr="00FC640D">
        <w:rPr>
          <w:rFonts w:ascii="Times New Roman" w:hAnsi="Times New Roman"/>
          <w:b/>
        </w:rPr>
        <w:t>)</w:t>
      </w:r>
    </w:p>
    <w:p w14:paraId="6BB620AD" w14:textId="77777777" w:rsidR="00BB165F" w:rsidRPr="00FC640D" w:rsidRDefault="00BB165F" w:rsidP="00BB165F">
      <w:pPr>
        <w:rPr>
          <w:rFonts w:ascii="Times New Roman" w:hAnsi="Times New Roman"/>
        </w:rPr>
      </w:pPr>
    </w:p>
    <w:p w14:paraId="451078BF" w14:textId="77777777" w:rsidR="00BB165F" w:rsidRPr="00FC640D" w:rsidRDefault="00BB165F" w:rsidP="00BB165F">
      <w:pPr>
        <w:rPr>
          <w:rFonts w:ascii="Times New Roman" w:hAnsi="Times New Roman"/>
          <w:b/>
        </w:rPr>
      </w:pPr>
      <w:r w:rsidRPr="00FC640D">
        <w:rPr>
          <w:rFonts w:ascii="Times New Roman" w:hAnsi="Times New Roman"/>
          <w:b/>
        </w:rPr>
        <w:t>* Ernst Haas</w:t>
      </w:r>
      <w:r w:rsidRPr="00FC640D">
        <w:rPr>
          <w:rFonts w:ascii="Times New Roman" w:hAnsi="Times New Roman"/>
        </w:rPr>
        <w:t xml:space="preserve">: "The Balance of Power: Prescription, Concept or Propaganda?"  </w:t>
      </w:r>
      <w:r w:rsidRPr="00FC640D">
        <w:rPr>
          <w:rFonts w:ascii="Times New Roman" w:hAnsi="Times New Roman"/>
          <w:i/>
        </w:rPr>
        <w:t>World Politics</w:t>
      </w:r>
      <w:r w:rsidRPr="00FC640D">
        <w:rPr>
          <w:rFonts w:ascii="Times New Roman" w:hAnsi="Times New Roman"/>
        </w:rPr>
        <w:t xml:space="preserve"> 5 (1953), pp. 442-477. (</w:t>
      </w:r>
      <w:r>
        <w:rPr>
          <w:rFonts w:ascii="Times New Roman" w:hAnsi="Times New Roman"/>
          <w:b/>
        </w:rPr>
        <w:t>T</w:t>
      </w:r>
      <w:r w:rsidRPr="00FC640D">
        <w:rPr>
          <w:rFonts w:ascii="Times New Roman" w:hAnsi="Times New Roman"/>
          <w:b/>
        </w:rPr>
        <w:t>)</w:t>
      </w:r>
    </w:p>
    <w:p w14:paraId="23F50072" w14:textId="77777777" w:rsidR="00BB165F" w:rsidRPr="00FC640D" w:rsidRDefault="00BB165F" w:rsidP="00BB165F">
      <w:pPr>
        <w:rPr>
          <w:rFonts w:ascii="Times New Roman" w:hAnsi="Times New Roman"/>
          <w:b/>
        </w:rPr>
      </w:pPr>
    </w:p>
    <w:p w14:paraId="091ECCB7" w14:textId="77777777" w:rsidR="00BB165F" w:rsidRPr="00FC640D" w:rsidRDefault="00BB165F" w:rsidP="00BB165F">
      <w:pPr>
        <w:rPr>
          <w:rFonts w:ascii="Times New Roman" w:hAnsi="Times New Roman"/>
        </w:rPr>
      </w:pPr>
      <w:r w:rsidRPr="00FC640D">
        <w:rPr>
          <w:rFonts w:ascii="Times New Roman" w:hAnsi="Times New Roman"/>
          <w:b/>
        </w:rPr>
        <w:t>* Kenneth Waltz</w:t>
      </w:r>
      <w:r w:rsidRPr="00FC640D">
        <w:rPr>
          <w:rFonts w:ascii="Times New Roman" w:hAnsi="Times New Roman"/>
        </w:rPr>
        <w:t xml:space="preserve">: </w:t>
      </w:r>
      <w:r w:rsidRPr="00FC640D">
        <w:rPr>
          <w:rFonts w:ascii="Times New Roman" w:hAnsi="Times New Roman"/>
          <w:i/>
        </w:rPr>
        <w:t>Theory of International Politics</w:t>
      </w:r>
      <w:r w:rsidRPr="00FC640D">
        <w:rPr>
          <w:rFonts w:ascii="Times New Roman" w:hAnsi="Times New Roman"/>
        </w:rPr>
        <w:t>.  New York: Random House, 1979, parts of chaps. 7-8. (</w:t>
      </w:r>
      <w:r>
        <w:rPr>
          <w:rFonts w:ascii="Times New Roman" w:hAnsi="Times New Roman"/>
          <w:b/>
        </w:rPr>
        <w:t>T</w:t>
      </w:r>
      <w:r w:rsidRPr="00FC640D">
        <w:rPr>
          <w:rFonts w:ascii="Times New Roman" w:hAnsi="Times New Roman"/>
          <w:b/>
        </w:rPr>
        <w:t>)</w:t>
      </w:r>
    </w:p>
    <w:p w14:paraId="7DA03DE7" w14:textId="77777777" w:rsidR="00BB165F" w:rsidRPr="00FC640D" w:rsidRDefault="00BB165F" w:rsidP="00BB165F">
      <w:pPr>
        <w:rPr>
          <w:rFonts w:ascii="Times New Roman" w:hAnsi="Times New Roman"/>
        </w:rPr>
      </w:pPr>
    </w:p>
    <w:p w14:paraId="0773B451" w14:textId="77777777" w:rsidR="00BB165F" w:rsidRPr="00FC640D" w:rsidRDefault="00BB165F" w:rsidP="00BB165F">
      <w:pPr>
        <w:rPr>
          <w:rFonts w:ascii="Times New Roman" w:hAnsi="Times New Roman"/>
        </w:rPr>
      </w:pPr>
      <w:r w:rsidRPr="00FC640D">
        <w:rPr>
          <w:rFonts w:ascii="Times New Roman" w:hAnsi="Times New Roman"/>
        </w:rPr>
        <w:tab/>
        <w:t>chap. 7: "Structural Causes and Economic Effects," pp. 129-38.</w:t>
      </w:r>
    </w:p>
    <w:p w14:paraId="7CD94264" w14:textId="77777777" w:rsidR="00BB165F" w:rsidRPr="00FC640D" w:rsidRDefault="00BB165F" w:rsidP="00BB165F">
      <w:pPr>
        <w:rPr>
          <w:rFonts w:ascii="Times New Roman" w:hAnsi="Times New Roman"/>
        </w:rPr>
      </w:pPr>
    </w:p>
    <w:p w14:paraId="35D4F4A8" w14:textId="77777777" w:rsidR="00BB165F" w:rsidRPr="00FC640D" w:rsidRDefault="00BB165F" w:rsidP="00BB165F">
      <w:pPr>
        <w:rPr>
          <w:rFonts w:ascii="Times New Roman" w:hAnsi="Times New Roman"/>
          <w:b/>
        </w:rPr>
      </w:pPr>
      <w:r w:rsidRPr="00FC640D">
        <w:rPr>
          <w:rFonts w:ascii="Times New Roman" w:hAnsi="Times New Roman"/>
        </w:rPr>
        <w:tab/>
        <w:t>chap. 8: "Structural Causes and Military Effects," pp. 161-76.</w:t>
      </w:r>
    </w:p>
    <w:p w14:paraId="45BAB476" w14:textId="77777777" w:rsidR="00BB165F" w:rsidRPr="00FC640D" w:rsidRDefault="00BB165F" w:rsidP="00BB165F">
      <w:pPr>
        <w:rPr>
          <w:rFonts w:ascii="Times New Roman" w:hAnsi="Times New Roman"/>
          <w:b/>
        </w:rPr>
      </w:pPr>
    </w:p>
    <w:p w14:paraId="26A9EE22" w14:textId="77777777" w:rsidR="00BB165F" w:rsidRPr="00FC640D" w:rsidRDefault="00BB165F" w:rsidP="00BB165F">
      <w:pPr>
        <w:rPr>
          <w:rFonts w:ascii="Times New Roman" w:hAnsi="Times New Roman"/>
        </w:rPr>
      </w:pPr>
      <w:r w:rsidRPr="00FC640D">
        <w:rPr>
          <w:rFonts w:ascii="Times New Roman" w:hAnsi="Times New Roman"/>
          <w:b/>
        </w:rPr>
        <w:t>* Karl Deutsch and J. David Singer</w:t>
      </w:r>
      <w:r w:rsidRPr="00FC640D">
        <w:rPr>
          <w:rFonts w:ascii="Times New Roman" w:hAnsi="Times New Roman"/>
        </w:rPr>
        <w:t xml:space="preserve">: "Multipolar Power Systems and International Stability," in James Rosenau, ed., </w:t>
      </w:r>
      <w:r w:rsidRPr="00FC640D">
        <w:rPr>
          <w:rFonts w:ascii="Times New Roman" w:hAnsi="Times New Roman"/>
          <w:i/>
        </w:rPr>
        <w:t>International Politics and Foreign Policy: A Reader in Research and Theory</w:t>
      </w:r>
      <w:r w:rsidRPr="00FC640D">
        <w:rPr>
          <w:rFonts w:ascii="Times New Roman" w:hAnsi="Times New Roman"/>
        </w:rPr>
        <w:t>, revised ed.  New York: The Free Press, 1969, pp. 315-324. (</w:t>
      </w:r>
      <w:r>
        <w:rPr>
          <w:rFonts w:ascii="Times New Roman" w:hAnsi="Times New Roman"/>
          <w:b/>
        </w:rPr>
        <w:t>T</w:t>
      </w:r>
      <w:r w:rsidRPr="00FC640D">
        <w:rPr>
          <w:rFonts w:ascii="Times New Roman" w:hAnsi="Times New Roman"/>
          <w:b/>
        </w:rPr>
        <w:t>)</w:t>
      </w:r>
    </w:p>
    <w:p w14:paraId="60214AF8" w14:textId="77777777" w:rsidR="00BB165F" w:rsidRPr="00FC640D" w:rsidRDefault="00BB165F" w:rsidP="00BB165F">
      <w:pPr>
        <w:rPr>
          <w:rFonts w:ascii="Times New Roman" w:hAnsi="Times New Roman"/>
        </w:rPr>
      </w:pPr>
    </w:p>
    <w:p w14:paraId="7845E3E8" w14:textId="77777777" w:rsidR="00BB165F" w:rsidRPr="00FC640D" w:rsidRDefault="00BB165F" w:rsidP="00BB165F">
      <w:pPr>
        <w:rPr>
          <w:rFonts w:ascii="Times New Roman" w:hAnsi="Times New Roman"/>
          <w:b/>
        </w:rPr>
      </w:pPr>
      <w:r w:rsidRPr="00FC640D">
        <w:rPr>
          <w:rFonts w:ascii="Times New Roman" w:hAnsi="Times New Roman"/>
        </w:rPr>
        <w:t>-John Mearsheimer:</w:t>
      </w:r>
      <w:r w:rsidRPr="00FC640D">
        <w:rPr>
          <w:rFonts w:ascii="Times New Roman" w:hAnsi="Times New Roman"/>
          <w:b/>
        </w:rPr>
        <w:t xml:space="preserve"> </w:t>
      </w:r>
      <w:r w:rsidRPr="00FC640D">
        <w:rPr>
          <w:rFonts w:ascii="Times New Roman" w:hAnsi="Times New Roman"/>
        </w:rPr>
        <w:t xml:space="preserve">"Back to the Future: Instability in Europe After the Cold War, " in Lynn-Jones and Miller, eds., pp. 141-192. </w:t>
      </w:r>
    </w:p>
    <w:p w14:paraId="2C4536FD" w14:textId="77777777" w:rsidR="00BB165F" w:rsidRPr="00FC640D" w:rsidRDefault="00BB165F" w:rsidP="00BB165F">
      <w:pPr>
        <w:rPr>
          <w:rFonts w:ascii="Times New Roman" w:hAnsi="Times New Roman"/>
        </w:rPr>
      </w:pPr>
    </w:p>
    <w:p w14:paraId="765B5D8D" w14:textId="77777777" w:rsidR="00BB165F" w:rsidRPr="00FC640D" w:rsidRDefault="00BB165F" w:rsidP="00BB165F">
      <w:pPr>
        <w:rPr>
          <w:rFonts w:ascii="Times New Roman" w:hAnsi="Times New Roman"/>
        </w:rPr>
      </w:pPr>
      <w:r w:rsidRPr="00FC640D">
        <w:rPr>
          <w:rFonts w:ascii="Times New Roman" w:hAnsi="Times New Roman"/>
        </w:rPr>
        <w:t xml:space="preserve">-Randall L. Schweller: "Tripolarity and the Second World War," </w:t>
      </w:r>
      <w:r w:rsidRPr="00FC640D">
        <w:rPr>
          <w:rFonts w:ascii="Times New Roman" w:hAnsi="Times New Roman"/>
          <w:i/>
        </w:rPr>
        <w:t>International</w:t>
      </w:r>
      <w:r w:rsidRPr="00FC640D">
        <w:rPr>
          <w:rFonts w:ascii="Times New Roman" w:hAnsi="Times New Roman"/>
        </w:rPr>
        <w:t xml:space="preserve"> </w:t>
      </w:r>
      <w:r w:rsidRPr="00FC640D">
        <w:rPr>
          <w:rFonts w:ascii="Times New Roman" w:hAnsi="Times New Roman"/>
          <w:i/>
        </w:rPr>
        <w:t>Studies Quarterly</w:t>
      </w:r>
      <w:r w:rsidRPr="00FC640D">
        <w:rPr>
          <w:rFonts w:ascii="Times New Roman" w:hAnsi="Times New Roman"/>
        </w:rPr>
        <w:t xml:space="preserve"> 37/1 (March 1993), pp. 73-103.</w:t>
      </w:r>
    </w:p>
    <w:p w14:paraId="2A20DBAA" w14:textId="77777777" w:rsidR="00BB165F" w:rsidRPr="00FC640D" w:rsidRDefault="00BB165F" w:rsidP="00BB165F">
      <w:pPr>
        <w:rPr>
          <w:rFonts w:ascii="Times New Roman" w:hAnsi="Times New Roman"/>
        </w:rPr>
      </w:pPr>
    </w:p>
    <w:p w14:paraId="4997E2E5" w14:textId="77777777" w:rsidR="00BB165F" w:rsidRPr="00FC640D" w:rsidRDefault="00BB165F" w:rsidP="00BB165F">
      <w:pPr>
        <w:rPr>
          <w:rFonts w:ascii="Times New Roman" w:hAnsi="Times New Roman"/>
        </w:rPr>
      </w:pPr>
      <w:r w:rsidRPr="00FC640D">
        <w:rPr>
          <w:rFonts w:ascii="Times New Roman" w:hAnsi="Times New Roman"/>
        </w:rPr>
        <w:t xml:space="preserve">-Arnold Wolfers: "The Balance of Power in Theory and Practice," in Wolfers, </w:t>
      </w:r>
      <w:r w:rsidRPr="00FC640D">
        <w:rPr>
          <w:rFonts w:ascii="Times New Roman" w:hAnsi="Times New Roman"/>
          <w:i/>
        </w:rPr>
        <w:t>Discord and Collaboration.</w:t>
      </w:r>
      <w:r w:rsidRPr="00FC640D">
        <w:rPr>
          <w:rFonts w:ascii="Times New Roman" w:hAnsi="Times New Roman"/>
        </w:rPr>
        <w:t xml:space="preserve">  Baltimore: Johns Hopkins University Press, 1962, pp. 117-32. </w:t>
      </w:r>
    </w:p>
    <w:p w14:paraId="62E858BC" w14:textId="77777777" w:rsidR="00BB165F" w:rsidRPr="00FC640D" w:rsidRDefault="00BB165F" w:rsidP="00BB165F">
      <w:pPr>
        <w:rPr>
          <w:rFonts w:ascii="Times New Roman" w:hAnsi="Times New Roman"/>
        </w:rPr>
      </w:pPr>
    </w:p>
    <w:p w14:paraId="06A11392" w14:textId="1295B57E" w:rsidR="00BB165F" w:rsidRPr="00FC640D" w:rsidRDefault="00BB165F" w:rsidP="00BB165F">
      <w:pPr>
        <w:rPr>
          <w:rFonts w:ascii="Times New Roman" w:hAnsi="Times New Roman"/>
        </w:rPr>
      </w:pPr>
      <w:r w:rsidRPr="00FC640D">
        <w:rPr>
          <w:rFonts w:ascii="Times New Roman" w:hAnsi="Times New Roman"/>
          <w:b/>
        </w:rPr>
        <w:t>V.  Alliances: Balancin</w:t>
      </w:r>
      <w:r w:rsidR="00A6439A">
        <w:rPr>
          <w:rFonts w:ascii="Times New Roman" w:hAnsi="Times New Roman"/>
          <w:b/>
        </w:rPr>
        <w:t>g and Bandwagoning (September 18</w:t>
      </w:r>
      <w:r w:rsidRPr="00FC640D">
        <w:rPr>
          <w:rFonts w:ascii="Times New Roman" w:hAnsi="Times New Roman"/>
          <w:b/>
        </w:rPr>
        <w:t>)</w:t>
      </w:r>
    </w:p>
    <w:p w14:paraId="6C787166" w14:textId="77777777" w:rsidR="00BB165F" w:rsidRPr="00FC640D" w:rsidRDefault="00BB165F" w:rsidP="00BB165F">
      <w:pPr>
        <w:rPr>
          <w:rFonts w:ascii="Times New Roman" w:hAnsi="Times New Roman"/>
        </w:rPr>
      </w:pPr>
    </w:p>
    <w:p w14:paraId="63A33A15" w14:textId="77777777" w:rsidR="00BB165F" w:rsidRPr="00FC640D" w:rsidRDefault="00BB165F" w:rsidP="00BB165F">
      <w:pPr>
        <w:rPr>
          <w:rFonts w:ascii="Times New Roman" w:hAnsi="Times New Roman"/>
        </w:rPr>
      </w:pPr>
      <w:r w:rsidRPr="00FC640D">
        <w:rPr>
          <w:rFonts w:ascii="Times New Roman" w:hAnsi="Times New Roman"/>
          <w:b/>
        </w:rPr>
        <w:t>* Thucydides</w:t>
      </w:r>
      <w:r w:rsidRPr="00FC640D">
        <w:rPr>
          <w:rFonts w:ascii="Times New Roman" w:hAnsi="Times New Roman"/>
        </w:rPr>
        <w:t xml:space="preserve">: </w:t>
      </w:r>
      <w:r w:rsidRPr="00FC640D">
        <w:rPr>
          <w:rFonts w:ascii="Times New Roman" w:hAnsi="Times New Roman"/>
          <w:i/>
        </w:rPr>
        <w:t>History of the Peloponnesian War</w:t>
      </w:r>
      <w:r w:rsidRPr="00FC640D">
        <w:rPr>
          <w:rFonts w:ascii="Times New Roman" w:hAnsi="Times New Roman"/>
        </w:rPr>
        <w:t xml:space="preserve">, translated by Rex Warner.  New </w:t>
      </w:r>
      <w:r w:rsidRPr="00FC640D">
        <w:rPr>
          <w:rFonts w:ascii="Times New Roman" w:hAnsi="Times New Roman"/>
        </w:rPr>
        <w:tab/>
        <w:t>York: Penguin Books, 1954, pp. 35-87. (</w:t>
      </w:r>
      <w:r>
        <w:rPr>
          <w:rFonts w:ascii="Times New Roman" w:hAnsi="Times New Roman"/>
          <w:b/>
        </w:rPr>
        <w:t>T</w:t>
      </w:r>
      <w:r w:rsidRPr="00FC640D">
        <w:rPr>
          <w:rFonts w:ascii="Times New Roman" w:hAnsi="Times New Roman"/>
          <w:b/>
        </w:rPr>
        <w:t>)</w:t>
      </w:r>
    </w:p>
    <w:p w14:paraId="07F8245B" w14:textId="77777777" w:rsidR="00BB165F" w:rsidRPr="00FC640D" w:rsidRDefault="00BB165F" w:rsidP="00BB165F">
      <w:pPr>
        <w:rPr>
          <w:rFonts w:ascii="Times New Roman" w:hAnsi="Times New Roman"/>
        </w:rPr>
      </w:pPr>
    </w:p>
    <w:p w14:paraId="559759AD" w14:textId="77777777" w:rsidR="00BB165F" w:rsidRPr="00FC640D" w:rsidRDefault="00BB165F" w:rsidP="00BB165F">
      <w:pPr>
        <w:rPr>
          <w:rFonts w:ascii="Times New Roman" w:hAnsi="Times New Roman"/>
          <w:b/>
        </w:rPr>
      </w:pPr>
      <w:r w:rsidRPr="00FC640D">
        <w:rPr>
          <w:rFonts w:ascii="Times New Roman" w:hAnsi="Times New Roman"/>
          <w:b/>
        </w:rPr>
        <w:t>* Edward V. Gulick</w:t>
      </w:r>
      <w:r w:rsidRPr="00FC640D">
        <w:rPr>
          <w:rFonts w:ascii="Times New Roman" w:hAnsi="Times New Roman"/>
        </w:rPr>
        <w:t xml:space="preserve">: </w:t>
      </w:r>
      <w:r w:rsidRPr="00FC640D">
        <w:rPr>
          <w:rFonts w:ascii="Times New Roman" w:hAnsi="Times New Roman"/>
          <w:i/>
        </w:rPr>
        <w:t>Europe's Classical Balance of Power</w:t>
      </w:r>
      <w:r w:rsidRPr="00FC640D">
        <w:rPr>
          <w:rFonts w:ascii="Times New Roman" w:hAnsi="Times New Roman"/>
        </w:rPr>
        <w:t>.  New York: W.W. Norton, 1955, 1967, entire text.</w:t>
      </w:r>
    </w:p>
    <w:p w14:paraId="2A58188B" w14:textId="77777777" w:rsidR="00BB165F" w:rsidRPr="00FC640D" w:rsidRDefault="00BB165F" w:rsidP="00BB165F">
      <w:pPr>
        <w:rPr>
          <w:rFonts w:ascii="Times New Roman" w:hAnsi="Times New Roman"/>
          <w:b/>
        </w:rPr>
      </w:pPr>
    </w:p>
    <w:p w14:paraId="10B2460B" w14:textId="77777777" w:rsidR="00BB165F" w:rsidRPr="00FC640D" w:rsidRDefault="00BB165F" w:rsidP="00BB165F">
      <w:pPr>
        <w:rPr>
          <w:rFonts w:ascii="Times New Roman" w:hAnsi="Times New Roman"/>
        </w:rPr>
      </w:pPr>
      <w:r w:rsidRPr="00FC640D">
        <w:rPr>
          <w:rFonts w:ascii="Times New Roman" w:hAnsi="Times New Roman"/>
          <w:b/>
        </w:rPr>
        <w:t>* Stephen Walt</w:t>
      </w:r>
      <w:r w:rsidRPr="00FC640D">
        <w:rPr>
          <w:rFonts w:ascii="Times New Roman" w:hAnsi="Times New Roman"/>
        </w:rPr>
        <w:t xml:space="preserve">: </w:t>
      </w:r>
      <w:r w:rsidRPr="00FC640D">
        <w:rPr>
          <w:rFonts w:ascii="Times New Roman" w:hAnsi="Times New Roman"/>
          <w:i/>
        </w:rPr>
        <w:t>The Origins of Alliances</w:t>
      </w:r>
      <w:r w:rsidRPr="00FC640D">
        <w:rPr>
          <w:rFonts w:ascii="Times New Roman" w:hAnsi="Times New Roman"/>
        </w:rPr>
        <w:t xml:space="preserve">.  Ithaca: Cornell, 1987, chapters 1 &amp; 2 </w:t>
      </w:r>
      <w:r>
        <w:rPr>
          <w:rFonts w:ascii="Times New Roman" w:hAnsi="Times New Roman"/>
        </w:rPr>
        <w:t>(</w:t>
      </w:r>
      <w:r w:rsidRPr="00356C2C">
        <w:rPr>
          <w:rFonts w:ascii="Times New Roman" w:hAnsi="Times New Roman"/>
          <w:b/>
        </w:rPr>
        <w:t>T</w:t>
      </w:r>
      <w:r>
        <w:rPr>
          <w:rFonts w:ascii="Times New Roman" w:hAnsi="Times New Roman"/>
        </w:rPr>
        <w:t>)</w:t>
      </w:r>
    </w:p>
    <w:p w14:paraId="2235DAA8" w14:textId="77777777" w:rsidR="00BB165F" w:rsidRPr="00FC640D" w:rsidRDefault="00BB165F" w:rsidP="00BB165F">
      <w:pPr>
        <w:rPr>
          <w:rFonts w:ascii="Times New Roman" w:hAnsi="Times New Roman"/>
          <w:b/>
        </w:rPr>
      </w:pPr>
    </w:p>
    <w:p w14:paraId="07121D86" w14:textId="77777777" w:rsidR="00BB165F" w:rsidRPr="00FC640D" w:rsidRDefault="00BB165F" w:rsidP="00BB165F">
      <w:pPr>
        <w:rPr>
          <w:rFonts w:ascii="Times New Roman" w:hAnsi="Times New Roman"/>
        </w:rPr>
      </w:pPr>
      <w:r w:rsidRPr="00FC640D">
        <w:rPr>
          <w:rFonts w:ascii="Times New Roman" w:hAnsi="Times New Roman"/>
          <w:b/>
        </w:rPr>
        <w:t>* Thomas Christensen and Jack Snyder</w:t>
      </w:r>
      <w:r w:rsidRPr="00FC640D">
        <w:rPr>
          <w:rFonts w:ascii="Times New Roman" w:hAnsi="Times New Roman"/>
        </w:rPr>
        <w:t xml:space="preserve">: "Chained Gangs and Passed Bucks: Predicting Alliance Patterns in Multipolarity." </w:t>
      </w:r>
      <w:r w:rsidRPr="00FC640D">
        <w:rPr>
          <w:rFonts w:ascii="Times New Roman" w:hAnsi="Times New Roman"/>
          <w:i/>
        </w:rPr>
        <w:t xml:space="preserve">International Organization </w:t>
      </w:r>
      <w:r w:rsidRPr="00FC640D">
        <w:rPr>
          <w:rFonts w:ascii="Times New Roman" w:hAnsi="Times New Roman"/>
        </w:rPr>
        <w:t>44/2, (Spring 1990), pp. 137-168. (</w:t>
      </w:r>
      <w:r>
        <w:rPr>
          <w:rFonts w:ascii="Times New Roman" w:hAnsi="Times New Roman"/>
          <w:b/>
        </w:rPr>
        <w:t>T</w:t>
      </w:r>
      <w:r w:rsidRPr="00FC640D">
        <w:rPr>
          <w:rFonts w:ascii="Times New Roman" w:hAnsi="Times New Roman"/>
          <w:b/>
        </w:rPr>
        <w:t>)</w:t>
      </w:r>
    </w:p>
    <w:p w14:paraId="5D0363E3" w14:textId="77777777" w:rsidR="00BB165F" w:rsidRPr="00FC640D" w:rsidRDefault="00BB165F" w:rsidP="00BB165F">
      <w:pPr>
        <w:rPr>
          <w:rFonts w:ascii="Times New Roman" w:hAnsi="Times New Roman"/>
        </w:rPr>
      </w:pPr>
    </w:p>
    <w:p w14:paraId="661BDCDF" w14:textId="77777777" w:rsidR="00BB165F" w:rsidRPr="00FC640D" w:rsidRDefault="00BB165F" w:rsidP="00BB165F">
      <w:pPr>
        <w:rPr>
          <w:rFonts w:ascii="Times New Roman" w:hAnsi="Times New Roman"/>
          <w:b/>
        </w:rPr>
      </w:pPr>
      <w:r w:rsidRPr="00FC640D">
        <w:rPr>
          <w:rFonts w:ascii="Times New Roman" w:hAnsi="Times New Roman"/>
        </w:rPr>
        <w:t xml:space="preserve">-Mancur Olson and Richard Zeckhauser: "An Economic Theory of Alliances," in Bruce Russett, ed., </w:t>
      </w:r>
      <w:r w:rsidRPr="00FC640D">
        <w:rPr>
          <w:rFonts w:ascii="Times New Roman" w:hAnsi="Times New Roman"/>
          <w:i/>
        </w:rPr>
        <w:t>Economic Theories of International Politics</w:t>
      </w:r>
      <w:r w:rsidRPr="00FC640D">
        <w:rPr>
          <w:rFonts w:ascii="Times New Roman" w:hAnsi="Times New Roman"/>
        </w:rPr>
        <w:t>, pp. 25-49.</w:t>
      </w:r>
    </w:p>
    <w:p w14:paraId="6E14CDA5" w14:textId="77777777" w:rsidR="00BB165F" w:rsidRDefault="00BB165F" w:rsidP="00BB165F">
      <w:pPr>
        <w:rPr>
          <w:rFonts w:ascii="Times New Roman" w:hAnsi="Times New Roman"/>
          <w:b/>
        </w:rPr>
      </w:pPr>
    </w:p>
    <w:p w14:paraId="2F221BC4" w14:textId="77777777" w:rsidR="00BB165F" w:rsidRDefault="00BB165F" w:rsidP="00BB165F">
      <w:pPr>
        <w:rPr>
          <w:rFonts w:ascii="Times New Roman" w:hAnsi="Times New Roman"/>
          <w:b/>
        </w:rPr>
      </w:pPr>
    </w:p>
    <w:p w14:paraId="18F6AC33" w14:textId="77777777" w:rsidR="00F732FA" w:rsidRDefault="00F732FA" w:rsidP="00BB165F">
      <w:pPr>
        <w:rPr>
          <w:rFonts w:ascii="Times New Roman" w:hAnsi="Times New Roman"/>
          <w:b/>
        </w:rPr>
      </w:pPr>
    </w:p>
    <w:p w14:paraId="4A38EDEE" w14:textId="77777777" w:rsidR="00F732FA" w:rsidRDefault="00F732FA" w:rsidP="00BB165F">
      <w:pPr>
        <w:rPr>
          <w:rFonts w:ascii="Times New Roman" w:hAnsi="Times New Roman"/>
          <w:b/>
        </w:rPr>
      </w:pPr>
    </w:p>
    <w:p w14:paraId="050C8F4B" w14:textId="77777777" w:rsidR="00F732FA" w:rsidRDefault="00F732FA" w:rsidP="00BB165F">
      <w:pPr>
        <w:rPr>
          <w:rFonts w:ascii="Times New Roman" w:hAnsi="Times New Roman"/>
          <w:b/>
        </w:rPr>
      </w:pPr>
    </w:p>
    <w:p w14:paraId="4A900C8A" w14:textId="50B6D174" w:rsidR="00BB165F" w:rsidRDefault="00BB165F" w:rsidP="00BB165F">
      <w:pPr>
        <w:rPr>
          <w:rFonts w:ascii="Times New Roman" w:hAnsi="Times New Roman"/>
          <w:b/>
        </w:rPr>
      </w:pPr>
      <w:r w:rsidRPr="00FC640D">
        <w:rPr>
          <w:rFonts w:ascii="Times New Roman" w:hAnsi="Times New Roman"/>
          <w:b/>
        </w:rPr>
        <w:t>VI.  H</w:t>
      </w:r>
      <w:r w:rsidR="00A6439A">
        <w:rPr>
          <w:rFonts w:ascii="Times New Roman" w:hAnsi="Times New Roman"/>
          <w:b/>
        </w:rPr>
        <w:t>egemony and Beyond (September 25</w:t>
      </w:r>
      <w:r w:rsidRPr="00FC640D">
        <w:rPr>
          <w:rFonts w:ascii="Times New Roman" w:hAnsi="Times New Roman"/>
          <w:b/>
        </w:rPr>
        <w:t>)</w:t>
      </w:r>
    </w:p>
    <w:p w14:paraId="133DD7E9" w14:textId="77777777" w:rsidR="00BB165F" w:rsidRPr="00E25892" w:rsidRDefault="00BB165F" w:rsidP="00BB165F">
      <w:pPr>
        <w:rPr>
          <w:rFonts w:ascii="Times New Roman" w:hAnsi="Times New Roman"/>
          <w:b/>
        </w:rPr>
      </w:pPr>
    </w:p>
    <w:p w14:paraId="4690CDF3" w14:textId="77777777" w:rsidR="00BB165F" w:rsidRDefault="00BB165F" w:rsidP="00BB165F">
      <w:pPr>
        <w:rPr>
          <w:rFonts w:ascii="Times New Roman" w:hAnsi="Times New Roman"/>
          <w:b/>
        </w:rPr>
      </w:pPr>
      <w:r w:rsidRPr="00FC640D">
        <w:rPr>
          <w:rFonts w:ascii="Times New Roman" w:hAnsi="Times New Roman"/>
          <w:b/>
        </w:rPr>
        <w:t>* A.F.K. Organski</w:t>
      </w:r>
      <w:r w:rsidRPr="00FC640D">
        <w:rPr>
          <w:rFonts w:ascii="Times New Roman" w:hAnsi="Times New Roman"/>
        </w:rPr>
        <w:t xml:space="preserve">: "The Power Transition," in A.F.K. Organski, </w:t>
      </w:r>
      <w:r w:rsidRPr="00FC640D">
        <w:rPr>
          <w:rFonts w:ascii="Times New Roman" w:hAnsi="Times New Roman"/>
          <w:i/>
        </w:rPr>
        <w:t>World Politics</w:t>
      </w:r>
      <w:r w:rsidRPr="00FC640D">
        <w:rPr>
          <w:rFonts w:ascii="Times New Roman" w:hAnsi="Times New Roman"/>
        </w:rPr>
        <w:t xml:space="preserve">, 2nd ed.  New York: Knopf, 1958, pp. 338-376. </w:t>
      </w:r>
      <w:r>
        <w:rPr>
          <w:rFonts w:ascii="Times New Roman" w:hAnsi="Times New Roman"/>
          <w:b/>
        </w:rPr>
        <w:t>(T</w:t>
      </w:r>
      <w:r w:rsidRPr="00FC640D">
        <w:rPr>
          <w:rFonts w:ascii="Times New Roman" w:hAnsi="Times New Roman"/>
          <w:b/>
        </w:rPr>
        <w:t>)</w:t>
      </w:r>
    </w:p>
    <w:p w14:paraId="3C39C7FB" w14:textId="77777777" w:rsidR="00BB165F" w:rsidRPr="00FC640D" w:rsidRDefault="00BB165F" w:rsidP="00BB165F">
      <w:pPr>
        <w:rPr>
          <w:rFonts w:ascii="Times New Roman" w:hAnsi="Times New Roman"/>
        </w:rPr>
      </w:pPr>
    </w:p>
    <w:p w14:paraId="0FB9C6D2" w14:textId="77777777" w:rsidR="00BB165F" w:rsidRPr="00FC640D" w:rsidRDefault="00BB165F" w:rsidP="00BB165F">
      <w:pPr>
        <w:rPr>
          <w:rFonts w:ascii="Times New Roman" w:hAnsi="Times New Roman"/>
        </w:rPr>
      </w:pPr>
      <w:r w:rsidRPr="00FC640D">
        <w:rPr>
          <w:rFonts w:ascii="Times New Roman" w:hAnsi="Times New Roman"/>
          <w:b/>
        </w:rPr>
        <w:t>* George Modelski</w:t>
      </w:r>
      <w:r w:rsidRPr="00FC640D">
        <w:rPr>
          <w:rFonts w:ascii="Times New Roman" w:hAnsi="Times New Roman"/>
        </w:rPr>
        <w:t xml:space="preserve">: "The Long Cycle of Global Politics and the Nation-State," </w:t>
      </w:r>
      <w:r w:rsidRPr="00FC640D">
        <w:rPr>
          <w:rFonts w:ascii="Times New Roman" w:hAnsi="Times New Roman"/>
          <w:i/>
        </w:rPr>
        <w:t>Comparative Studies in Society and History</w:t>
      </w:r>
      <w:r w:rsidRPr="00FC640D">
        <w:rPr>
          <w:rFonts w:ascii="Times New Roman" w:hAnsi="Times New Roman"/>
        </w:rPr>
        <w:t xml:space="preserve"> 20 (April 1978), pp. 214-235. </w:t>
      </w:r>
      <w:r>
        <w:rPr>
          <w:rFonts w:ascii="Times New Roman" w:hAnsi="Times New Roman"/>
          <w:b/>
        </w:rPr>
        <w:t>(T</w:t>
      </w:r>
      <w:r w:rsidRPr="00FC640D">
        <w:rPr>
          <w:rFonts w:ascii="Times New Roman" w:hAnsi="Times New Roman"/>
          <w:b/>
        </w:rPr>
        <w:t>)</w:t>
      </w:r>
    </w:p>
    <w:p w14:paraId="650D2993" w14:textId="77777777" w:rsidR="00BB165F" w:rsidRPr="00FC640D" w:rsidRDefault="00BB165F" w:rsidP="00BB165F">
      <w:pPr>
        <w:rPr>
          <w:rFonts w:ascii="Times New Roman" w:hAnsi="Times New Roman"/>
        </w:rPr>
      </w:pPr>
    </w:p>
    <w:p w14:paraId="4A68C2B2" w14:textId="57DCDAC2" w:rsidR="00BB165F" w:rsidRPr="00FC640D" w:rsidRDefault="00BB165F" w:rsidP="00BB165F">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"State Power and the Structure of International Trade," </w:t>
      </w:r>
      <w:r w:rsidRPr="00FC640D">
        <w:rPr>
          <w:rFonts w:ascii="Times New Roman" w:hAnsi="Times New Roman"/>
          <w:i/>
        </w:rPr>
        <w:t>World Politics</w:t>
      </w:r>
      <w:r w:rsidRPr="00FC640D">
        <w:rPr>
          <w:rFonts w:ascii="Times New Roman" w:hAnsi="Times New Roman"/>
        </w:rPr>
        <w:t xml:space="preserve"> 28 (April 1976), pp. 317-347. (</w:t>
      </w:r>
      <w:r>
        <w:rPr>
          <w:rFonts w:ascii="Times New Roman" w:hAnsi="Times New Roman"/>
          <w:b/>
        </w:rPr>
        <w:t>T</w:t>
      </w:r>
      <w:r w:rsidRPr="00FC640D">
        <w:rPr>
          <w:rFonts w:ascii="Times New Roman" w:hAnsi="Times New Roman"/>
          <w:b/>
        </w:rPr>
        <w:t>)</w:t>
      </w:r>
    </w:p>
    <w:p w14:paraId="3001F737" w14:textId="77777777" w:rsidR="00BB165F" w:rsidRPr="00FC640D" w:rsidRDefault="00BB165F" w:rsidP="00BB165F">
      <w:pPr>
        <w:rPr>
          <w:rFonts w:ascii="Times New Roman" w:hAnsi="Times New Roman"/>
        </w:rPr>
      </w:pPr>
      <w:r w:rsidRPr="002A2C1C">
        <w:rPr>
          <w:rFonts w:ascii="Times New Roman" w:hAnsi="Times New Roman"/>
        </w:rPr>
        <w:t>-Robert O. Keohane</w:t>
      </w:r>
      <w:r w:rsidRPr="00FC640D">
        <w:rPr>
          <w:rFonts w:ascii="Times New Roman" w:hAnsi="Times New Roman"/>
        </w:rPr>
        <w:t xml:space="preserve">: </w:t>
      </w:r>
      <w:r w:rsidRPr="00FC640D">
        <w:rPr>
          <w:rFonts w:ascii="Times New Roman" w:hAnsi="Times New Roman"/>
          <w:i/>
        </w:rPr>
        <w:t>After Hegemony: Cooperation and Discord in the World Political Economy</w:t>
      </w:r>
      <w:r w:rsidRPr="00FC640D">
        <w:rPr>
          <w:rFonts w:ascii="Times New Roman" w:hAnsi="Times New Roman"/>
        </w:rPr>
        <w:t>.  Princeton: Princeton Uni</w:t>
      </w:r>
      <w:r>
        <w:rPr>
          <w:rFonts w:ascii="Times New Roman" w:hAnsi="Times New Roman"/>
        </w:rPr>
        <w:t>versity Press, 1984</w:t>
      </w:r>
      <w:r w:rsidRPr="00FC640D">
        <w:rPr>
          <w:rFonts w:ascii="Times New Roman" w:hAnsi="Times New Roman"/>
        </w:rPr>
        <w:t>.</w:t>
      </w:r>
    </w:p>
    <w:p w14:paraId="5675B692" w14:textId="77777777" w:rsidR="00BB165F" w:rsidRPr="00FC640D" w:rsidRDefault="00BB165F" w:rsidP="00BB165F">
      <w:pPr>
        <w:rPr>
          <w:rFonts w:ascii="Times New Roman" w:hAnsi="Times New Roman"/>
        </w:rPr>
      </w:pPr>
    </w:p>
    <w:p w14:paraId="7CE9E4B7" w14:textId="77777777" w:rsidR="00BB165F" w:rsidRPr="00FC640D" w:rsidRDefault="00BB165F" w:rsidP="00BB165F">
      <w:pPr>
        <w:rPr>
          <w:rFonts w:ascii="Times New Roman" w:hAnsi="Times New Roman"/>
        </w:rPr>
      </w:pPr>
      <w:r w:rsidRPr="00FC640D">
        <w:rPr>
          <w:rFonts w:ascii="Times New Roman" w:hAnsi="Times New Roman"/>
        </w:rPr>
        <w:t xml:space="preserve">-Brian Healy and Arthur Stein: "The Balance of Power in International History,” </w:t>
      </w:r>
      <w:r w:rsidRPr="00FC640D">
        <w:rPr>
          <w:rFonts w:ascii="Times New Roman" w:hAnsi="Times New Roman"/>
          <w:i/>
        </w:rPr>
        <w:t xml:space="preserve">Journal of Conflict Resolution </w:t>
      </w:r>
      <w:r w:rsidRPr="00FC640D">
        <w:rPr>
          <w:rFonts w:ascii="Times New Roman" w:hAnsi="Times New Roman"/>
        </w:rPr>
        <w:t>17 (March 1973), pp. 33-62.</w:t>
      </w:r>
    </w:p>
    <w:p w14:paraId="33F82CFA" w14:textId="77777777" w:rsidR="00BB165F" w:rsidRPr="00FC640D" w:rsidRDefault="00BB165F" w:rsidP="00BB165F">
      <w:pPr>
        <w:rPr>
          <w:rFonts w:ascii="Times New Roman" w:hAnsi="Times New Roman"/>
        </w:rPr>
      </w:pPr>
    </w:p>
    <w:p w14:paraId="52E24D42" w14:textId="77777777" w:rsidR="00BB165F" w:rsidRDefault="00BB165F" w:rsidP="00BB165F">
      <w:pPr>
        <w:rPr>
          <w:rFonts w:ascii="Times New Roman" w:hAnsi="Times New Roman"/>
          <w:b/>
        </w:rPr>
      </w:pPr>
    </w:p>
    <w:p w14:paraId="4EBAC008" w14:textId="39ACEC83" w:rsidR="00BB165F" w:rsidRPr="00FC640D" w:rsidRDefault="00BB165F" w:rsidP="00BB165F">
      <w:pPr>
        <w:rPr>
          <w:rFonts w:ascii="Times New Roman" w:hAnsi="Times New Roman"/>
        </w:rPr>
      </w:pPr>
      <w:r w:rsidRPr="00FC640D">
        <w:rPr>
          <w:rFonts w:ascii="Times New Roman" w:hAnsi="Times New Roman"/>
          <w:b/>
        </w:rPr>
        <w:t>VII.  Inte</w:t>
      </w:r>
      <w:r w:rsidR="00A6439A">
        <w:rPr>
          <w:rFonts w:ascii="Times New Roman" w:hAnsi="Times New Roman"/>
          <w:b/>
        </w:rPr>
        <w:t>rnational Cooperation (October 2</w:t>
      </w:r>
      <w:r w:rsidRPr="00FC640D">
        <w:rPr>
          <w:rFonts w:ascii="Times New Roman" w:hAnsi="Times New Roman"/>
          <w:b/>
        </w:rPr>
        <w:t>) 1st paper due!!!</w:t>
      </w:r>
    </w:p>
    <w:p w14:paraId="6D65D1B0" w14:textId="77777777" w:rsidR="00BB165F" w:rsidRPr="00FC640D" w:rsidRDefault="00BB165F" w:rsidP="00BB165F">
      <w:pPr>
        <w:rPr>
          <w:rFonts w:ascii="Times New Roman" w:hAnsi="Times New Roman"/>
        </w:rPr>
      </w:pPr>
    </w:p>
    <w:p w14:paraId="762A4485" w14:textId="77777777" w:rsidR="00BB165F" w:rsidRPr="00FC640D" w:rsidRDefault="00BB165F" w:rsidP="00BB165F">
      <w:pPr>
        <w:rPr>
          <w:rFonts w:ascii="Times New Roman" w:hAnsi="Times New Roman"/>
          <w:b/>
        </w:rPr>
      </w:pPr>
      <w:r w:rsidRPr="00FC640D">
        <w:rPr>
          <w:rFonts w:ascii="Times New Roman" w:hAnsi="Times New Roman"/>
          <w:b/>
        </w:rPr>
        <w:t>* David Baldwin</w:t>
      </w:r>
      <w:r w:rsidRPr="00FC640D">
        <w:rPr>
          <w:rFonts w:ascii="Times New Roman" w:hAnsi="Times New Roman"/>
        </w:rPr>
        <w:t xml:space="preserve">, ed.: </w:t>
      </w:r>
      <w:r w:rsidRPr="00FC640D">
        <w:rPr>
          <w:rFonts w:ascii="Times New Roman" w:hAnsi="Times New Roman"/>
          <w:i/>
        </w:rPr>
        <w:t>Neorealism and Neoliberalism:</w:t>
      </w:r>
      <w:r w:rsidRPr="00FC640D">
        <w:rPr>
          <w:rFonts w:ascii="Times New Roman" w:hAnsi="Times New Roman"/>
        </w:rPr>
        <w:t xml:space="preserve"> The Contemporary Debate.  New York: Columbia University Press, 1993, chaps. </w:t>
      </w:r>
      <w:r w:rsidRPr="00FC640D">
        <w:rPr>
          <w:rFonts w:ascii="Times New Roman" w:hAnsi="Times New Roman"/>
          <w:b/>
        </w:rPr>
        <w:t xml:space="preserve"> </w:t>
      </w:r>
      <w:r w:rsidRPr="00FC640D">
        <w:rPr>
          <w:rFonts w:ascii="Times New Roman" w:hAnsi="Times New Roman"/>
        </w:rPr>
        <w:t>(chapter 1 &amp; 5</w:t>
      </w:r>
      <w:r>
        <w:rPr>
          <w:rFonts w:ascii="Times New Roman" w:hAnsi="Times New Roman"/>
          <w:b/>
        </w:rPr>
        <w:t xml:space="preserve"> T</w:t>
      </w:r>
      <w:r w:rsidRPr="00FC640D">
        <w:rPr>
          <w:rFonts w:ascii="Times New Roman" w:hAnsi="Times New Roman"/>
          <w:b/>
        </w:rPr>
        <w:t xml:space="preserve">; </w:t>
      </w:r>
      <w:r w:rsidRPr="00FC640D">
        <w:rPr>
          <w:rFonts w:ascii="Times New Roman" w:hAnsi="Times New Roman"/>
        </w:rPr>
        <w:t>chapter 11</w:t>
      </w:r>
      <w:r>
        <w:rPr>
          <w:rFonts w:ascii="Times New Roman" w:hAnsi="Times New Roman"/>
          <w:b/>
        </w:rPr>
        <w:t xml:space="preserve"> T</w:t>
      </w:r>
      <w:r w:rsidRPr="00FC640D">
        <w:rPr>
          <w:rFonts w:ascii="Times New Roman" w:hAnsi="Times New Roman"/>
          <w:b/>
        </w:rPr>
        <w:t>)</w:t>
      </w:r>
    </w:p>
    <w:p w14:paraId="4E939E9F" w14:textId="77777777" w:rsidR="00BB165F" w:rsidRPr="00FC640D" w:rsidRDefault="00BB165F" w:rsidP="00BB165F">
      <w:pPr>
        <w:rPr>
          <w:rFonts w:ascii="Times New Roman" w:hAnsi="Times New Roman"/>
        </w:rPr>
      </w:pPr>
    </w:p>
    <w:p w14:paraId="103920CB" w14:textId="77777777" w:rsidR="00BB165F" w:rsidRPr="00FC640D" w:rsidRDefault="00BB165F" w:rsidP="00BB165F">
      <w:pPr>
        <w:ind w:left="720"/>
        <w:rPr>
          <w:rFonts w:ascii="Times New Roman" w:hAnsi="Times New Roman"/>
        </w:rPr>
      </w:pPr>
      <w:r w:rsidRPr="00FC640D">
        <w:rPr>
          <w:rFonts w:ascii="Times New Roman" w:hAnsi="Times New Roman"/>
        </w:rPr>
        <w:t>-chap 1: Baldwin.  "Neoliberalism, Neorealism, and World Politics," pp. 3-28.</w:t>
      </w:r>
    </w:p>
    <w:p w14:paraId="7AABB5DA" w14:textId="77777777" w:rsidR="00BB165F" w:rsidRPr="00FC640D" w:rsidRDefault="00BB165F" w:rsidP="00BB165F">
      <w:pPr>
        <w:rPr>
          <w:rFonts w:ascii="Times New Roman" w:hAnsi="Times New Roman"/>
        </w:rPr>
      </w:pPr>
    </w:p>
    <w:p w14:paraId="286C6F8C" w14:textId="77777777" w:rsidR="00BB165F" w:rsidRPr="00FC640D" w:rsidRDefault="00BB165F" w:rsidP="00BB165F">
      <w:pPr>
        <w:rPr>
          <w:rFonts w:ascii="Times New Roman" w:hAnsi="Times New Roman"/>
        </w:rPr>
      </w:pPr>
      <w:r w:rsidRPr="00FC640D">
        <w:rPr>
          <w:rFonts w:ascii="Times New Roman" w:hAnsi="Times New Roman"/>
        </w:rPr>
        <w:tab/>
        <w:t xml:space="preserve">-chap 5: Grieco.  "Anarchy and the Limits of Cooperation: A Realist </w:t>
      </w:r>
      <w:r w:rsidRPr="00FC640D">
        <w:rPr>
          <w:rFonts w:ascii="Times New Roman" w:hAnsi="Times New Roman"/>
        </w:rPr>
        <w:tab/>
        <w:t>Critique of the Newest Liberal Institutionalism," pp. 116-142.</w:t>
      </w:r>
    </w:p>
    <w:p w14:paraId="6300115E" w14:textId="77777777" w:rsidR="00BB165F" w:rsidRPr="00FC640D" w:rsidRDefault="00BB165F" w:rsidP="00BB165F">
      <w:pPr>
        <w:rPr>
          <w:rFonts w:ascii="Times New Roman" w:hAnsi="Times New Roman"/>
        </w:rPr>
      </w:pPr>
    </w:p>
    <w:p w14:paraId="14A7363E" w14:textId="77777777" w:rsidR="00BB165F" w:rsidRPr="00FC640D" w:rsidRDefault="00BB165F" w:rsidP="00BB165F">
      <w:pPr>
        <w:ind w:left="720"/>
        <w:rPr>
          <w:rFonts w:ascii="Times New Roman" w:hAnsi="Times New Roman"/>
        </w:rPr>
      </w:pPr>
      <w:r w:rsidRPr="00FC640D">
        <w:rPr>
          <w:rFonts w:ascii="Times New Roman" w:hAnsi="Times New Roman"/>
        </w:rPr>
        <w:t xml:space="preserve">-chap 11: Keohane.  "Institutional Theory and the Realist Challenge After </w:t>
      </w:r>
      <w:r w:rsidRPr="00FC640D">
        <w:rPr>
          <w:rFonts w:ascii="Times New Roman" w:hAnsi="Times New Roman"/>
        </w:rPr>
        <w:tab/>
        <w:t>the Cold War," pp. 269-300.</w:t>
      </w:r>
    </w:p>
    <w:p w14:paraId="6DD89BFF" w14:textId="77777777" w:rsidR="00BB165F" w:rsidRPr="00FC640D" w:rsidRDefault="00BB165F" w:rsidP="00BB165F">
      <w:pPr>
        <w:rPr>
          <w:rFonts w:ascii="Times New Roman" w:hAnsi="Times New Roman"/>
        </w:rPr>
      </w:pPr>
    </w:p>
    <w:p w14:paraId="29E57DAC" w14:textId="2C7D55F7" w:rsidR="00BB165F" w:rsidRPr="002F187E" w:rsidRDefault="00BB165F" w:rsidP="00BB165F">
      <w:pPr>
        <w:rPr>
          <w:rFonts w:ascii="Times New Roman" w:hAnsi="Times New Roman"/>
          <w:color w:val="FF0000"/>
        </w:rPr>
      </w:pPr>
      <w:r w:rsidRPr="002F187E">
        <w:rPr>
          <w:rFonts w:ascii="Times New Roman" w:hAnsi="Times New Roman"/>
          <w:b/>
          <w:color w:val="000000" w:themeColor="text1"/>
        </w:rPr>
        <w:t>* Arthur A. Stein:</w:t>
      </w:r>
      <w:r w:rsidRPr="002F187E">
        <w:rPr>
          <w:rFonts w:ascii="Times New Roman" w:hAnsi="Times New Roman"/>
          <w:color w:val="000000" w:themeColor="text1"/>
        </w:rPr>
        <w:t xml:space="preserve"> </w:t>
      </w:r>
      <w:r w:rsidR="002F187E" w:rsidRPr="002F187E">
        <w:rPr>
          <w:rFonts w:ascii="Times New Roman" w:hAnsi="Times New Roman"/>
          <w:color w:val="000000" w:themeColor="text1"/>
        </w:rPr>
        <w:t>“Coordination and Collaboration: Regimes in an Anarchic World”</w:t>
      </w:r>
      <w:r w:rsidR="002F187E">
        <w:rPr>
          <w:rFonts w:ascii="Times New Roman" w:hAnsi="Times New Roman"/>
          <w:color w:val="000000" w:themeColor="text1"/>
        </w:rPr>
        <w:t xml:space="preserve">, in </w:t>
      </w:r>
      <w:r w:rsidR="002F187E" w:rsidRPr="002F187E">
        <w:rPr>
          <w:rFonts w:ascii="Times New Roman" w:hAnsi="Times New Roman"/>
        </w:rPr>
        <w:t>Stephen D. Krasner</w:t>
      </w:r>
      <w:r w:rsidR="002F187E" w:rsidRPr="00FC640D">
        <w:rPr>
          <w:rFonts w:ascii="Times New Roman" w:hAnsi="Times New Roman"/>
        </w:rPr>
        <w:t xml:space="preserve">, ed.: </w:t>
      </w:r>
      <w:r w:rsidR="002F187E" w:rsidRPr="00FC640D">
        <w:rPr>
          <w:rFonts w:ascii="Times New Roman" w:hAnsi="Times New Roman"/>
          <w:i/>
        </w:rPr>
        <w:t>International Regimes</w:t>
      </w:r>
      <w:r w:rsidR="002F187E" w:rsidRPr="00FC640D">
        <w:rPr>
          <w:rFonts w:ascii="Times New Roman" w:hAnsi="Times New Roman"/>
        </w:rPr>
        <w:t>.  Ithaca: Cornell University Press, 1983</w:t>
      </w:r>
      <w:r w:rsidR="002F187E">
        <w:rPr>
          <w:rFonts w:ascii="Times New Roman" w:hAnsi="Times New Roman"/>
        </w:rPr>
        <w:t>.</w:t>
      </w:r>
    </w:p>
    <w:p w14:paraId="64130906" w14:textId="77777777" w:rsidR="00BB165F" w:rsidRPr="00FC640D" w:rsidRDefault="00BB165F" w:rsidP="00BB165F">
      <w:pPr>
        <w:rPr>
          <w:rFonts w:ascii="Times New Roman" w:hAnsi="Times New Roman"/>
        </w:rPr>
      </w:pPr>
    </w:p>
    <w:p w14:paraId="494E0757" w14:textId="77777777" w:rsidR="00BB165F" w:rsidRPr="00FC640D" w:rsidRDefault="00BB165F" w:rsidP="00BB165F">
      <w:pPr>
        <w:rPr>
          <w:rFonts w:ascii="Times New Roman" w:hAnsi="Times New Roman"/>
        </w:rPr>
      </w:pPr>
      <w:r w:rsidRPr="00FC640D">
        <w:rPr>
          <w:rFonts w:ascii="Times New Roman" w:hAnsi="Times New Roman"/>
          <w:b/>
        </w:rPr>
        <w:t xml:space="preserve">* Katja Weber:  </w:t>
      </w:r>
      <w:r w:rsidRPr="00FC640D">
        <w:rPr>
          <w:rFonts w:ascii="Times New Roman" w:hAnsi="Times New Roman"/>
          <w:i/>
        </w:rPr>
        <w:t>Hierarchy Amidst Anarchy: Transaction Costs and Institutional Choice.</w:t>
      </w:r>
      <w:r w:rsidRPr="00FC640D">
        <w:rPr>
          <w:rFonts w:ascii="Times New Roman" w:hAnsi="Times New Roman"/>
        </w:rPr>
        <w:t xml:space="preserve"> Albany: SUNY, 2000, entire text.</w:t>
      </w:r>
    </w:p>
    <w:p w14:paraId="517C7E7A" w14:textId="77777777" w:rsidR="00BB165F" w:rsidRPr="00FC640D" w:rsidRDefault="00BB165F" w:rsidP="00BB165F">
      <w:pPr>
        <w:rPr>
          <w:rFonts w:ascii="Times New Roman" w:hAnsi="Times New Roman"/>
          <w:b/>
        </w:rPr>
      </w:pPr>
    </w:p>
    <w:p w14:paraId="300D0169" w14:textId="77777777" w:rsidR="00BB165F" w:rsidRDefault="00BB165F" w:rsidP="00BB165F">
      <w:pPr>
        <w:rPr>
          <w:rFonts w:ascii="Times New Roman" w:hAnsi="Times New Roman"/>
          <w:b/>
        </w:rPr>
      </w:pPr>
    </w:p>
    <w:p w14:paraId="7DFBF2FB" w14:textId="3BDBCA3A" w:rsidR="00BB165F" w:rsidRPr="00FC640D" w:rsidRDefault="00A6439A" w:rsidP="00BB165F">
      <w:pPr>
        <w:rPr>
          <w:rFonts w:ascii="Times New Roman" w:hAnsi="Times New Roman"/>
          <w:b/>
        </w:rPr>
      </w:pPr>
      <w:r w:rsidRPr="006C332B">
        <w:rPr>
          <w:rFonts w:ascii="Times New Roman" w:hAnsi="Times New Roman"/>
          <w:b/>
          <w:color w:val="000000" w:themeColor="text1"/>
        </w:rPr>
        <w:t>Oct. 9</w:t>
      </w:r>
      <w:r w:rsidR="00BB165F" w:rsidRPr="006C332B">
        <w:rPr>
          <w:rFonts w:ascii="Times New Roman" w:hAnsi="Times New Roman"/>
          <w:b/>
          <w:color w:val="000000" w:themeColor="text1"/>
        </w:rPr>
        <w:t xml:space="preserve"> </w:t>
      </w:r>
      <w:r w:rsidR="00BB165F" w:rsidRPr="00FC640D">
        <w:rPr>
          <w:rFonts w:ascii="Times New Roman" w:hAnsi="Times New Roman"/>
          <w:b/>
        </w:rPr>
        <w:t>FALL RECESS (no class)</w:t>
      </w:r>
    </w:p>
    <w:p w14:paraId="45A57F38" w14:textId="77777777" w:rsidR="00BB165F" w:rsidRPr="00FC640D" w:rsidRDefault="00BB165F" w:rsidP="00BB165F">
      <w:pPr>
        <w:rPr>
          <w:rFonts w:ascii="Times New Roman" w:hAnsi="Times New Roman"/>
          <w:b/>
        </w:rPr>
      </w:pPr>
    </w:p>
    <w:p w14:paraId="790E60E1" w14:textId="77777777" w:rsidR="00BB165F" w:rsidRDefault="00BB165F" w:rsidP="00BB165F">
      <w:pPr>
        <w:rPr>
          <w:rFonts w:ascii="Times New Roman" w:hAnsi="Times New Roman"/>
          <w:b/>
        </w:rPr>
      </w:pPr>
    </w:p>
    <w:p w14:paraId="37A79A44" w14:textId="39A508D8" w:rsidR="00BB165F" w:rsidRPr="00FC640D" w:rsidRDefault="00A6439A" w:rsidP="00BB165F">
      <w:pPr>
        <w:rPr>
          <w:rFonts w:ascii="Times New Roman" w:hAnsi="Times New Roman"/>
        </w:rPr>
      </w:pPr>
      <w:r>
        <w:rPr>
          <w:rFonts w:ascii="Times New Roman" w:hAnsi="Times New Roman"/>
          <w:b/>
        </w:rPr>
        <w:t>VIII. Regimes (October 16</w:t>
      </w:r>
      <w:r w:rsidR="00BB165F" w:rsidRPr="00FC640D">
        <w:rPr>
          <w:rFonts w:ascii="Times New Roman" w:hAnsi="Times New Roman"/>
          <w:b/>
        </w:rPr>
        <w:t>)</w:t>
      </w:r>
    </w:p>
    <w:p w14:paraId="33D5E65D" w14:textId="77777777" w:rsidR="00BB165F" w:rsidRPr="00FC640D" w:rsidRDefault="00BB165F" w:rsidP="00BB165F">
      <w:pPr>
        <w:rPr>
          <w:rFonts w:ascii="Times New Roman" w:hAnsi="Times New Roman"/>
          <w:b/>
        </w:rPr>
      </w:pPr>
    </w:p>
    <w:p w14:paraId="2FF35873" w14:textId="77777777" w:rsidR="00BB165F" w:rsidRPr="00FC640D" w:rsidRDefault="00BB165F" w:rsidP="00BB165F">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ed.: </w:t>
      </w:r>
      <w:r w:rsidRPr="00FC640D">
        <w:rPr>
          <w:rFonts w:ascii="Times New Roman" w:hAnsi="Times New Roman"/>
          <w:i/>
        </w:rPr>
        <w:t>International Regimes</w:t>
      </w:r>
      <w:r w:rsidRPr="00FC640D">
        <w:rPr>
          <w:rFonts w:ascii="Times New Roman" w:hAnsi="Times New Roman"/>
        </w:rPr>
        <w:t>.  Ithaca: Cornell University Press, 1983, entire text.</w:t>
      </w:r>
    </w:p>
    <w:p w14:paraId="25950560" w14:textId="77777777" w:rsidR="00BB165F" w:rsidRPr="00FC640D" w:rsidRDefault="00BB165F" w:rsidP="00BB165F">
      <w:pPr>
        <w:rPr>
          <w:rFonts w:ascii="Times New Roman" w:hAnsi="Times New Roman"/>
        </w:rPr>
      </w:pPr>
    </w:p>
    <w:p w14:paraId="3F8A63F5" w14:textId="4DE1DCD4" w:rsidR="00BB165F" w:rsidRPr="00FC640D" w:rsidRDefault="00BB165F" w:rsidP="00BB165F">
      <w:pPr>
        <w:rPr>
          <w:rFonts w:ascii="Times New Roman" w:hAnsi="Times New Roman"/>
        </w:rPr>
      </w:pPr>
      <w:r w:rsidRPr="00FC640D">
        <w:rPr>
          <w:rFonts w:ascii="Times New Roman" w:hAnsi="Times New Roman"/>
          <w:b/>
        </w:rPr>
        <w:t>* Peter M. Haas</w:t>
      </w:r>
      <w:r w:rsidRPr="00FC640D">
        <w:rPr>
          <w:rFonts w:ascii="Times New Roman" w:hAnsi="Times New Roman"/>
        </w:rPr>
        <w:t xml:space="preserve">: "Do Regimes Matter? Epistemic Communities and Mediterranean Pollution Control," </w:t>
      </w:r>
      <w:r w:rsidRPr="00FC640D">
        <w:rPr>
          <w:rFonts w:ascii="Times New Roman" w:hAnsi="Times New Roman"/>
          <w:i/>
        </w:rPr>
        <w:t>International Organization</w:t>
      </w:r>
      <w:r w:rsidRPr="00FC640D">
        <w:rPr>
          <w:rFonts w:ascii="Times New Roman" w:hAnsi="Times New Roman"/>
        </w:rPr>
        <w:t xml:space="preserve"> 43/3 (Summer 1989), pp. 377-403. </w:t>
      </w:r>
      <w:r>
        <w:rPr>
          <w:rFonts w:ascii="Times New Roman" w:hAnsi="Times New Roman"/>
          <w:b/>
        </w:rPr>
        <w:t>(T</w:t>
      </w:r>
      <w:r w:rsidRPr="00FC640D">
        <w:rPr>
          <w:rFonts w:ascii="Times New Roman" w:hAnsi="Times New Roman"/>
          <w:b/>
        </w:rPr>
        <w:t>)</w:t>
      </w:r>
    </w:p>
    <w:p w14:paraId="3B297962" w14:textId="77777777" w:rsidR="00BB165F" w:rsidRDefault="00BB165F" w:rsidP="00BB165F">
      <w:pPr>
        <w:rPr>
          <w:rFonts w:ascii="Times New Roman" w:hAnsi="Times New Roman"/>
        </w:rPr>
      </w:pPr>
      <w:r w:rsidRPr="00FC640D">
        <w:rPr>
          <w:rFonts w:ascii="Times New Roman" w:hAnsi="Times New Roman"/>
        </w:rPr>
        <w:t xml:space="preserve">-Andreas Hasenclever, Peter Mayer, and Volker Rittberger: </w:t>
      </w:r>
      <w:r w:rsidRPr="00FC640D">
        <w:rPr>
          <w:rFonts w:ascii="Times New Roman" w:hAnsi="Times New Roman"/>
          <w:i/>
        </w:rPr>
        <w:t>Theories of International Regimes.</w:t>
      </w:r>
      <w:r w:rsidRPr="00FC640D">
        <w:rPr>
          <w:rFonts w:ascii="Times New Roman" w:hAnsi="Times New Roman"/>
        </w:rPr>
        <w:t xml:space="preserve">  Cambridge: Cambridge University Press, 1997.</w:t>
      </w:r>
    </w:p>
    <w:p w14:paraId="4122741A" w14:textId="77777777" w:rsidR="00BB165F" w:rsidRPr="00D12E7D" w:rsidRDefault="00BB165F" w:rsidP="00BB165F">
      <w:pPr>
        <w:rPr>
          <w:rFonts w:ascii="Times New Roman" w:hAnsi="Times New Roman"/>
        </w:rPr>
      </w:pPr>
    </w:p>
    <w:p w14:paraId="61CCD891" w14:textId="42964544" w:rsidR="00BB165F" w:rsidRPr="00FC640D" w:rsidRDefault="00BB165F" w:rsidP="00BB165F">
      <w:pPr>
        <w:rPr>
          <w:rFonts w:ascii="Times New Roman" w:hAnsi="Times New Roman"/>
        </w:rPr>
      </w:pPr>
      <w:r w:rsidRPr="00FC640D">
        <w:rPr>
          <w:rFonts w:ascii="Times New Roman" w:hAnsi="Times New Roman"/>
          <w:b/>
        </w:rPr>
        <w:t>IX.  Constructi</w:t>
      </w:r>
      <w:r w:rsidR="00A6439A">
        <w:rPr>
          <w:rFonts w:ascii="Times New Roman" w:hAnsi="Times New Roman"/>
          <w:b/>
        </w:rPr>
        <w:t>vism (October 23</w:t>
      </w:r>
      <w:r w:rsidRPr="00FC640D">
        <w:rPr>
          <w:rFonts w:ascii="Times New Roman" w:hAnsi="Times New Roman"/>
          <w:b/>
        </w:rPr>
        <w:t>)</w:t>
      </w:r>
    </w:p>
    <w:p w14:paraId="0A9D2BB0" w14:textId="77777777" w:rsidR="00BB165F" w:rsidRPr="00FC640D" w:rsidRDefault="00BB165F" w:rsidP="00BB165F">
      <w:pPr>
        <w:rPr>
          <w:rFonts w:ascii="Times New Roman" w:hAnsi="Times New Roman"/>
        </w:rPr>
      </w:pPr>
    </w:p>
    <w:p w14:paraId="4AA1BFD3" w14:textId="77777777" w:rsidR="00BB165F" w:rsidRPr="00FC640D" w:rsidRDefault="00BB165F" w:rsidP="00BB165F">
      <w:pPr>
        <w:rPr>
          <w:rFonts w:ascii="Times New Roman" w:hAnsi="Times New Roman"/>
        </w:rPr>
      </w:pPr>
      <w:r w:rsidRPr="00FC640D">
        <w:rPr>
          <w:rFonts w:ascii="Times New Roman" w:hAnsi="Times New Roman"/>
          <w:b/>
        </w:rPr>
        <w:t>* David Dessler</w:t>
      </w:r>
      <w:r w:rsidRPr="00FC640D">
        <w:rPr>
          <w:rFonts w:ascii="Times New Roman" w:hAnsi="Times New Roman"/>
        </w:rPr>
        <w:t xml:space="preserve">: "What's at Stake in the Agent-Structure Debate?" </w:t>
      </w:r>
      <w:r w:rsidRPr="00FC640D">
        <w:rPr>
          <w:rFonts w:ascii="Times New Roman" w:hAnsi="Times New Roman"/>
          <w:i/>
        </w:rPr>
        <w:t>International Organization</w:t>
      </w:r>
      <w:r w:rsidRPr="00FC640D">
        <w:rPr>
          <w:rFonts w:ascii="Times New Roman" w:hAnsi="Times New Roman"/>
        </w:rPr>
        <w:t xml:space="preserve"> 43/3 (Summer 1989), pp. 441-473. (</w:t>
      </w:r>
      <w:r>
        <w:rPr>
          <w:rFonts w:ascii="Times New Roman" w:hAnsi="Times New Roman"/>
          <w:b/>
        </w:rPr>
        <w:t>T</w:t>
      </w:r>
      <w:r w:rsidRPr="00FC640D">
        <w:rPr>
          <w:rFonts w:ascii="Times New Roman" w:hAnsi="Times New Roman"/>
          <w:b/>
        </w:rPr>
        <w:t>)</w:t>
      </w:r>
    </w:p>
    <w:p w14:paraId="3A48E708" w14:textId="77777777" w:rsidR="00BB165F" w:rsidRPr="00FC640D" w:rsidRDefault="00BB165F" w:rsidP="00BB165F">
      <w:pPr>
        <w:rPr>
          <w:rFonts w:ascii="Times New Roman" w:hAnsi="Times New Roman"/>
        </w:rPr>
      </w:pPr>
    </w:p>
    <w:p w14:paraId="19D3EE88" w14:textId="77777777" w:rsidR="00BB165F" w:rsidRPr="00FC640D" w:rsidRDefault="00BB165F" w:rsidP="00BB165F">
      <w:pPr>
        <w:rPr>
          <w:rFonts w:ascii="Times New Roman" w:hAnsi="Times New Roman"/>
          <w:b/>
        </w:rPr>
      </w:pPr>
      <w:r w:rsidRPr="00FC640D">
        <w:rPr>
          <w:rFonts w:ascii="Times New Roman" w:hAnsi="Times New Roman"/>
          <w:b/>
        </w:rPr>
        <w:t>* Alexander Wendt</w:t>
      </w:r>
      <w:r w:rsidRPr="00FC640D">
        <w:rPr>
          <w:rFonts w:ascii="Times New Roman" w:hAnsi="Times New Roman"/>
        </w:rPr>
        <w:t xml:space="preserve">: "Anarchy is What States Make of It: The Social Construction of Power Politics," </w:t>
      </w:r>
      <w:r w:rsidRPr="00FC640D">
        <w:rPr>
          <w:rFonts w:ascii="Times New Roman" w:hAnsi="Times New Roman"/>
          <w:i/>
        </w:rPr>
        <w:t>International Organization</w:t>
      </w:r>
      <w:r w:rsidRPr="00FC640D">
        <w:rPr>
          <w:rFonts w:ascii="Times New Roman" w:hAnsi="Times New Roman"/>
        </w:rPr>
        <w:t xml:space="preserve"> 46/2 (Spring 1992), pp. 391-425. </w:t>
      </w:r>
      <w:r>
        <w:rPr>
          <w:rFonts w:ascii="Times New Roman" w:hAnsi="Times New Roman"/>
          <w:b/>
        </w:rPr>
        <w:t>(T</w:t>
      </w:r>
      <w:r w:rsidRPr="00FC640D">
        <w:rPr>
          <w:rFonts w:ascii="Times New Roman" w:hAnsi="Times New Roman"/>
          <w:b/>
        </w:rPr>
        <w:t>)</w:t>
      </w:r>
    </w:p>
    <w:p w14:paraId="72729BF6" w14:textId="77777777" w:rsidR="00BB165F" w:rsidRPr="00FC640D" w:rsidRDefault="00BB165F" w:rsidP="00BB165F">
      <w:pPr>
        <w:rPr>
          <w:rFonts w:ascii="Times New Roman" w:hAnsi="Times New Roman"/>
          <w:b/>
        </w:rPr>
      </w:pPr>
    </w:p>
    <w:p w14:paraId="31D6344A" w14:textId="242379E1" w:rsidR="00BB165F" w:rsidRPr="002F187E" w:rsidRDefault="00BB165F" w:rsidP="00BB165F">
      <w:pPr>
        <w:rPr>
          <w:rFonts w:ascii="Times New Roman" w:hAnsi="Times New Roman"/>
          <w:color w:val="000000" w:themeColor="text1"/>
        </w:rPr>
      </w:pPr>
      <w:r w:rsidRPr="002F187E">
        <w:rPr>
          <w:rFonts w:ascii="Times New Roman" w:hAnsi="Times New Roman"/>
          <w:b/>
          <w:color w:val="000000" w:themeColor="text1"/>
        </w:rPr>
        <w:t>* Peter Katzenstein</w:t>
      </w:r>
      <w:r w:rsidRPr="002F187E">
        <w:rPr>
          <w:rFonts w:ascii="Times New Roman" w:hAnsi="Times New Roman"/>
          <w:color w:val="000000" w:themeColor="text1"/>
        </w:rPr>
        <w:t xml:space="preserve">, ed.: </w:t>
      </w:r>
      <w:r w:rsidRPr="002F187E">
        <w:rPr>
          <w:rFonts w:ascii="Times New Roman" w:hAnsi="Times New Roman"/>
          <w:i/>
          <w:color w:val="000000" w:themeColor="text1"/>
        </w:rPr>
        <w:t>The Culture of National Security</w:t>
      </w:r>
      <w:r w:rsidRPr="002F187E">
        <w:rPr>
          <w:rFonts w:ascii="Times New Roman" w:hAnsi="Times New Roman"/>
          <w:color w:val="000000" w:themeColor="text1"/>
        </w:rPr>
        <w:t xml:space="preserve">. New York: Columbia University Press, 1996, chapters 1-2; </w:t>
      </w:r>
      <w:r w:rsidR="002F187E" w:rsidRPr="002F187E">
        <w:rPr>
          <w:rFonts w:ascii="Times New Roman" w:hAnsi="Times New Roman"/>
          <w:color w:val="000000" w:themeColor="text1"/>
        </w:rPr>
        <w:t xml:space="preserve">4, 9 &amp; 12. </w:t>
      </w:r>
      <w:r w:rsidR="002F187E" w:rsidRPr="002F187E">
        <w:rPr>
          <w:rFonts w:ascii="Times New Roman" w:hAnsi="Times New Roman"/>
          <w:b/>
          <w:color w:val="000000" w:themeColor="text1"/>
        </w:rPr>
        <w:t>(T)</w:t>
      </w:r>
    </w:p>
    <w:p w14:paraId="01A0C18B" w14:textId="77777777" w:rsidR="00BB165F" w:rsidRPr="00335EBD" w:rsidRDefault="00BB165F" w:rsidP="00BB165F">
      <w:pPr>
        <w:rPr>
          <w:rFonts w:ascii="Times New Roman" w:hAnsi="Times New Roman"/>
          <w:color w:val="FF0000"/>
        </w:rPr>
      </w:pPr>
    </w:p>
    <w:p w14:paraId="0F2DAFFD" w14:textId="77777777" w:rsidR="00BB165F" w:rsidRPr="00FC640D" w:rsidRDefault="00BB165F" w:rsidP="00BB165F">
      <w:pPr>
        <w:rPr>
          <w:rFonts w:ascii="Times New Roman" w:hAnsi="Times New Roman"/>
        </w:rPr>
      </w:pPr>
      <w:r w:rsidRPr="00FC640D">
        <w:rPr>
          <w:rFonts w:ascii="Times New Roman" w:hAnsi="Times New Roman"/>
        </w:rPr>
        <w:t>-Katja Weber:</w:t>
      </w:r>
      <w:r w:rsidRPr="00FC640D">
        <w:rPr>
          <w:rFonts w:ascii="Times New Roman" w:hAnsi="Times New Roman"/>
          <w:b/>
        </w:rPr>
        <w:t xml:space="preserve"> </w:t>
      </w:r>
      <w:r w:rsidRPr="00FC640D">
        <w:rPr>
          <w:rFonts w:ascii="Times New Roman" w:hAnsi="Times New Roman"/>
          <w:i/>
        </w:rPr>
        <w:t>Cultures of Order: Ledership, Language and Social Reconstruction in Germany and Japan</w:t>
      </w:r>
      <w:r w:rsidRPr="00FC640D">
        <w:rPr>
          <w:rFonts w:ascii="Times New Roman" w:hAnsi="Times New Roman"/>
        </w:rPr>
        <w:t>.  Albany: SUNY Press, 2007.</w:t>
      </w:r>
    </w:p>
    <w:p w14:paraId="66C5431E" w14:textId="77777777" w:rsidR="00BB165F" w:rsidRPr="00FC640D" w:rsidRDefault="00BB165F" w:rsidP="00BB165F">
      <w:pPr>
        <w:rPr>
          <w:rFonts w:ascii="Times New Roman" w:hAnsi="Times New Roman"/>
        </w:rPr>
      </w:pPr>
    </w:p>
    <w:p w14:paraId="38ACC2CF" w14:textId="77777777" w:rsidR="00BB165F" w:rsidRPr="00FC640D" w:rsidRDefault="00BB165F" w:rsidP="00BB165F">
      <w:pPr>
        <w:rPr>
          <w:rFonts w:ascii="Times New Roman" w:hAnsi="Times New Roman"/>
        </w:rPr>
      </w:pPr>
      <w:r w:rsidRPr="00FC640D">
        <w:rPr>
          <w:rFonts w:ascii="Times New Roman" w:hAnsi="Times New Roman"/>
        </w:rPr>
        <w:t xml:space="preserve">-Audie Klotz: "Norms Reconstituting Interests: Global Racial Equality and U.S. Sanctions Against South Africa," </w:t>
      </w:r>
      <w:r w:rsidRPr="00FC640D">
        <w:rPr>
          <w:rFonts w:ascii="Times New Roman" w:hAnsi="Times New Roman"/>
          <w:i/>
        </w:rPr>
        <w:t>International Organization</w:t>
      </w:r>
      <w:r w:rsidRPr="00FC640D">
        <w:rPr>
          <w:rFonts w:ascii="Times New Roman" w:hAnsi="Times New Roman"/>
        </w:rPr>
        <w:t xml:space="preserve"> 49/3 (Summer 1995), pp. 451-478. </w:t>
      </w:r>
    </w:p>
    <w:p w14:paraId="56BA4661" w14:textId="77777777" w:rsidR="00BB165F" w:rsidRPr="00FC640D" w:rsidRDefault="00BB165F" w:rsidP="00BB165F">
      <w:pPr>
        <w:rPr>
          <w:rFonts w:ascii="Times New Roman" w:hAnsi="Times New Roman"/>
        </w:rPr>
      </w:pPr>
    </w:p>
    <w:p w14:paraId="432AE682" w14:textId="77777777" w:rsidR="00BB165F" w:rsidRPr="00FC640D" w:rsidRDefault="00BB165F" w:rsidP="00BB165F">
      <w:pPr>
        <w:rPr>
          <w:rFonts w:ascii="Times New Roman" w:hAnsi="Times New Roman"/>
        </w:rPr>
      </w:pPr>
      <w:r>
        <w:rPr>
          <w:rFonts w:ascii="Times New Roman" w:hAnsi="Times New Roman"/>
        </w:rPr>
        <w:t>-</w:t>
      </w:r>
      <w:r w:rsidRPr="00FC640D">
        <w:rPr>
          <w:rFonts w:ascii="Times New Roman" w:hAnsi="Times New Roman"/>
        </w:rPr>
        <w:t>Audie Klotz and Cecilia Lynch,</w:t>
      </w:r>
      <w:r w:rsidRPr="00FC640D">
        <w:rPr>
          <w:rFonts w:ascii="Times New Roman" w:hAnsi="Times New Roman"/>
          <w:b/>
        </w:rPr>
        <w:t xml:space="preserve"> </w:t>
      </w:r>
      <w:r w:rsidRPr="00FC640D">
        <w:rPr>
          <w:rFonts w:ascii="Times New Roman" w:hAnsi="Times New Roman"/>
          <w:i/>
        </w:rPr>
        <w:t>Strategies for Research in Constructivist International Relations</w:t>
      </w:r>
      <w:r w:rsidRPr="00FC640D">
        <w:rPr>
          <w:rFonts w:ascii="Times New Roman" w:hAnsi="Times New Roman"/>
        </w:rPr>
        <w:t>. M.E. Sharpe, 2007</w:t>
      </w:r>
    </w:p>
    <w:p w14:paraId="5FD9D8F3" w14:textId="77777777" w:rsidR="00BB165F" w:rsidRPr="00FC640D" w:rsidRDefault="00BB165F" w:rsidP="00BB165F">
      <w:pPr>
        <w:rPr>
          <w:rFonts w:ascii="Times New Roman" w:hAnsi="Times New Roman"/>
        </w:rPr>
      </w:pPr>
    </w:p>
    <w:p w14:paraId="4364C64F" w14:textId="77777777" w:rsidR="00BB165F" w:rsidRPr="00FC640D" w:rsidRDefault="00BB165F" w:rsidP="00BB165F">
      <w:pPr>
        <w:rPr>
          <w:rFonts w:ascii="Times New Roman" w:hAnsi="Times New Roman"/>
        </w:rPr>
      </w:pPr>
      <w:r w:rsidRPr="00FC640D">
        <w:rPr>
          <w:rFonts w:ascii="Times New Roman" w:hAnsi="Times New Roman"/>
        </w:rPr>
        <w:t xml:space="preserve">-R.B.J. Walker: </w:t>
      </w:r>
      <w:r w:rsidRPr="00FC640D">
        <w:rPr>
          <w:rFonts w:ascii="Times New Roman" w:hAnsi="Times New Roman"/>
          <w:i/>
        </w:rPr>
        <w:t>Inside/Outside: International Relations as Political Theory</w:t>
      </w:r>
      <w:r w:rsidRPr="00FC640D">
        <w:rPr>
          <w:rFonts w:ascii="Times New Roman" w:hAnsi="Times New Roman"/>
        </w:rPr>
        <w:t>.  Cambridge: Cambridge University Press, 1993.</w:t>
      </w:r>
    </w:p>
    <w:p w14:paraId="0C188AFC" w14:textId="77777777" w:rsidR="00BB165F" w:rsidRPr="00FC640D" w:rsidRDefault="00BB165F" w:rsidP="00BB165F">
      <w:pPr>
        <w:rPr>
          <w:rFonts w:ascii="Times New Roman" w:hAnsi="Times New Roman"/>
        </w:rPr>
      </w:pPr>
    </w:p>
    <w:p w14:paraId="2498A790" w14:textId="77777777" w:rsidR="00BB165F" w:rsidRPr="00FC640D" w:rsidRDefault="00BB165F" w:rsidP="00BB165F">
      <w:pPr>
        <w:rPr>
          <w:rFonts w:ascii="Times New Roman" w:hAnsi="Times New Roman"/>
        </w:rPr>
      </w:pPr>
      <w:r w:rsidRPr="00FC640D">
        <w:rPr>
          <w:rFonts w:ascii="Times New Roman" w:hAnsi="Times New Roman"/>
        </w:rPr>
        <w:t xml:space="preserve">-Alexander Wendt: "The Agent Structure Problem in International Relations Theory,” </w:t>
      </w:r>
      <w:r w:rsidRPr="00FC640D">
        <w:rPr>
          <w:rFonts w:ascii="Times New Roman" w:hAnsi="Times New Roman"/>
          <w:i/>
        </w:rPr>
        <w:t xml:space="preserve">International Organization </w:t>
      </w:r>
      <w:r w:rsidRPr="00FC640D">
        <w:rPr>
          <w:rFonts w:ascii="Times New Roman" w:hAnsi="Times New Roman"/>
        </w:rPr>
        <w:t>41 (1987), pp. 335-370.</w:t>
      </w:r>
    </w:p>
    <w:p w14:paraId="0F60F3C4" w14:textId="77777777" w:rsidR="00BB165F" w:rsidRPr="00FC640D" w:rsidRDefault="00BB165F" w:rsidP="00BB165F">
      <w:pPr>
        <w:rPr>
          <w:rFonts w:ascii="Times New Roman" w:hAnsi="Times New Roman"/>
        </w:rPr>
      </w:pPr>
    </w:p>
    <w:p w14:paraId="15745F60" w14:textId="77777777" w:rsidR="00BB165F" w:rsidRPr="00FC640D" w:rsidRDefault="00BB165F" w:rsidP="00BB165F">
      <w:pPr>
        <w:rPr>
          <w:rFonts w:ascii="Times New Roman" w:hAnsi="Times New Roman"/>
        </w:rPr>
      </w:pPr>
      <w:r w:rsidRPr="00FC640D">
        <w:rPr>
          <w:rFonts w:ascii="Times New Roman" w:hAnsi="Times New Roman"/>
        </w:rPr>
        <w:t xml:space="preserve">-Alexander Wendt and Daniel Friedheim: "Hierarchy Under Anarchy: Informal Empire and the East German State,” </w:t>
      </w:r>
      <w:r w:rsidRPr="00FC640D">
        <w:rPr>
          <w:rFonts w:ascii="Times New Roman" w:hAnsi="Times New Roman"/>
          <w:i/>
        </w:rPr>
        <w:t>International Organization</w:t>
      </w:r>
      <w:r w:rsidRPr="00FC640D">
        <w:rPr>
          <w:rFonts w:ascii="Times New Roman" w:hAnsi="Times New Roman"/>
        </w:rPr>
        <w:t xml:space="preserve"> 49 (1995), pp. 689-721.</w:t>
      </w:r>
    </w:p>
    <w:p w14:paraId="2C7BB00E" w14:textId="77777777" w:rsidR="00BB165F" w:rsidRPr="00FC640D" w:rsidRDefault="00BB165F" w:rsidP="00BB165F">
      <w:pPr>
        <w:rPr>
          <w:rFonts w:ascii="Times New Roman" w:hAnsi="Times New Roman"/>
          <w:b/>
        </w:rPr>
      </w:pPr>
    </w:p>
    <w:p w14:paraId="201DDC2F" w14:textId="77777777" w:rsidR="00BB165F" w:rsidRDefault="00BB165F" w:rsidP="00BB165F">
      <w:pPr>
        <w:rPr>
          <w:rFonts w:ascii="Times New Roman" w:hAnsi="Times New Roman"/>
          <w:b/>
        </w:rPr>
      </w:pPr>
    </w:p>
    <w:p w14:paraId="3494BB69" w14:textId="397927E6" w:rsidR="00BB165F" w:rsidRPr="00FC640D" w:rsidRDefault="00BB165F" w:rsidP="00BB165F">
      <w:pPr>
        <w:rPr>
          <w:rFonts w:ascii="Times New Roman" w:hAnsi="Times New Roman"/>
          <w:b/>
        </w:rPr>
      </w:pPr>
      <w:r w:rsidRPr="00FC640D">
        <w:rPr>
          <w:rFonts w:ascii="Times New Roman" w:hAnsi="Times New Roman"/>
          <w:b/>
        </w:rPr>
        <w:t>X. Person</w:t>
      </w:r>
      <w:r w:rsidR="00A6439A">
        <w:rPr>
          <w:rFonts w:ascii="Times New Roman" w:hAnsi="Times New Roman"/>
          <w:b/>
        </w:rPr>
        <w:t>ality and Perception (October 30</w:t>
      </w:r>
      <w:r w:rsidRPr="00FC640D">
        <w:rPr>
          <w:rFonts w:ascii="Times New Roman" w:hAnsi="Times New Roman"/>
          <w:b/>
        </w:rPr>
        <w:t>)</w:t>
      </w:r>
    </w:p>
    <w:p w14:paraId="48E677CC" w14:textId="77777777" w:rsidR="00BB165F" w:rsidRPr="00FC640D" w:rsidRDefault="00BB165F" w:rsidP="00BB165F">
      <w:pPr>
        <w:rPr>
          <w:rFonts w:ascii="Times New Roman" w:hAnsi="Times New Roman"/>
          <w:b/>
        </w:rPr>
      </w:pPr>
    </w:p>
    <w:p w14:paraId="4C8E9FFB" w14:textId="77777777" w:rsidR="00BB165F" w:rsidRPr="00FC640D" w:rsidRDefault="00BB165F" w:rsidP="00BB165F">
      <w:pPr>
        <w:rPr>
          <w:rFonts w:ascii="Times New Roman" w:hAnsi="Times New Roman"/>
        </w:rPr>
      </w:pPr>
      <w:r w:rsidRPr="00FC640D">
        <w:rPr>
          <w:rFonts w:ascii="Times New Roman" w:hAnsi="Times New Roman"/>
          <w:b/>
        </w:rPr>
        <w:t>* Saul Friedlander and Raymond Cohen</w:t>
      </w:r>
      <w:r w:rsidRPr="00FC640D">
        <w:rPr>
          <w:rFonts w:ascii="Times New Roman" w:hAnsi="Times New Roman"/>
        </w:rPr>
        <w:t xml:space="preserve">: "The Personality Correlates of Belligerence in International Conflict,” </w:t>
      </w:r>
      <w:r w:rsidRPr="00FC640D">
        <w:rPr>
          <w:rFonts w:ascii="Times New Roman" w:hAnsi="Times New Roman"/>
          <w:i/>
        </w:rPr>
        <w:t>Comparative Politics</w:t>
      </w:r>
      <w:r w:rsidRPr="00FC640D">
        <w:rPr>
          <w:rFonts w:ascii="Times New Roman" w:hAnsi="Times New Roman"/>
        </w:rPr>
        <w:t xml:space="preserve"> 7 (January 1975), pp. 155-186. (</w:t>
      </w:r>
      <w:r>
        <w:rPr>
          <w:rFonts w:ascii="Times New Roman" w:hAnsi="Times New Roman"/>
          <w:b/>
        </w:rPr>
        <w:t>T</w:t>
      </w:r>
      <w:r w:rsidRPr="00FC640D">
        <w:rPr>
          <w:rFonts w:ascii="Times New Roman" w:hAnsi="Times New Roman"/>
          <w:b/>
        </w:rPr>
        <w:t>)</w:t>
      </w:r>
    </w:p>
    <w:p w14:paraId="169C35FB" w14:textId="77777777" w:rsidR="00BB165F" w:rsidRPr="00FC640D" w:rsidRDefault="00BB165F" w:rsidP="00BB165F">
      <w:pPr>
        <w:rPr>
          <w:rFonts w:ascii="Times New Roman" w:hAnsi="Times New Roman"/>
        </w:rPr>
      </w:pPr>
    </w:p>
    <w:p w14:paraId="01CF90D7" w14:textId="77777777" w:rsidR="00BB165F" w:rsidRPr="00FC640D" w:rsidRDefault="00BB165F" w:rsidP="00BB165F">
      <w:pPr>
        <w:rPr>
          <w:rFonts w:ascii="Times New Roman" w:hAnsi="Times New Roman"/>
          <w:b/>
        </w:rPr>
      </w:pPr>
      <w:r w:rsidRPr="00FC640D">
        <w:rPr>
          <w:rFonts w:ascii="Times New Roman" w:hAnsi="Times New Roman"/>
          <w:b/>
        </w:rPr>
        <w:t>* Michael Roskin</w:t>
      </w:r>
      <w:r w:rsidRPr="00FC640D">
        <w:rPr>
          <w:rFonts w:ascii="Times New Roman" w:hAnsi="Times New Roman"/>
        </w:rPr>
        <w:t xml:space="preserve">: "From Pearl Harbor to Vietnam: Shifting Generational Paradigms of Foreign Policy,” in Ikenberry, pp.351-371. </w:t>
      </w:r>
      <w:r>
        <w:rPr>
          <w:rFonts w:ascii="Times New Roman" w:hAnsi="Times New Roman"/>
          <w:b/>
        </w:rPr>
        <w:t>(T</w:t>
      </w:r>
      <w:r w:rsidRPr="00FC640D">
        <w:rPr>
          <w:rFonts w:ascii="Times New Roman" w:hAnsi="Times New Roman"/>
          <w:b/>
        </w:rPr>
        <w:t>)</w:t>
      </w:r>
    </w:p>
    <w:p w14:paraId="12F4337E" w14:textId="77777777" w:rsidR="00BB165F" w:rsidRPr="00FC640D" w:rsidRDefault="00BB165F" w:rsidP="00BB165F">
      <w:pPr>
        <w:rPr>
          <w:rFonts w:ascii="Times New Roman" w:hAnsi="Times New Roman"/>
        </w:rPr>
      </w:pPr>
    </w:p>
    <w:p w14:paraId="3D6822C5" w14:textId="79E9F765" w:rsidR="00BB165F" w:rsidRPr="00FC640D" w:rsidRDefault="00BB165F" w:rsidP="00BB165F">
      <w:pPr>
        <w:rPr>
          <w:rFonts w:ascii="Times New Roman" w:hAnsi="Times New Roman"/>
        </w:rPr>
      </w:pPr>
      <w:r w:rsidRPr="00FC640D">
        <w:rPr>
          <w:rFonts w:ascii="Times New Roman" w:hAnsi="Times New Roman"/>
          <w:b/>
        </w:rPr>
        <w:t>* Robert Jervis:</w:t>
      </w:r>
      <w:r w:rsidRPr="00FC640D">
        <w:rPr>
          <w:rFonts w:ascii="Times New Roman" w:hAnsi="Times New Roman"/>
        </w:rPr>
        <w:t xml:space="preserve"> "Hypotheses on Misperception,” in Ikenberry, G. John, ed.  </w:t>
      </w:r>
      <w:r w:rsidRPr="00FC640D">
        <w:rPr>
          <w:rFonts w:ascii="Times New Roman" w:hAnsi="Times New Roman"/>
          <w:i/>
        </w:rPr>
        <w:t>American Foreign Policy: Theoretical Essays</w:t>
      </w:r>
      <w:r w:rsidRPr="00FC640D">
        <w:rPr>
          <w:rFonts w:ascii="Times New Roman" w:hAnsi="Times New Roman"/>
        </w:rPr>
        <w:t>.  Glenview, IL: Scott, Foresman, 1989. pp. 515-535.</w:t>
      </w:r>
      <w:r w:rsidR="006C332B">
        <w:rPr>
          <w:rFonts w:ascii="Times New Roman" w:hAnsi="Times New Roman"/>
        </w:rPr>
        <w:t xml:space="preserve"> </w:t>
      </w:r>
      <w:r w:rsidRPr="00FC640D">
        <w:rPr>
          <w:rFonts w:ascii="Times New Roman" w:hAnsi="Times New Roman"/>
        </w:rPr>
        <w:t>(</w:t>
      </w:r>
      <w:r>
        <w:rPr>
          <w:rFonts w:ascii="Times New Roman" w:hAnsi="Times New Roman"/>
          <w:b/>
        </w:rPr>
        <w:t>T</w:t>
      </w:r>
      <w:r w:rsidRPr="00FC640D">
        <w:rPr>
          <w:rFonts w:ascii="Times New Roman" w:hAnsi="Times New Roman"/>
          <w:b/>
        </w:rPr>
        <w:t>)</w:t>
      </w:r>
    </w:p>
    <w:p w14:paraId="5F0AC0AC" w14:textId="77777777" w:rsidR="00BB165F" w:rsidRPr="00FC640D" w:rsidRDefault="00BB165F" w:rsidP="00BB165F">
      <w:pPr>
        <w:rPr>
          <w:rFonts w:ascii="Times New Roman" w:hAnsi="Times New Roman"/>
        </w:rPr>
      </w:pPr>
    </w:p>
    <w:p w14:paraId="3A8E6FE9" w14:textId="77777777" w:rsidR="00BB165F" w:rsidRPr="00FC640D" w:rsidRDefault="00BB165F" w:rsidP="00BB165F">
      <w:pPr>
        <w:rPr>
          <w:rFonts w:ascii="Times New Roman" w:hAnsi="Times New Roman"/>
          <w:b/>
        </w:rPr>
      </w:pPr>
      <w:r w:rsidRPr="00FC640D">
        <w:rPr>
          <w:rFonts w:ascii="Times New Roman" w:hAnsi="Times New Roman"/>
          <w:b/>
        </w:rPr>
        <w:t>* Irving L. Janis</w:t>
      </w:r>
      <w:r w:rsidRPr="00FC640D">
        <w:rPr>
          <w:rFonts w:ascii="Times New Roman" w:hAnsi="Times New Roman"/>
        </w:rPr>
        <w:t xml:space="preserve">: "Escalation of the Vietnam War: How Could it Happen?" in Ikenberry, G. John, ed.  </w:t>
      </w:r>
      <w:r w:rsidRPr="00FC640D">
        <w:rPr>
          <w:rFonts w:ascii="Times New Roman" w:hAnsi="Times New Roman"/>
          <w:i/>
        </w:rPr>
        <w:t>American Foreign Policy: Theoretical Essays</w:t>
      </w:r>
      <w:r w:rsidRPr="00FC640D">
        <w:rPr>
          <w:rFonts w:ascii="Times New Roman" w:hAnsi="Times New Roman"/>
        </w:rPr>
        <w:t>.  Glenview, IL: Scott, Foresman, 1989. pp. 506-535. (</w:t>
      </w:r>
      <w:r>
        <w:rPr>
          <w:rFonts w:ascii="Times New Roman" w:hAnsi="Times New Roman"/>
          <w:b/>
        </w:rPr>
        <w:t>T</w:t>
      </w:r>
      <w:r w:rsidRPr="00FC640D">
        <w:rPr>
          <w:rFonts w:ascii="Times New Roman" w:hAnsi="Times New Roman"/>
          <w:b/>
        </w:rPr>
        <w:t>)</w:t>
      </w:r>
    </w:p>
    <w:p w14:paraId="056806EE" w14:textId="77777777" w:rsidR="00BB165F" w:rsidRPr="00FC640D" w:rsidRDefault="00BB165F" w:rsidP="00BB165F">
      <w:pPr>
        <w:rPr>
          <w:rFonts w:ascii="Times New Roman" w:hAnsi="Times New Roman"/>
        </w:rPr>
      </w:pPr>
      <w:r w:rsidRPr="00FC640D">
        <w:rPr>
          <w:rFonts w:ascii="Times New Roman" w:hAnsi="Times New Roman"/>
        </w:rPr>
        <w:t xml:space="preserve">-Richard Samuels.  </w:t>
      </w:r>
      <w:r w:rsidRPr="00FC640D">
        <w:rPr>
          <w:rFonts w:ascii="Times New Roman" w:hAnsi="Times New Roman"/>
          <w:i/>
        </w:rPr>
        <w:t>Machiavelli's Children</w:t>
      </w:r>
      <w:r w:rsidRPr="00FC640D">
        <w:rPr>
          <w:rFonts w:ascii="Times New Roman" w:hAnsi="Times New Roman"/>
        </w:rPr>
        <w:t>.  Ithaca: Cornell University Press, 2003.</w:t>
      </w:r>
    </w:p>
    <w:p w14:paraId="02DE7E4E" w14:textId="77777777" w:rsidR="00BB165F" w:rsidRPr="00FC640D" w:rsidRDefault="00BB165F" w:rsidP="00BB165F">
      <w:pPr>
        <w:rPr>
          <w:rFonts w:ascii="Times New Roman" w:hAnsi="Times New Roman"/>
        </w:rPr>
      </w:pPr>
    </w:p>
    <w:p w14:paraId="15E15437" w14:textId="79FD2D3D" w:rsidR="00BB165F" w:rsidRPr="00FC640D" w:rsidRDefault="00BB165F" w:rsidP="00BB165F">
      <w:pPr>
        <w:rPr>
          <w:rFonts w:ascii="Times New Roman" w:hAnsi="Times New Roman"/>
        </w:rPr>
      </w:pPr>
      <w:r w:rsidRPr="00FC640D">
        <w:rPr>
          <w:rFonts w:ascii="Times New Roman" w:hAnsi="Times New Roman"/>
        </w:rPr>
        <w:t xml:space="preserve">-Jack S. Levy: "Misperception and the Causes of War: Theoretical Linkages and Analytical Problems,” </w:t>
      </w:r>
      <w:r w:rsidRPr="00FC640D">
        <w:rPr>
          <w:rFonts w:ascii="Times New Roman" w:hAnsi="Times New Roman"/>
          <w:i/>
        </w:rPr>
        <w:t>World Politics</w:t>
      </w:r>
      <w:r w:rsidRPr="00FC640D">
        <w:rPr>
          <w:rFonts w:ascii="Times New Roman" w:hAnsi="Times New Roman"/>
        </w:rPr>
        <w:t xml:space="preserve"> 36 (October 1983), pp. 76-99.</w:t>
      </w:r>
    </w:p>
    <w:p w14:paraId="00688964" w14:textId="77777777" w:rsidR="00BB165F" w:rsidRPr="00FC640D" w:rsidRDefault="00BB165F" w:rsidP="00BB165F">
      <w:pPr>
        <w:rPr>
          <w:rFonts w:ascii="Times New Roman" w:hAnsi="Times New Roman"/>
        </w:rPr>
      </w:pPr>
      <w:r w:rsidRPr="00FC640D">
        <w:rPr>
          <w:rFonts w:ascii="Times New Roman" w:hAnsi="Times New Roman"/>
        </w:rPr>
        <w:t xml:space="preserve">-Arthur A. Stein: "When Misperception Matters,” </w:t>
      </w:r>
      <w:r w:rsidRPr="00FC640D">
        <w:rPr>
          <w:rFonts w:ascii="Times New Roman" w:hAnsi="Times New Roman"/>
          <w:i/>
        </w:rPr>
        <w:t>World Politics</w:t>
      </w:r>
      <w:r w:rsidRPr="00FC640D">
        <w:rPr>
          <w:rFonts w:ascii="Times New Roman" w:hAnsi="Times New Roman"/>
        </w:rPr>
        <w:t xml:space="preserve"> 34 (July 1982), pp. 505-526. </w:t>
      </w:r>
    </w:p>
    <w:p w14:paraId="456B78C6" w14:textId="77777777" w:rsidR="00BB165F" w:rsidRPr="00FC640D" w:rsidRDefault="00BB165F" w:rsidP="00BB165F">
      <w:pPr>
        <w:rPr>
          <w:rFonts w:ascii="Times New Roman" w:hAnsi="Times New Roman"/>
        </w:rPr>
      </w:pPr>
    </w:p>
    <w:p w14:paraId="47052DA8" w14:textId="77777777" w:rsidR="00BB165F" w:rsidRDefault="00BB165F" w:rsidP="00BB165F">
      <w:pPr>
        <w:rPr>
          <w:rFonts w:ascii="Times New Roman" w:hAnsi="Times New Roman"/>
          <w:b/>
        </w:rPr>
      </w:pPr>
    </w:p>
    <w:p w14:paraId="2CB55335" w14:textId="28886B0B" w:rsidR="00BB165F" w:rsidRPr="00FC640D" w:rsidRDefault="00BB165F" w:rsidP="00BB165F">
      <w:pPr>
        <w:rPr>
          <w:rFonts w:ascii="Times New Roman" w:hAnsi="Times New Roman"/>
        </w:rPr>
      </w:pPr>
      <w:r w:rsidRPr="00FC640D">
        <w:rPr>
          <w:rFonts w:ascii="Times New Roman" w:hAnsi="Times New Roman"/>
          <w:b/>
        </w:rPr>
        <w:t>XI. Bu</w:t>
      </w:r>
      <w:r w:rsidR="00A6439A">
        <w:rPr>
          <w:rFonts w:ascii="Times New Roman" w:hAnsi="Times New Roman"/>
          <w:b/>
        </w:rPr>
        <w:t>reaucratic Politics (November 6</w:t>
      </w:r>
      <w:r w:rsidRPr="00FC640D">
        <w:rPr>
          <w:rFonts w:ascii="Times New Roman" w:hAnsi="Times New Roman"/>
          <w:b/>
        </w:rPr>
        <w:t xml:space="preserve">) </w:t>
      </w:r>
    </w:p>
    <w:p w14:paraId="4345F58A" w14:textId="77777777" w:rsidR="00BB165F" w:rsidRPr="00FC640D" w:rsidRDefault="00BB165F" w:rsidP="00BB165F">
      <w:pPr>
        <w:rPr>
          <w:rFonts w:ascii="Times New Roman" w:hAnsi="Times New Roman"/>
        </w:rPr>
      </w:pPr>
    </w:p>
    <w:p w14:paraId="6DE98E70" w14:textId="77777777" w:rsidR="00BB165F" w:rsidRPr="00FC640D" w:rsidRDefault="00BB165F" w:rsidP="00BB165F">
      <w:pPr>
        <w:rPr>
          <w:rFonts w:ascii="Times New Roman" w:hAnsi="Times New Roman"/>
          <w:b/>
        </w:rPr>
      </w:pPr>
      <w:r w:rsidRPr="00FC640D">
        <w:rPr>
          <w:rFonts w:ascii="Times New Roman" w:hAnsi="Times New Roman"/>
          <w:b/>
        </w:rPr>
        <w:t>* Graham T. Allison</w:t>
      </w:r>
      <w:r w:rsidRPr="00FC640D">
        <w:rPr>
          <w:rFonts w:ascii="Times New Roman" w:hAnsi="Times New Roman"/>
        </w:rPr>
        <w:t xml:space="preserve">: "Conceptual Models and the Cuban Missile Crisis,” in Ikenberry, G. John, ed.  </w:t>
      </w:r>
      <w:r w:rsidRPr="00FC640D">
        <w:rPr>
          <w:rFonts w:ascii="Times New Roman" w:hAnsi="Times New Roman"/>
          <w:i/>
        </w:rPr>
        <w:t>American Foreign Policy: Theoretical Essays</w:t>
      </w:r>
      <w:r w:rsidRPr="00FC640D">
        <w:rPr>
          <w:rFonts w:ascii="Times New Roman" w:hAnsi="Times New Roman"/>
        </w:rPr>
        <w:t>. Glenview, IL: Sco</w:t>
      </w:r>
      <w:r>
        <w:rPr>
          <w:rFonts w:ascii="Times New Roman" w:hAnsi="Times New Roman"/>
        </w:rPr>
        <w:t xml:space="preserve">tt, Foresman, 1989, pp. 415-459 </w:t>
      </w:r>
      <w:r w:rsidRPr="00FC640D">
        <w:rPr>
          <w:rFonts w:ascii="Times New Roman" w:hAnsi="Times New Roman"/>
        </w:rPr>
        <w:t>(</w:t>
      </w:r>
      <w:r>
        <w:rPr>
          <w:rFonts w:ascii="Times New Roman" w:hAnsi="Times New Roman"/>
          <w:b/>
        </w:rPr>
        <w:t>T</w:t>
      </w:r>
      <w:r w:rsidRPr="00FC640D">
        <w:rPr>
          <w:rFonts w:ascii="Times New Roman" w:hAnsi="Times New Roman"/>
          <w:b/>
        </w:rPr>
        <w:t>)</w:t>
      </w:r>
    </w:p>
    <w:p w14:paraId="340A60B0" w14:textId="77777777" w:rsidR="00BB165F" w:rsidRPr="00FC640D" w:rsidRDefault="00BB165F" w:rsidP="00BB165F">
      <w:pPr>
        <w:rPr>
          <w:rFonts w:ascii="Times New Roman" w:hAnsi="Times New Roman"/>
          <w:b/>
        </w:rPr>
      </w:pPr>
    </w:p>
    <w:p w14:paraId="0D2C1F79" w14:textId="77777777" w:rsidR="00BB165F" w:rsidRPr="00FC640D" w:rsidRDefault="00BB165F" w:rsidP="00BB165F">
      <w:pPr>
        <w:rPr>
          <w:rFonts w:ascii="Times New Roman" w:hAnsi="Times New Roman"/>
          <w:b/>
        </w:rPr>
      </w:pPr>
      <w:r w:rsidRPr="00FC640D">
        <w:rPr>
          <w:rFonts w:ascii="Times New Roman" w:hAnsi="Times New Roman"/>
          <w:b/>
        </w:rPr>
        <w:t>* Graham T. Allison and Morton H. Halperin</w:t>
      </w:r>
      <w:r w:rsidRPr="00FC640D">
        <w:rPr>
          <w:rFonts w:ascii="Times New Roman" w:hAnsi="Times New Roman"/>
        </w:rPr>
        <w:t xml:space="preserve">: "A Paradigm and Some Policy Implications,” in Ikenberry, G. John, ed.  </w:t>
      </w:r>
      <w:r w:rsidRPr="00FC640D">
        <w:rPr>
          <w:rFonts w:ascii="Times New Roman" w:hAnsi="Times New Roman"/>
          <w:i/>
        </w:rPr>
        <w:t>American Foreign Policy: Theoretical Essays.</w:t>
      </w:r>
      <w:r w:rsidRPr="00FC640D">
        <w:rPr>
          <w:rFonts w:ascii="Times New Roman" w:hAnsi="Times New Roman"/>
        </w:rPr>
        <w:t xml:space="preserve">  Glenview, IL: Sco</w:t>
      </w:r>
      <w:r>
        <w:rPr>
          <w:rFonts w:ascii="Times New Roman" w:hAnsi="Times New Roman"/>
        </w:rPr>
        <w:t xml:space="preserve">tt, Foresman, 1989, pp. 377-408 </w:t>
      </w:r>
      <w:r w:rsidRPr="00FC640D">
        <w:rPr>
          <w:rFonts w:ascii="Times New Roman" w:hAnsi="Times New Roman"/>
        </w:rPr>
        <w:t>(</w:t>
      </w:r>
      <w:r>
        <w:rPr>
          <w:rFonts w:ascii="Times New Roman" w:hAnsi="Times New Roman"/>
          <w:b/>
        </w:rPr>
        <w:t>T</w:t>
      </w:r>
      <w:r w:rsidRPr="00FC640D">
        <w:rPr>
          <w:rFonts w:ascii="Times New Roman" w:hAnsi="Times New Roman"/>
          <w:b/>
        </w:rPr>
        <w:t>)</w:t>
      </w:r>
    </w:p>
    <w:p w14:paraId="70C02F22" w14:textId="77777777" w:rsidR="00BB165F" w:rsidRPr="00FC640D" w:rsidRDefault="00BB165F" w:rsidP="00BB165F">
      <w:pPr>
        <w:rPr>
          <w:rFonts w:ascii="Times New Roman" w:hAnsi="Times New Roman"/>
        </w:rPr>
      </w:pPr>
    </w:p>
    <w:p w14:paraId="17DD24D0" w14:textId="77777777" w:rsidR="00BB165F" w:rsidRPr="00FC640D" w:rsidRDefault="00BB165F" w:rsidP="00BB165F">
      <w:pPr>
        <w:rPr>
          <w:rFonts w:ascii="Times New Roman" w:hAnsi="Times New Roman"/>
          <w:b/>
        </w:rPr>
      </w:pPr>
      <w:r w:rsidRPr="00FC640D">
        <w:rPr>
          <w:rFonts w:ascii="Times New Roman" w:hAnsi="Times New Roman"/>
          <w:b/>
        </w:rPr>
        <w:t>* James C. Thomson</w:t>
      </w:r>
      <w:r w:rsidRPr="00FC640D">
        <w:rPr>
          <w:rFonts w:ascii="Times New Roman" w:hAnsi="Times New Roman"/>
        </w:rPr>
        <w:t xml:space="preserve">: "How Could Vietnam Happen? An Autopsy,” in Ikenberry, G. John, ed.  </w:t>
      </w:r>
      <w:r w:rsidRPr="00FC640D">
        <w:rPr>
          <w:rFonts w:ascii="Times New Roman" w:hAnsi="Times New Roman"/>
          <w:i/>
        </w:rPr>
        <w:t>American Foreign Policy: Theoretical Essays</w:t>
      </w:r>
      <w:r w:rsidRPr="00FC640D">
        <w:rPr>
          <w:rFonts w:ascii="Times New Roman" w:hAnsi="Times New Roman"/>
        </w:rPr>
        <w:t>.  Glenview, IL: Sco</w:t>
      </w:r>
      <w:r>
        <w:rPr>
          <w:rFonts w:ascii="Times New Roman" w:hAnsi="Times New Roman"/>
        </w:rPr>
        <w:t xml:space="preserve">tt, Foresman, 1989, pp. 502-512 </w:t>
      </w:r>
      <w:r w:rsidRPr="00FC640D">
        <w:rPr>
          <w:rFonts w:ascii="Times New Roman" w:hAnsi="Times New Roman"/>
        </w:rPr>
        <w:t>(</w:t>
      </w:r>
      <w:r>
        <w:rPr>
          <w:rFonts w:ascii="Times New Roman" w:hAnsi="Times New Roman"/>
          <w:b/>
        </w:rPr>
        <w:t>T</w:t>
      </w:r>
      <w:r w:rsidRPr="00FC640D">
        <w:rPr>
          <w:rFonts w:ascii="Times New Roman" w:hAnsi="Times New Roman"/>
          <w:b/>
        </w:rPr>
        <w:t>)</w:t>
      </w:r>
    </w:p>
    <w:p w14:paraId="19DA03FA" w14:textId="77777777" w:rsidR="00BB165F" w:rsidRPr="00FC640D" w:rsidRDefault="00BB165F" w:rsidP="00BB165F">
      <w:pPr>
        <w:rPr>
          <w:rFonts w:ascii="Times New Roman" w:hAnsi="Times New Roman"/>
        </w:rPr>
      </w:pPr>
    </w:p>
    <w:p w14:paraId="5BD73B13" w14:textId="77777777" w:rsidR="00BB165F" w:rsidRPr="00FC640D" w:rsidRDefault="00BB165F" w:rsidP="00BB165F">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"Are Bureaucracies Important? Or Allison Wonderland,” in Ikenberry, G. John, ed.  </w:t>
      </w:r>
      <w:r w:rsidRPr="00FC640D">
        <w:rPr>
          <w:rFonts w:ascii="Times New Roman" w:hAnsi="Times New Roman"/>
          <w:i/>
        </w:rPr>
        <w:t>American Foreign Policy: Theoretical Essays</w:t>
      </w:r>
      <w:r w:rsidRPr="00FC640D">
        <w:rPr>
          <w:rFonts w:ascii="Times New Roman" w:hAnsi="Times New Roman"/>
        </w:rPr>
        <w:t>.  Glenview, IL: Sco</w:t>
      </w:r>
      <w:r>
        <w:rPr>
          <w:rFonts w:ascii="Times New Roman" w:hAnsi="Times New Roman"/>
        </w:rPr>
        <w:t>tt, Foresman, 1989, pp. 459-471</w:t>
      </w:r>
      <w:r w:rsidRPr="00FC640D">
        <w:rPr>
          <w:rFonts w:ascii="Times New Roman" w:hAnsi="Times New Roman"/>
        </w:rPr>
        <w:t>(</w:t>
      </w:r>
      <w:r>
        <w:rPr>
          <w:rFonts w:ascii="Times New Roman" w:hAnsi="Times New Roman"/>
          <w:b/>
        </w:rPr>
        <w:t>T</w:t>
      </w:r>
      <w:r w:rsidRPr="00FC640D">
        <w:rPr>
          <w:rFonts w:ascii="Times New Roman" w:hAnsi="Times New Roman"/>
          <w:b/>
        </w:rPr>
        <w:t>)</w:t>
      </w:r>
    </w:p>
    <w:p w14:paraId="6B023D03" w14:textId="77777777" w:rsidR="00BB165F" w:rsidRPr="00FC640D" w:rsidRDefault="00BB165F" w:rsidP="00BB165F">
      <w:pPr>
        <w:rPr>
          <w:rFonts w:ascii="Times New Roman" w:hAnsi="Times New Roman"/>
        </w:rPr>
      </w:pPr>
    </w:p>
    <w:p w14:paraId="4FEB989F" w14:textId="77777777" w:rsidR="00BB165F" w:rsidRPr="00FC640D" w:rsidRDefault="00BB165F" w:rsidP="00BB165F">
      <w:pPr>
        <w:rPr>
          <w:rFonts w:ascii="Times New Roman" w:hAnsi="Times New Roman"/>
        </w:rPr>
      </w:pPr>
      <w:r w:rsidRPr="00FC640D">
        <w:rPr>
          <w:rFonts w:ascii="Times New Roman" w:hAnsi="Times New Roman"/>
        </w:rPr>
        <w:t xml:space="preserve">-Graham T. Allison: </w:t>
      </w:r>
      <w:r w:rsidRPr="00FC640D">
        <w:rPr>
          <w:rFonts w:ascii="Times New Roman" w:hAnsi="Times New Roman"/>
          <w:i/>
        </w:rPr>
        <w:t>Essence of Decision: Explaining the Cuban Missile Crisis</w:t>
      </w:r>
      <w:r w:rsidRPr="00FC640D">
        <w:rPr>
          <w:rFonts w:ascii="Times New Roman" w:hAnsi="Times New Roman"/>
        </w:rPr>
        <w:t>.  Boston: Little, Brown and Co., 1971, pp. 10-66.</w:t>
      </w:r>
    </w:p>
    <w:p w14:paraId="1C4AE168" w14:textId="77777777" w:rsidR="00BB165F" w:rsidRPr="00FC640D" w:rsidRDefault="00BB165F" w:rsidP="00BB165F">
      <w:pPr>
        <w:rPr>
          <w:rFonts w:ascii="Times New Roman" w:hAnsi="Times New Roman"/>
          <w:b/>
        </w:rPr>
      </w:pPr>
    </w:p>
    <w:p w14:paraId="7FB61DDB" w14:textId="77777777" w:rsidR="00BB165F" w:rsidRDefault="00BB165F" w:rsidP="00BB165F">
      <w:pPr>
        <w:rPr>
          <w:rFonts w:ascii="Times New Roman" w:hAnsi="Times New Roman"/>
          <w:b/>
        </w:rPr>
      </w:pPr>
    </w:p>
    <w:p w14:paraId="08A45AEA" w14:textId="722A2EA8" w:rsidR="00BB165F" w:rsidRPr="00FC640D" w:rsidRDefault="00BB165F" w:rsidP="00BB165F">
      <w:pPr>
        <w:rPr>
          <w:rFonts w:ascii="Times New Roman" w:hAnsi="Times New Roman"/>
          <w:b/>
        </w:rPr>
      </w:pPr>
      <w:r w:rsidRPr="00FC640D">
        <w:rPr>
          <w:rFonts w:ascii="Times New Roman" w:hAnsi="Times New Roman"/>
          <w:b/>
        </w:rPr>
        <w:t>XII. Ideas in International Politics and the Respon</w:t>
      </w:r>
      <w:r w:rsidR="00A6439A">
        <w:rPr>
          <w:rFonts w:ascii="Times New Roman" w:hAnsi="Times New Roman"/>
          <w:b/>
        </w:rPr>
        <w:t>sibility to Protect (November 13</w:t>
      </w:r>
      <w:r w:rsidRPr="00FC640D">
        <w:rPr>
          <w:rFonts w:ascii="Times New Roman" w:hAnsi="Times New Roman"/>
          <w:b/>
        </w:rPr>
        <w:t>)</w:t>
      </w:r>
    </w:p>
    <w:p w14:paraId="24407C54" w14:textId="77777777" w:rsidR="00BB165F" w:rsidRPr="00FC640D" w:rsidRDefault="00BB165F" w:rsidP="00BB165F">
      <w:pPr>
        <w:rPr>
          <w:rFonts w:ascii="Times New Roman" w:hAnsi="Times New Roman"/>
          <w:b/>
        </w:rPr>
      </w:pPr>
    </w:p>
    <w:p w14:paraId="58EE7AA1" w14:textId="77777777" w:rsidR="00BB165F" w:rsidRPr="00FC640D" w:rsidRDefault="00BB165F" w:rsidP="00BB165F">
      <w:pPr>
        <w:rPr>
          <w:rFonts w:ascii="Times New Roman" w:hAnsi="Times New Roman"/>
          <w:b/>
        </w:rPr>
      </w:pPr>
      <w:r w:rsidRPr="00FC640D">
        <w:rPr>
          <w:rFonts w:ascii="Times New Roman" w:hAnsi="Times New Roman"/>
          <w:b/>
        </w:rPr>
        <w:t xml:space="preserve">* Amitav Acharya.  </w:t>
      </w:r>
      <w:r w:rsidRPr="00FC640D">
        <w:rPr>
          <w:rFonts w:ascii="Times New Roman" w:hAnsi="Times New Roman"/>
          <w:b/>
          <w:i/>
        </w:rPr>
        <w:t>Whose Ideas Matter?</w:t>
      </w:r>
      <w:r w:rsidRPr="00FC640D">
        <w:rPr>
          <w:rFonts w:ascii="Times New Roman" w:hAnsi="Times New Roman"/>
        </w:rPr>
        <w:t xml:space="preserve">  Ithaca: Cornell University Press, 2009, entire text.</w:t>
      </w:r>
    </w:p>
    <w:p w14:paraId="4FE363B4" w14:textId="77777777" w:rsidR="00BB165F" w:rsidRPr="00FC640D" w:rsidRDefault="00BB165F" w:rsidP="00BB165F">
      <w:pPr>
        <w:rPr>
          <w:rFonts w:ascii="Times New Roman" w:hAnsi="Times New Roman"/>
          <w:b/>
        </w:rPr>
      </w:pPr>
    </w:p>
    <w:p w14:paraId="6174DBD6" w14:textId="77777777" w:rsidR="00BB165F" w:rsidRPr="00764830" w:rsidRDefault="00BB165F" w:rsidP="00BB165F">
      <w:pPr>
        <w:rPr>
          <w:color w:val="000000"/>
          <w:szCs w:val="24"/>
        </w:rPr>
      </w:pPr>
      <w:r>
        <w:rPr>
          <w:rFonts w:ascii="Times New Roman" w:hAnsi="Times New Roman"/>
          <w:b/>
        </w:rPr>
        <w:t xml:space="preserve">* Alex Bellamy: </w:t>
      </w:r>
      <w:r w:rsidRPr="001F5344">
        <w:rPr>
          <w:rFonts w:ascii="Times New Roman" w:hAnsi="Times New Roman"/>
        </w:rPr>
        <w:t>“</w:t>
      </w:r>
      <w:r w:rsidRPr="00764830">
        <w:rPr>
          <w:color w:val="000000"/>
          <w:szCs w:val="24"/>
        </w:rPr>
        <w:t xml:space="preserve">The Responsibility to Protect—Five Years On,” </w:t>
      </w:r>
      <w:r w:rsidRPr="00764830">
        <w:rPr>
          <w:i/>
          <w:color w:val="000000"/>
          <w:szCs w:val="24"/>
        </w:rPr>
        <w:t>Ethics and International Affairs</w:t>
      </w:r>
      <w:r w:rsidRPr="00764830">
        <w:rPr>
          <w:color w:val="000000"/>
          <w:szCs w:val="24"/>
        </w:rPr>
        <w:t>, 24, no. 2 (2010), pp. 143-169.</w:t>
      </w:r>
      <w:r>
        <w:rPr>
          <w:color w:val="000000"/>
          <w:szCs w:val="24"/>
        </w:rPr>
        <w:t xml:space="preserve"> </w:t>
      </w:r>
      <w:r w:rsidRPr="001F5344">
        <w:rPr>
          <w:b/>
          <w:color w:val="000000"/>
          <w:szCs w:val="24"/>
        </w:rPr>
        <w:t>(T)</w:t>
      </w:r>
    </w:p>
    <w:p w14:paraId="5B228CB6" w14:textId="77777777" w:rsidR="00BB165F" w:rsidRPr="00764830" w:rsidRDefault="00BB165F" w:rsidP="00BB165F">
      <w:pPr>
        <w:rPr>
          <w:color w:val="000000"/>
          <w:szCs w:val="24"/>
        </w:rPr>
      </w:pPr>
    </w:p>
    <w:p w14:paraId="577D1881" w14:textId="77777777" w:rsidR="00BB165F" w:rsidRPr="00764830" w:rsidRDefault="00BB165F" w:rsidP="00BB165F">
      <w:pPr>
        <w:rPr>
          <w:color w:val="000000"/>
          <w:szCs w:val="24"/>
        </w:rPr>
      </w:pPr>
      <w:r>
        <w:rPr>
          <w:rFonts w:ascii="Times New Roman" w:hAnsi="Times New Roman"/>
          <w:b/>
        </w:rPr>
        <w:t xml:space="preserve">* </w:t>
      </w:r>
      <w:r w:rsidRPr="001F5344">
        <w:rPr>
          <w:b/>
          <w:color w:val="000000"/>
          <w:szCs w:val="24"/>
        </w:rPr>
        <w:t>Alex Bellamy and Mark Beeson</w:t>
      </w:r>
      <w:r>
        <w:rPr>
          <w:color w:val="000000"/>
          <w:szCs w:val="24"/>
        </w:rPr>
        <w:t>:</w:t>
      </w:r>
      <w:r w:rsidRPr="00764830">
        <w:rPr>
          <w:color w:val="000000"/>
          <w:szCs w:val="24"/>
        </w:rPr>
        <w:t xml:space="preserve"> “The Responsibility to Protect in Southeast Asia: Can ASEAN Reconcile Humanitarianism and Sovereignty”? </w:t>
      </w:r>
      <w:r w:rsidRPr="00764830">
        <w:rPr>
          <w:i/>
          <w:color w:val="000000"/>
          <w:szCs w:val="24"/>
        </w:rPr>
        <w:t>Asian Security</w:t>
      </w:r>
      <w:r w:rsidRPr="00764830">
        <w:rPr>
          <w:color w:val="000000"/>
          <w:szCs w:val="24"/>
        </w:rPr>
        <w:t>, 6, no. 3 (2010), pp. 262-279.</w:t>
      </w:r>
      <w:r>
        <w:rPr>
          <w:color w:val="000000"/>
          <w:szCs w:val="24"/>
        </w:rPr>
        <w:t xml:space="preserve"> </w:t>
      </w:r>
      <w:r w:rsidRPr="001F5344">
        <w:rPr>
          <w:b/>
          <w:color w:val="000000"/>
          <w:szCs w:val="24"/>
        </w:rPr>
        <w:t>(T)</w:t>
      </w:r>
    </w:p>
    <w:p w14:paraId="3090D995" w14:textId="77777777" w:rsidR="00BB165F" w:rsidRPr="00FC640D" w:rsidRDefault="00BB165F" w:rsidP="00BB165F">
      <w:pPr>
        <w:rPr>
          <w:rFonts w:ascii="Times New Roman" w:hAnsi="Times New Roman"/>
          <w:b/>
        </w:rPr>
      </w:pPr>
    </w:p>
    <w:p w14:paraId="3FF7ECCA" w14:textId="02734EF1" w:rsidR="00BB165F" w:rsidRPr="00FC640D" w:rsidRDefault="00BB165F" w:rsidP="00BB165F">
      <w:pPr>
        <w:rPr>
          <w:rFonts w:ascii="Times New Roman" w:hAnsi="Times New Roman"/>
          <w:b/>
        </w:rPr>
      </w:pPr>
      <w:r w:rsidRPr="00FC640D">
        <w:rPr>
          <w:rFonts w:ascii="Times New Roman" w:hAnsi="Times New Roman"/>
          <w:b/>
        </w:rPr>
        <w:t>XIII.</w:t>
      </w:r>
      <w:r w:rsidRPr="00FC640D">
        <w:rPr>
          <w:rFonts w:ascii="Times New Roman" w:hAnsi="Times New Roman"/>
        </w:rPr>
        <w:t xml:space="preserve"> </w:t>
      </w:r>
      <w:r w:rsidRPr="00FC640D">
        <w:rPr>
          <w:rFonts w:ascii="Times New Roman" w:hAnsi="Times New Roman"/>
          <w:b/>
        </w:rPr>
        <w:t>Non</w:t>
      </w:r>
      <w:r w:rsidR="00A6439A">
        <w:rPr>
          <w:rFonts w:ascii="Times New Roman" w:hAnsi="Times New Roman"/>
          <w:b/>
        </w:rPr>
        <w:t xml:space="preserve">-Western IR Theory? (November </w:t>
      </w:r>
      <w:r>
        <w:rPr>
          <w:rFonts w:ascii="Times New Roman" w:hAnsi="Times New Roman"/>
          <w:b/>
        </w:rPr>
        <w:t>2</w:t>
      </w:r>
      <w:r w:rsidR="00A6439A">
        <w:rPr>
          <w:rFonts w:ascii="Times New Roman" w:hAnsi="Times New Roman"/>
          <w:b/>
        </w:rPr>
        <w:t>0</w:t>
      </w:r>
      <w:r w:rsidRPr="00FC640D">
        <w:rPr>
          <w:rFonts w:ascii="Times New Roman" w:hAnsi="Times New Roman"/>
          <w:b/>
        </w:rPr>
        <w:t>)</w:t>
      </w:r>
    </w:p>
    <w:p w14:paraId="2543DC0C" w14:textId="77777777" w:rsidR="00BB165F" w:rsidRDefault="00BB165F" w:rsidP="00BB165F">
      <w:pPr>
        <w:tabs>
          <w:tab w:val="left" w:pos="3840"/>
        </w:tabs>
        <w:rPr>
          <w:rFonts w:ascii="Times New Roman" w:hAnsi="Times New Roman"/>
        </w:rPr>
      </w:pPr>
    </w:p>
    <w:p w14:paraId="375D89F5" w14:textId="77777777" w:rsidR="00BB165F" w:rsidRPr="004230C9" w:rsidRDefault="00BB165F" w:rsidP="00BB165F">
      <w:pPr>
        <w:tabs>
          <w:tab w:val="left" w:pos="3840"/>
        </w:tabs>
        <w:rPr>
          <w:color w:val="3366FF"/>
        </w:rPr>
      </w:pPr>
      <w:r w:rsidRPr="00FC640D">
        <w:rPr>
          <w:rFonts w:ascii="Times New Roman" w:hAnsi="Times New Roman"/>
          <w:b/>
        </w:rPr>
        <w:t>*</w:t>
      </w:r>
      <w:r>
        <w:rPr>
          <w:rFonts w:ascii="Times New Roman" w:hAnsi="Times New Roman"/>
          <w:b/>
        </w:rPr>
        <w:t xml:space="preserve"> </w:t>
      </w:r>
      <w:r w:rsidRPr="00A65BE7">
        <w:t xml:space="preserve">Ole Wæver, “The Sociology of a Not So International Discipline: American and European Developments in International Relations,” </w:t>
      </w:r>
      <w:r w:rsidRPr="00A65BE7">
        <w:rPr>
          <w:i/>
        </w:rPr>
        <w:t>International Organization</w:t>
      </w:r>
      <w:r w:rsidRPr="00A65BE7">
        <w:t>, Vol. 52, No. 4 (1998), pp. 687–727.</w:t>
      </w:r>
      <w:r>
        <w:t xml:space="preserve"> </w:t>
      </w:r>
      <w:r>
        <w:rPr>
          <w:color w:val="3366FF"/>
        </w:rPr>
        <w:t xml:space="preserve"> </w:t>
      </w:r>
      <w:r w:rsidRPr="00E86591">
        <w:rPr>
          <w:b/>
        </w:rPr>
        <w:t>(T)</w:t>
      </w:r>
    </w:p>
    <w:p w14:paraId="1A824E6D" w14:textId="77777777" w:rsidR="00BB165F" w:rsidRPr="007F1EEC" w:rsidRDefault="00BB165F" w:rsidP="00BB165F">
      <w:pPr>
        <w:rPr>
          <w:rFonts w:ascii="Times New Roman" w:eastAsia="Times New Roman" w:hAnsi="Times New Roman"/>
          <w:bCs/>
          <w:color w:val="3366FF"/>
          <w:szCs w:val="24"/>
        </w:rPr>
      </w:pPr>
    </w:p>
    <w:p w14:paraId="14077DF2" w14:textId="77777777" w:rsidR="00BB165F" w:rsidRDefault="00BB165F" w:rsidP="00BB165F">
      <w:pPr>
        <w:rPr>
          <w:rFonts w:ascii="Times New Roman" w:hAnsi="Times New Roman"/>
          <w:b/>
        </w:rPr>
      </w:pPr>
      <w:r>
        <w:rPr>
          <w:rFonts w:ascii="Times New Roman" w:hAnsi="Times New Roman"/>
        </w:rPr>
        <w:t>*</w:t>
      </w:r>
      <w:r w:rsidRPr="002A2C1C">
        <w:rPr>
          <w:rFonts w:ascii="Times New Roman" w:hAnsi="Times New Roman"/>
        </w:rPr>
        <w:t>Amitav Acharya and Barry Buzan,</w:t>
      </w:r>
      <w:r w:rsidRPr="00FC640D">
        <w:rPr>
          <w:rFonts w:ascii="Times New Roman" w:hAnsi="Times New Roman"/>
          <w:b/>
        </w:rPr>
        <w:t xml:space="preserve"> </w:t>
      </w:r>
      <w:r w:rsidRPr="00FC640D">
        <w:rPr>
          <w:rFonts w:ascii="Times New Roman" w:hAnsi="Times New Roman"/>
        </w:rPr>
        <w:t xml:space="preserve">“Conclusion: On the possibility of a non-Western IR theory in Asia,” </w:t>
      </w:r>
      <w:r w:rsidRPr="00FC640D">
        <w:rPr>
          <w:rFonts w:ascii="Times New Roman" w:hAnsi="Times New Roman"/>
          <w:i/>
        </w:rPr>
        <w:t>International Relations of the Asia-Pacific</w:t>
      </w:r>
      <w:r w:rsidRPr="00FC640D">
        <w:rPr>
          <w:rFonts w:ascii="Times New Roman" w:hAnsi="Times New Roman"/>
        </w:rPr>
        <w:t xml:space="preserve"> Volume 7 (2007): 427-38.</w:t>
      </w:r>
      <w:r>
        <w:rPr>
          <w:rFonts w:ascii="Times New Roman" w:hAnsi="Times New Roman"/>
        </w:rPr>
        <w:t xml:space="preserve"> </w:t>
      </w:r>
      <w:r w:rsidRPr="004230C9">
        <w:rPr>
          <w:rFonts w:ascii="Times New Roman" w:hAnsi="Times New Roman"/>
          <w:b/>
        </w:rPr>
        <w:t>(T)</w:t>
      </w:r>
    </w:p>
    <w:p w14:paraId="7E77784A" w14:textId="77777777" w:rsidR="00BB165F" w:rsidRDefault="00BB165F" w:rsidP="00BB165F">
      <w:pPr>
        <w:rPr>
          <w:rFonts w:ascii="Times New Roman" w:hAnsi="Times New Roman"/>
          <w:b/>
        </w:rPr>
      </w:pPr>
    </w:p>
    <w:p w14:paraId="484EA4BF" w14:textId="77777777" w:rsidR="00BB165F" w:rsidRPr="00EF745C" w:rsidRDefault="00BB165F" w:rsidP="00BB165F">
      <w:pPr>
        <w:rPr>
          <w:rFonts w:ascii="Times New Roman" w:hAnsi="Times New Roman"/>
          <w:b/>
        </w:rPr>
      </w:pPr>
      <w:r w:rsidRPr="00EF745C">
        <w:rPr>
          <w:rFonts w:ascii="Times New Roman" w:hAnsi="Times New Roman"/>
          <w:b/>
        </w:rPr>
        <w:t>-find an article by a non-Western scholar that gives a non-Western perspective of international relations; bring a copy of the article and write a brief synopsis that can be shared with your classmates.</w:t>
      </w:r>
    </w:p>
    <w:p w14:paraId="0C130297" w14:textId="77777777" w:rsidR="00BB165F" w:rsidRDefault="00BB165F" w:rsidP="00BB165F">
      <w:pPr>
        <w:rPr>
          <w:rFonts w:ascii="Times New Roman" w:hAnsi="Times New Roman"/>
          <w:b/>
        </w:rPr>
      </w:pPr>
    </w:p>
    <w:p w14:paraId="50570E1B" w14:textId="7ABA2008" w:rsidR="00BB165F" w:rsidRPr="00FC640D" w:rsidRDefault="00BB165F" w:rsidP="00BB165F">
      <w:pPr>
        <w:rPr>
          <w:rFonts w:ascii="Times New Roman" w:hAnsi="Times New Roman"/>
        </w:rPr>
      </w:pPr>
      <w:r w:rsidRPr="00F732FA">
        <w:rPr>
          <w:rFonts w:ascii="Times New Roman" w:hAnsi="Times New Roman"/>
          <w:b/>
          <w:color w:val="000000" w:themeColor="text1"/>
        </w:rPr>
        <w:t xml:space="preserve">XIV.   Feminism </w:t>
      </w:r>
      <w:r w:rsidR="00A6439A">
        <w:rPr>
          <w:rFonts w:ascii="Times New Roman" w:hAnsi="Times New Roman"/>
          <w:b/>
        </w:rPr>
        <w:t>(November 27</w:t>
      </w:r>
      <w:r>
        <w:rPr>
          <w:rFonts w:ascii="Times New Roman" w:hAnsi="Times New Roman"/>
          <w:b/>
        </w:rPr>
        <w:t>) 2</w:t>
      </w:r>
      <w:r w:rsidRPr="00AF4F72">
        <w:rPr>
          <w:rFonts w:ascii="Times New Roman" w:hAnsi="Times New Roman"/>
          <w:b/>
          <w:vertAlign w:val="superscript"/>
        </w:rPr>
        <w:t>nd</w:t>
      </w:r>
      <w:r>
        <w:rPr>
          <w:rFonts w:ascii="Times New Roman" w:hAnsi="Times New Roman"/>
          <w:b/>
        </w:rPr>
        <w:t xml:space="preserve"> </w:t>
      </w:r>
      <w:r w:rsidRPr="00FC640D">
        <w:rPr>
          <w:rFonts w:ascii="Times New Roman" w:hAnsi="Times New Roman"/>
          <w:b/>
        </w:rPr>
        <w:t>paper due!!!</w:t>
      </w:r>
    </w:p>
    <w:p w14:paraId="36C504F1" w14:textId="77777777" w:rsidR="00BB165F" w:rsidRDefault="00BB165F" w:rsidP="00BB165F">
      <w:pPr>
        <w:rPr>
          <w:rFonts w:ascii="Times New Roman" w:hAnsi="Times New Roman"/>
          <w:b/>
        </w:rPr>
      </w:pPr>
    </w:p>
    <w:p w14:paraId="3F5B50F1" w14:textId="77777777" w:rsidR="00BB165F" w:rsidRPr="00EF745C" w:rsidRDefault="00BB165F" w:rsidP="00BB165F">
      <w:pPr>
        <w:rPr>
          <w:rFonts w:ascii="Times New Roman" w:hAnsi="Times New Roman"/>
        </w:rPr>
      </w:pPr>
      <w:r w:rsidRPr="00EF745C">
        <w:rPr>
          <w:rFonts w:ascii="Times New Roman" w:hAnsi="Times New Roman"/>
          <w:b/>
        </w:rPr>
        <w:t>* Rebecca Grant and Kathleen Newland</w:t>
      </w:r>
      <w:r w:rsidRPr="00EF745C">
        <w:rPr>
          <w:rFonts w:ascii="Times New Roman" w:hAnsi="Times New Roman"/>
        </w:rPr>
        <w:t xml:space="preserve">, eds. </w:t>
      </w:r>
      <w:r w:rsidRPr="00EF745C">
        <w:rPr>
          <w:rFonts w:ascii="Times New Roman" w:hAnsi="Times New Roman"/>
          <w:i/>
        </w:rPr>
        <w:t>Gender and International Relations.</w:t>
      </w:r>
      <w:r w:rsidRPr="00EF745C">
        <w:rPr>
          <w:rFonts w:ascii="Times New Roman" w:hAnsi="Times New Roman"/>
        </w:rPr>
        <w:t xml:space="preserve">  Bloomington: Indiana University Press, 1991, chaps. 2-4. </w:t>
      </w:r>
      <w:r>
        <w:rPr>
          <w:rFonts w:ascii="Times New Roman" w:hAnsi="Times New Roman"/>
          <w:b/>
        </w:rPr>
        <w:t>(T</w:t>
      </w:r>
      <w:r w:rsidRPr="00EF745C">
        <w:rPr>
          <w:rFonts w:ascii="Times New Roman" w:hAnsi="Times New Roman"/>
          <w:b/>
        </w:rPr>
        <w:t>)</w:t>
      </w:r>
    </w:p>
    <w:p w14:paraId="2D3CFAA7" w14:textId="77777777" w:rsidR="00BB165F" w:rsidRPr="00EF745C" w:rsidRDefault="00BB165F" w:rsidP="00BB165F">
      <w:pPr>
        <w:rPr>
          <w:rFonts w:ascii="Times New Roman" w:hAnsi="Times New Roman"/>
        </w:rPr>
      </w:pPr>
    </w:p>
    <w:p w14:paraId="1768AEFD" w14:textId="1F9BFB95" w:rsidR="00BB165F" w:rsidRPr="00EF745C" w:rsidRDefault="00BB165F" w:rsidP="00BB165F">
      <w:pPr>
        <w:rPr>
          <w:rFonts w:ascii="Times New Roman" w:hAnsi="Times New Roman"/>
        </w:rPr>
      </w:pPr>
      <w:r w:rsidRPr="00EF745C">
        <w:rPr>
          <w:rFonts w:ascii="Times New Roman" w:hAnsi="Times New Roman"/>
        </w:rPr>
        <w:tab/>
      </w:r>
      <w:r w:rsidR="002F187E" w:rsidRPr="00EF745C">
        <w:rPr>
          <w:rFonts w:ascii="Times New Roman" w:hAnsi="Times New Roman"/>
          <w:b/>
        </w:rPr>
        <w:t>*</w:t>
      </w:r>
      <w:r w:rsidRPr="00EF745C">
        <w:rPr>
          <w:rFonts w:ascii="Times New Roman" w:hAnsi="Times New Roman"/>
        </w:rPr>
        <w:t xml:space="preserve">chap. 2: Grant.  "The Sources of Gender Bias in International Relations </w:t>
      </w:r>
      <w:r w:rsidRPr="00EF745C">
        <w:rPr>
          <w:rFonts w:ascii="Times New Roman" w:hAnsi="Times New Roman"/>
        </w:rPr>
        <w:tab/>
        <w:t>Theory," pp. 9-26.</w:t>
      </w:r>
    </w:p>
    <w:p w14:paraId="260DDCFB" w14:textId="77777777" w:rsidR="00BB165F" w:rsidRPr="00EF745C" w:rsidRDefault="00BB165F" w:rsidP="00BB165F">
      <w:pPr>
        <w:rPr>
          <w:rFonts w:ascii="Times New Roman" w:hAnsi="Times New Roman"/>
        </w:rPr>
      </w:pPr>
    </w:p>
    <w:p w14:paraId="7CE33E14" w14:textId="3E0F4CB5" w:rsidR="00BB165F" w:rsidRPr="00EF745C" w:rsidRDefault="002F187E" w:rsidP="00BB165F">
      <w:pPr>
        <w:ind w:left="720"/>
        <w:rPr>
          <w:rFonts w:ascii="Times New Roman" w:hAnsi="Times New Roman"/>
        </w:rPr>
      </w:pPr>
      <w:r w:rsidRPr="00EF745C">
        <w:rPr>
          <w:rFonts w:ascii="Times New Roman" w:hAnsi="Times New Roman"/>
          <w:b/>
        </w:rPr>
        <w:t>*</w:t>
      </w:r>
      <w:r w:rsidR="00BB165F" w:rsidRPr="00EF745C">
        <w:rPr>
          <w:rFonts w:ascii="Times New Roman" w:hAnsi="Times New Roman"/>
        </w:rPr>
        <w:t>chap. 3: Tickner.  "Hans Morgenthau's Principles of Political Realism: A Feminist Reformulation," pp. 27-40.</w:t>
      </w:r>
    </w:p>
    <w:p w14:paraId="34D18E9C" w14:textId="77777777" w:rsidR="00BB165F" w:rsidRPr="00EF745C" w:rsidRDefault="00BB165F" w:rsidP="00BB165F">
      <w:pPr>
        <w:rPr>
          <w:rFonts w:ascii="Times New Roman" w:hAnsi="Times New Roman"/>
        </w:rPr>
      </w:pPr>
    </w:p>
    <w:p w14:paraId="6658CE90" w14:textId="6BFEA3D4" w:rsidR="00BB165F" w:rsidRPr="00EF745C" w:rsidRDefault="00BB165F" w:rsidP="00BB165F">
      <w:pPr>
        <w:rPr>
          <w:rFonts w:ascii="Times New Roman" w:hAnsi="Times New Roman"/>
        </w:rPr>
      </w:pPr>
      <w:r w:rsidRPr="00EF745C">
        <w:rPr>
          <w:rFonts w:ascii="Times New Roman" w:hAnsi="Times New Roman"/>
        </w:rPr>
        <w:tab/>
      </w:r>
      <w:r w:rsidR="002F187E">
        <w:rPr>
          <w:rFonts w:ascii="Times New Roman" w:hAnsi="Times New Roman"/>
        </w:rPr>
        <w:t>-</w:t>
      </w:r>
      <w:r w:rsidRPr="00EF745C">
        <w:rPr>
          <w:rFonts w:ascii="Times New Roman" w:hAnsi="Times New Roman"/>
        </w:rPr>
        <w:t xml:space="preserve">chap. 4: Keohane.  "International Relations Theory: Contributions of a </w:t>
      </w:r>
      <w:r w:rsidRPr="00EF745C">
        <w:rPr>
          <w:rFonts w:ascii="Times New Roman" w:hAnsi="Times New Roman"/>
        </w:rPr>
        <w:tab/>
        <w:t>Feminist Standpoint," pp. 41-50.</w:t>
      </w:r>
    </w:p>
    <w:p w14:paraId="77F9469F" w14:textId="77777777" w:rsidR="00BB165F" w:rsidRPr="00EF745C" w:rsidRDefault="00BB165F" w:rsidP="00BB165F">
      <w:pPr>
        <w:rPr>
          <w:rFonts w:ascii="Times New Roman" w:hAnsi="Times New Roman"/>
        </w:rPr>
      </w:pPr>
    </w:p>
    <w:p w14:paraId="31173993" w14:textId="77777777" w:rsidR="00BB165F" w:rsidRDefault="00BB165F" w:rsidP="00BB165F">
      <w:pPr>
        <w:rPr>
          <w:rFonts w:ascii="Times New Roman" w:hAnsi="Times New Roman"/>
          <w:b/>
        </w:rPr>
      </w:pPr>
      <w:r w:rsidRPr="00EF745C">
        <w:rPr>
          <w:rFonts w:ascii="Times New Roman" w:hAnsi="Times New Roman"/>
          <w:b/>
        </w:rPr>
        <w:t>* Christine Sylvester</w:t>
      </w:r>
      <w:r w:rsidRPr="00EF745C">
        <w:rPr>
          <w:rFonts w:ascii="Times New Roman" w:hAnsi="Times New Roman"/>
          <w:b/>
          <w:i/>
        </w:rPr>
        <w:t xml:space="preserve">, </w:t>
      </w:r>
      <w:r w:rsidRPr="00EF745C">
        <w:rPr>
          <w:rFonts w:ascii="Times New Roman" w:hAnsi="Times New Roman"/>
          <w:i/>
        </w:rPr>
        <w:t>Feminist Theory and International Relations in a Postmodern Era</w:t>
      </w:r>
      <w:r w:rsidRPr="00EF745C">
        <w:rPr>
          <w:rFonts w:ascii="Times New Roman" w:hAnsi="Times New Roman"/>
        </w:rPr>
        <w:t>. Cambridge: Cambridge University Press, 199</w:t>
      </w:r>
      <w:r>
        <w:rPr>
          <w:rFonts w:ascii="Times New Roman" w:hAnsi="Times New Roman"/>
        </w:rPr>
        <w:t>5.  chap</w:t>
      </w:r>
      <w:r w:rsidRPr="00EF745C">
        <w:rPr>
          <w:rFonts w:ascii="Times New Roman" w:hAnsi="Times New Roman"/>
        </w:rPr>
        <w:t xml:space="preserve">. 2. </w:t>
      </w:r>
      <w:r>
        <w:rPr>
          <w:rFonts w:ascii="Times New Roman" w:hAnsi="Times New Roman"/>
          <w:b/>
        </w:rPr>
        <w:t>(T</w:t>
      </w:r>
      <w:r w:rsidRPr="00EF745C">
        <w:rPr>
          <w:rFonts w:ascii="Times New Roman" w:hAnsi="Times New Roman"/>
          <w:b/>
        </w:rPr>
        <w:t>)</w:t>
      </w:r>
    </w:p>
    <w:p w14:paraId="630880F6" w14:textId="77777777" w:rsidR="00BB165F" w:rsidRPr="00EF745C" w:rsidRDefault="00BB165F" w:rsidP="00BB165F">
      <w:pPr>
        <w:rPr>
          <w:rFonts w:ascii="Times New Roman" w:hAnsi="Times New Roman"/>
        </w:rPr>
      </w:pPr>
    </w:p>
    <w:p w14:paraId="58483EEC" w14:textId="77777777" w:rsidR="00BB165F" w:rsidRPr="00EF745C" w:rsidRDefault="00BB165F" w:rsidP="00BB165F">
      <w:pPr>
        <w:rPr>
          <w:rFonts w:ascii="Times New Roman" w:hAnsi="Times New Roman"/>
        </w:rPr>
      </w:pPr>
      <w:r w:rsidRPr="00EF745C">
        <w:rPr>
          <w:rFonts w:ascii="Times New Roman" w:hAnsi="Times New Roman"/>
        </w:rPr>
        <w:t xml:space="preserve">-Cynthia H. Enloe: </w:t>
      </w:r>
      <w:r w:rsidRPr="00EF745C">
        <w:rPr>
          <w:rFonts w:ascii="Times New Roman" w:hAnsi="Times New Roman"/>
          <w:i/>
        </w:rPr>
        <w:t>Bananas, Beaches, and Bases: Making Feminist Sense of International Relations</w:t>
      </w:r>
      <w:r w:rsidRPr="00EF745C">
        <w:rPr>
          <w:rFonts w:ascii="Times New Roman" w:hAnsi="Times New Roman"/>
        </w:rPr>
        <w:t>.  Berkeley: University of California Press, 1989.</w:t>
      </w:r>
      <w:r w:rsidRPr="00EF745C">
        <w:rPr>
          <w:rFonts w:ascii="Times New Roman" w:hAnsi="Times New Roman"/>
        </w:rPr>
        <w:tab/>
      </w:r>
    </w:p>
    <w:p w14:paraId="66A2D09A" w14:textId="77777777" w:rsidR="00BB165F" w:rsidRPr="00EF745C" w:rsidRDefault="00BB165F" w:rsidP="00BB165F">
      <w:pPr>
        <w:rPr>
          <w:rFonts w:ascii="Times New Roman" w:hAnsi="Times New Roman"/>
        </w:rPr>
      </w:pPr>
    </w:p>
    <w:p w14:paraId="0F29A13B" w14:textId="77777777" w:rsidR="00BB165F" w:rsidRPr="00EF745C" w:rsidRDefault="00BB165F" w:rsidP="00BB165F">
      <w:pPr>
        <w:rPr>
          <w:rFonts w:ascii="Times New Roman" w:hAnsi="Times New Roman"/>
        </w:rPr>
      </w:pPr>
      <w:r w:rsidRPr="00EF745C">
        <w:rPr>
          <w:rFonts w:ascii="Times New Roman" w:hAnsi="Times New Roman"/>
        </w:rPr>
        <w:t xml:space="preserve">-Cynthia H. Enloe: </w:t>
      </w:r>
      <w:r w:rsidRPr="00EF745C">
        <w:rPr>
          <w:rFonts w:ascii="Times New Roman" w:hAnsi="Times New Roman"/>
          <w:i/>
        </w:rPr>
        <w:t>The Morning After: Sexual Politics at the End of the Cold War</w:t>
      </w:r>
      <w:r>
        <w:rPr>
          <w:rFonts w:ascii="Times New Roman" w:hAnsi="Times New Roman"/>
        </w:rPr>
        <w:t xml:space="preserve">.  </w:t>
      </w:r>
      <w:r w:rsidRPr="00EF745C">
        <w:rPr>
          <w:rFonts w:ascii="Times New Roman" w:hAnsi="Times New Roman"/>
        </w:rPr>
        <w:t>Berkeley: University of California Press, 1993.</w:t>
      </w:r>
    </w:p>
    <w:p w14:paraId="4B1AFC85" w14:textId="77777777" w:rsidR="00BB165F" w:rsidRPr="00EF745C" w:rsidRDefault="00BB165F" w:rsidP="00BB165F">
      <w:pPr>
        <w:rPr>
          <w:rFonts w:ascii="Times New Roman" w:hAnsi="Times New Roman"/>
        </w:rPr>
      </w:pPr>
    </w:p>
    <w:p w14:paraId="65565AF9" w14:textId="77777777" w:rsidR="00BB165F" w:rsidRPr="00EF745C" w:rsidRDefault="00BB165F" w:rsidP="00BB165F">
      <w:pPr>
        <w:rPr>
          <w:rFonts w:ascii="Times New Roman" w:hAnsi="Times New Roman"/>
        </w:rPr>
      </w:pPr>
      <w:r w:rsidRPr="00EF745C">
        <w:rPr>
          <w:rFonts w:ascii="Times New Roman" w:hAnsi="Times New Roman"/>
        </w:rPr>
        <w:t xml:space="preserve">-V. Spike Peterson and Anne Sisson Runyan, eds.: </w:t>
      </w:r>
      <w:r w:rsidRPr="00EF745C">
        <w:rPr>
          <w:rFonts w:ascii="Times New Roman" w:hAnsi="Times New Roman"/>
          <w:i/>
        </w:rPr>
        <w:t>Global Gender Issues.</w:t>
      </w:r>
      <w:r w:rsidRPr="00EF745C">
        <w:rPr>
          <w:rFonts w:ascii="Times New Roman" w:hAnsi="Times New Roman"/>
        </w:rPr>
        <w:t xml:space="preserve">  Boulder: Westview Press, 1993.</w:t>
      </w:r>
    </w:p>
    <w:p w14:paraId="3CECE86F" w14:textId="77777777" w:rsidR="00BB165F" w:rsidRPr="00EF745C" w:rsidRDefault="00BB165F" w:rsidP="00BB165F">
      <w:pPr>
        <w:rPr>
          <w:rFonts w:ascii="Times New Roman" w:hAnsi="Times New Roman"/>
        </w:rPr>
      </w:pPr>
    </w:p>
    <w:p w14:paraId="679DCC54" w14:textId="77777777" w:rsidR="00BB165F" w:rsidRPr="00EF745C" w:rsidRDefault="00BB165F" w:rsidP="00BB165F">
      <w:pPr>
        <w:rPr>
          <w:rFonts w:ascii="Times New Roman" w:hAnsi="Times New Roman"/>
        </w:rPr>
      </w:pPr>
      <w:r w:rsidRPr="00EF745C">
        <w:rPr>
          <w:rFonts w:ascii="Times New Roman" w:hAnsi="Times New Roman"/>
        </w:rPr>
        <w:t xml:space="preserve">-Christine Sylvester: </w:t>
      </w:r>
      <w:r w:rsidRPr="00EF745C">
        <w:rPr>
          <w:rFonts w:ascii="Times New Roman" w:hAnsi="Times New Roman"/>
          <w:i/>
        </w:rPr>
        <w:t>Feminist Theory and International Relations in a Postmodern Era</w:t>
      </w:r>
      <w:r w:rsidRPr="00EF745C">
        <w:rPr>
          <w:rFonts w:ascii="Times New Roman" w:hAnsi="Times New Roman"/>
        </w:rPr>
        <w:t>.  Cambridge: Cambridge University Press, 1994.</w:t>
      </w:r>
    </w:p>
    <w:p w14:paraId="2BB4A2D6" w14:textId="77777777" w:rsidR="00BB165F" w:rsidRPr="00EF745C" w:rsidRDefault="00BB165F" w:rsidP="00BB165F">
      <w:pPr>
        <w:rPr>
          <w:rFonts w:ascii="Times New Roman" w:hAnsi="Times New Roman"/>
        </w:rPr>
      </w:pPr>
      <w:r w:rsidRPr="00EF745C">
        <w:rPr>
          <w:rFonts w:ascii="Times New Roman" w:hAnsi="Times New Roman"/>
        </w:rPr>
        <w:t xml:space="preserve">-J. Ann Tickner: </w:t>
      </w:r>
      <w:r w:rsidRPr="00EF745C">
        <w:rPr>
          <w:rFonts w:ascii="Times New Roman" w:hAnsi="Times New Roman"/>
          <w:i/>
        </w:rPr>
        <w:t>Gender in International Relations: Feminist Perspectives on Achieving Global Security</w:t>
      </w:r>
      <w:r w:rsidRPr="00EF745C">
        <w:rPr>
          <w:rFonts w:ascii="Times New Roman" w:hAnsi="Times New Roman"/>
        </w:rPr>
        <w:t>.  New York: Columbia University Press, 1992.</w:t>
      </w:r>
    </w:p>
    <w:p w14:paraId="4BD7A9EF" w14:textId="77777777" w:rsidR="00BB165F" w:rsidRDefault="00BB165F" w:rsidP="00BB165F">
      <w:pPr>
        <w:rPr>
          <w:rFonts w:ascii="Times New Roman" w:hAnsi="Times New Roman"/>
          <w:b/>
        </w:rPr>
      </w:pPr>
    </w:p>
    <w:p w14:paraId="2B9F0686" w14:textId="6334A5CC" w:rsidR="00BB165F" w:rsidRPr="00FC640D" w:rsidRDefault="009A0B87" w:rsidP="00BB165F">
      <w:pPr>
        <w:rPr>
          <w:rFonts w:ascii="Times New Roman" w:hAnsi="Times New Roman"/>
        </w:rPr>
      </w:pPr>
      <w:r>
        <w:rPr>
          <w:rFonts w:ascii="Times New Roman" w:hAnsi="Times New Roman"/>
          <w:b/>
        </w:rPr>
        <w:t>Wrap-up (December 4</w:t>
      </w:r>
      <w:r w:rsidR="00BB165F" w:rsidRPr="00FC640D">
        <w:rPr>
          <w:rFonts w:ascii="Times New Roman" w:hAnsi="Times New Roman"/>
          <w:b/>
        </w:rPr>
        <w:t>)</w:t>
      </w:r>
    </w:p>
    <w:p w14:paraId="0ECA0E36" w14:textId="77777777" w:rsidR="00BB165F" w:rsidRPr="00FC640D" w:rsidRDefault="00BB165F" w:rsidP="00BB165F">
      <w:pPr>
        <w:rPr>
          <w:rFonts w:ascii="Times New Roman" w:hAnsi="Times New Roman"/>
        </w:rPr>
      </w:pPr>
    </w:p>
    <w:p w14:paraId="788FE4B0" w14:textId="77777777" w:rsidR="00BB165F" w:rsidRDefault="00BB165F" w:rsidP="00BB165F">
      <w:r w:rsidRPr="00FC640D">
        <w:rPr>
          <w:rFonts w:ascii="Times New Roman" w:hAnsi="Times New Roman"/>
        </w:rPr>
        <w:t>Nunn Film and discussion</w:t>
      </w:r>
      <w:r>
        <w:rPr>
          <w:rFonts w:ascii="Times New Roman" w:hAnsi="Times New Roman"/>
        </w:rPr>
        <w:t xml:space="preserve">   </w:t>
      </w:r>
    </w:p>
    <w:p w14:paraId="4345212F" w14:textId="77777777" w:rsidR="00982E72" w:rsidRDefault="002B1367"/>
    <w:sectPr w:rsidR="00982E72" w:rsidSect="005639AD">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4963A" w14:textId="77777777" w:rsidR="002B1367" w:rsidRDefault="002B1367">
      <w:r>
        <w:separator/>
      </w:r>
    </w:p>
  </w:endnote>
  <w:endnote w:type="continuationSeparator" w:id="0">
    <w:p w14:paraId="49436746" w14:textId="77777777" w:rsidR="002B1367" w:rsidRDefault="002B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0000500000000020000"/>
    <w:charset w:val="00"/>
    <w:family w:val="auto"/>
    <w:pitch w:val="variable"/>
    <w:sig w:usb0="00000003" w:usb1="00000000" w:usb2="00000000" w:usb3="00000000" w:csb0="00000001" w:csb1="00000000"/>
  </w:font>
  <w:font w:name="Palatino">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3BD0E" w14:textId="77777777" w:rsidR="00275227" w:rsidRDefault="00B56AE0" w:rsidP="006E5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89748" w14:textId="77777777" w:rsidR="00275227" w:rsidRDefault="002B1367" w:rsidP="0027522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4DBD" w14:textId="77777777" w:rsidR="00275227" w:rsidRDefault="00B56AE0" w:rsidP="006E5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367">
      <w:rPr>
        <w:rStyle w:val="PageNumber"/>
        <w:noProof/>
      </w:rPr>
      <w:t>1</w:t>
    </w:r>
    <w:r>
      <w:rPr>
        <w:rStyle w:val="PageNumber"/>
      </w:rPr>
      <w:fldChar w:fldCharType="end"/>
    </w:r>
  </w:p>
  <w:p w14:paraId="1FA502A9" w14:textId="77777777" w:rsidR="00275227" w:rsidRDefault="002B1367" w:rsidP="0027522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12987" w14:textId="77777777" w:rsidR="002B1367" w:rsidRDefault="002B1367">
      <w:r>
        <w:separator/>
      </w:r>
    </w:p>
  </w:footnote>
  <w:footnote w:type="continuationSeparator" w:id="0">
    <w:p w14:paraId="236ADC20" w14:textId="77777777" w:rsidR="002B1367" w:rsidRDefault="002B13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3ADA"/>
    <w:multiLevelType w:val="hybridMultilevel"/>
    <w:tmpl w:val="4EBAB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5F"/>
    <w:rsid w:val="0000046B"/>
    <w:rsid w:val="00022BC3"/>
    <w:rsid w:val="00040515"/>
    <w:rsid w:val="00053963"/>
    <w:rsid w:val="00060D16"/>
    <w:rsid w:val="0006308E"/>
    <w:rsid w:val="000706E1"/>
    <w:rsid w:val="00072856"/>
    <w:rsid w:val="000947BE"/>
    <w:rsid w:val="00094CED"/>
    <w:rsid w:val="000A285A"/>
    <w:rsid w:val="000A6DC5"/>
    <w:rsid w:val="000B01C0"/>
    <w:rsid w:val="000B3ABC"/>
    <w:rsid w:val="000D3893"/>
    <w:rsid w:val="000D4CB6"/>
    <w:rsid w:val="000E1DCB"/>
    <w:rsid w:val="00111B59"/>
    <w:rsid w:val="0011390E"/>
    <w:rsid w:val="00116EE9"/>
    <w:rsid w:val="00122018"/>
    <w:rsid w:val="001230E7"/>
    <w:rsid w:val="001278D6"/>
    <w:rsid w:val="001429E1"/>
    <w:rsid w:val="00143705"/>
    <w:rsid w:val="00144E4F"/>
    <w:rsid w:val="00145C3B"/>
    <w:rsid w:val="00150232"/>
    <w:rsid w:val="00150B98"/>
    <w:rsid w:val="00156E22"/>
    <w:rsid w:val="00157068"/>
    <w:rsid w:val="001647A8"/>
    <w:rsid w:val="00164F02"/>
    <w:rsid w:val="00170AFA"/>
    <w:rsid w:val="00171678"/>
    <w:rsid w:val="00174383"/>
    <w:rsid w:val="00192E2D"/>
    <w:rsid w:val="001A00AC"/>
    <w:rsid w:val="001A2599"/>
    <w:rsid w:val="001A555E"/>
    <w:rsid w:val="001A66EE"/>
    <w:rsid w:val="001C58EB"/>
    <w:rsid w:val="001D460B"/>
    <w:rsid w:val="001E0773"/>
    <w:rsid w:val="001E52B4"/>
    <w:rsid w:val="001E5E95"/>
    <w:rsid w:val="001F795A"/>
    <w:rsid w:val="00227481"/>
    <w:rsid w:val="00227583"/>
    <w:rsid w:val="00245D53"/>
    <w:rsid w:val="00257EAF"/>
    <w:rsid w:val="00275AA6"/>
    <w:rsid w:val="00281457"/>
    <w:rsid w:val="00284AFC"/>
    <w:rsid w:val="00290E4A"/>
    <w:rsid w:val="00297F13"/>
    <w:rsid w:val="002A1668"/>
    <w:rsid w:val="002A537B"/>
    <w:rsid w:val="002B1367"/>
    <w:rsid w:val="002B3354"/>
    <w:rsid w:val="002B48B5"/>
    <w:rsid w:val="002C42DD"/>
    <w:rsid w:val="002C4645"/>
    <w:rsid w:val="002C4EDF"/>
    <w:rsid w:val="002C6167"/>
    <w:rsid w:val="002C635B"/>
    <w:rsid w:val="002D3FF5"/>
    <w:rsid w:val="002D5DF9"/>
    <w:rsid w:val="002D7031"/>
    <w:rsid w:val="002E792C"/>
    <w:rsid w:val="002F187E"/>
    <w:rsid w:val="002F23A7"/>
    <w:rsid w:val="002F2B5B"/>
    <w:rsid w:val="002F7FF1"/>
    <w:rsid w:val="0031237B"/>
    <w:rsid w:val="003129BE"/>
    <w:rsid w:val="003228A5"/>
    <w:rsid w:val="00335EBD"/>
    <w:rsid w:val="00336916"/>
    <w:rsid w:val="00346055"/>
    <w:rsid w:val="00353135"/>
    <w:rsid w:val="00353F78"/>
    <w:rsid w:val="003623CF"/>
    <w:rsid w:val="00362BBC"/>
    <w:rsid w:val="0036322A"/>
    <w:rsid w:val="003670A2"/>
    <w:rsid w:val="00372070"/>
    <w:rsid w:val="003A1EE8"/>
    <w:rsid w:val="003A6B91"/>
    <w:rsid w:val="003B05B4"/>
    <w:rsid w:val="003B2ACA"/>
    <w:rsid w:val="003B4CCD"/>
    <w:rsid w:val="003B5399"/>
    <w:rsid w:val="003B596A"/>
    <w:rsid w:val="003C17A3"/>
    <w:rsid w:val="003C3DEB"/>
    <w:rsid w:val="003D4408"/>
    <w:rsid w:val="003D59B8"/>
    <w:rsid w:val="003D7D5E"/>
    <w:rsid w:val="003E2F11"/>
    <w:rsid w:val="003E3F99"/>
    <w:rsid w:val="003E4E87"/>
    <w:rsid w:val="003E7316"/>
    <w:rsid w:val="003E7943"/>
    <w:rsid w:val="003F35D3"/>
    <w:rsid w:val="003F4119"/>
    <w:rsid w:val="003F44E8"/>
    <w:rsid w:val="00406E66"/>
    <w:rsid w:val="004071F8"/>
    <w:rsid w:val="00415276"/>
    <w:rsid w:val="004169D4"/>
    <w:rsid w:val="00421D6C"/>
    <w:rsid w:val="00440A09"/>
    <w:rsid w:val="004434BD"/>
    <w:rsid w:val="004474D7"/>
    <w:rsid w:val="00454A2E"/>
    <w:rsid w:val="0045661D"/>
    <w:rsid w:val="004716C2"/>
    <w:rsid w:val="004717C3"/>
    <w:rsid w:val="00474291"/>
    <w:rsid w:val="00477E14"/>
    <w:rsid w:val="00497403"/>
    <w:rsid w:val="004A3195"/>
    <w:rsid w:val="004C217E"/>
    <w:rsid w:val="004D4A46"/>
    <w:rsid w:val="004D5030"/>
    <w:rsid w:val="004E062C"/>
    <w:rsid w:val="004E794F"/>
    <w:rsid w:val="004F0AD1"/>
    <w:rsid w:val="0050160D"/>
    <w:rsid w:val="00501AA7"/>
    <w:rsid w:val="00503247"/>
    <w:rsid w:val="0051044B"/>
    <w:rsid w:val="00522C9F"/>
    <w:rsid w:val="00524C07"/>
    <w:rsid w:val="00550571"/>
    <w:rsid w:val="00550800"/>
    <w:rsid w:val="00552177"/>
    <w:rsid w:val="005528DD"/>
    <w:rsid w:val="005533C0"/>
    <w:rsid w:val="005572A0"/>
    <w:rsid w:val="00566334"/>
    <w:rsid w:val="005676A9"/>
    <w:rsid w:val="00573A95"/>
    <w:rsid w:val="0057405E"/>
    <w:rsid w:val="00576008"/>
    <w:rsid w:val="005A0BF9"/>
    <w:rsid w:val="005B149A"/>
    <w:rsid w:val="005B6B6C"/>
    <w:rsid w:val="005C3CF3"/>
    <w:rsid w:val="005C7ACA"/>
    <w:rsid w:val="005D3BBE"/>
    <w:rsid w:val="005E74FB"/>
    <w:rsid w:val="005F31EB"/>
    <w:rsid w:val="005F7B6D"/>
    <w:rsid w:val="00607432"/>
    <w:rsid w:val="00626C5C"/>
    <w:rsid w:val="006424C9"/>
    <w:rsid w:val="006448B5"/>
    <w:rsid w:val="006557D1"/>
    <w:rsid w:val="00663E51"/>
    <w:rsid w:val="0067221B"/>
    <w:rsid w:val="00672238"/>
    <w:rsid w:val="00683153"/>
    <w:rsid w:val="00692E87"/>
    <w:rsid w:val="00697790"/>
    <w:rsid w:val="006A09B6"/>
    <w:rsid w:val="006B2BAD"/>
    <w:rsid w:val="006B39B8"/>
    <w:rsid w:val="006C332B"/>
    <w:rsid w:val="006C65B6"/>
    <w:rsid w:val="006D683C"/>
    <w:rsid w:val="006E08C6"/>
    <w:rsid w:val="006E1D75"/>
    <w:rsid w:val="006F020D"/>
    <w:rsid w:val="006F47A8"/>
    <w:rsid w:val="0070215C"/>
    <w:rsid w:val="00702C72"/>
    <w:rsid w:val="00705787"/>
    <w:rsid w:val="00707BDE"/>
    <w:rsid w:val="00710FF2"/>
    <w:rsid w:val="00715932"/>
    <w:rsid w:val="00720331"/>
    <w:rsid w:val="007208C3"/>
    <w:rsid w:val="007252B6"/>
    <w:rsid w:val="00737B46"/>
    <w:rsid w:val="00737F97"/>
    <w:rsid w:val="00741539"/>
    <w:rsid w:val="00743DE7"/>
    <w:rsid w:val="00745CDC"/>
    <w:rsid w:val="00746D71"/>
    <w:rsid w:val="00750FF1"/>
    <w:rsid w:val="00753292"/>
    <w:rsid w:val="00753C7C"/>
    <w:rsid w:val="00757A37"/>
    <w:rsid w:val="00761FAE"/>
    <w:rsid w:val="00767F83"/>
    <w:rsid w:val="007811A3"/>
    <w:rsid w:val="00784AF4"/>
    <w:rsid w:val="00791956"/>
    <w:rsid w:val="0079267E"/>
    <w:rsid w:val="007933AF"/>
    <w:rsid w:val="007945E9"/>
    <w:rsid w:val="00794E7A"/>
    <w:rsid w:val="00795B17"/>
    <w:rsid w:val="007A202B"/>
    <w:rsid w:val="007A2460"/>
    <w:rsid w:val="007A4896"/>
    <w:rsid w:val="007A6439"/>
    <w:rsid w:val="007B4101"/>
    <w:rsid w:val="007B7432"/>
    <w:rsid w:val="007B7A9B"/>
    <w:rsid w:val="007E6407"/>
    <w:rsid w:val="007E66CA"/>
    <w:rsid w:val="00802184"/>
    <w:rsid w:val="008141F1"/>
    <w:rsid w:val="00821C18"/>
    <w:rsid w:val="008239A1"/>
    <w:rsid w:val="00825C16"/>
    <w:rsid w:val="00827446"/>
    <w:rsid w:val="0083263C"/>
    <w:rsid w:val="00836CFB"/>
    <w:rsid w:val="008436DF"/>
    <w:rsid w:val="00850696"/>
    <w:rsid w:val="008512E9"/>
    <w:rsid w:val="00854D9F"/>
    <w:rsid w:val="0085624C"/>
    <w:rsid w:val="00860142"/>
    <w:rsid w:val="008617F9"/>
    <w:rsid w:val="00861E29"/>
    <w:rsid w:val="00864DD9"/>
    <w:rsid w:val="00884292"/>
    <w:rsid w:val="008925B0"/>
    <w:rsid w:val="008A1129"/>
    <w:rsid w:val="008B2AFA"/>
    <w:rsid w:val="008B336C"/>
    <w:rsid w:val="008B48ED"/>
    <w:rsid w:val="008C1A69"/>
    <w:rsid w:val="008D0AB1"/>
    <w:rsid w:val="008E4D19"/>
    <w:rsid w:val="008E5788"/>
    <w:rsid w:val="008E67EC"/>
    <w:rsid w:val="008F04BE"/>
    <w:rsid w:val="008F4375"/>
    <w:rsid w:val="008F5C2A"/>
    <w:rsid w:val="008F5F68"/>
    <w:rsid w:val="00915942"/>
    <w:rsid w:val="00916AB5"/>
    <w:rsid w:val="009510C2"/>
    <w:rsid w:val="0095666A"/>
    <w:rsid w:val="00965CFC"/>
    <w:rsid w:val="00967995"/>
    <w:rsid w:val="009741B5"/>
    <w:rsid w:val="00976BFD"/>
    <w:rsid w:val="00990963"/>
    <w:rsid w:val="0099709E"/>
    <w:rsid w:val="009A0B87"/>
    <w:rsid w:val="009A23CC"/>
    <w:rsid w:val="009B4330"/>
    <w:rsid w:val="009C2767"/>
    <w:rsid w:val="009C29AE"/>
    <w:rsid w:val="009D6FF1"/>
    <w:rsid w:val="009E01A7"/>
    <w:rsid w:val="009E195C"/>
    <w:rsid w:val="009F67D3"/>
    <w:rsid w:val="00A16046"/>
    <w:rsid w:val="00A32A83"/>
    <w:rsid w:val="00A3688D"/>
    <w:rsid w:val="00A4710E"/>
    <w:rsid w:val="00A47D08"/>
    <w:rsid w:val="00A540E1"/>
    <w:rsid w:val="00A62AB0"/>
    <w:rsid w:val="00A6439A"/>
    <w:rsid w:val="00A67A23"/>
    <w:rsid w:val="00A76EE0"/>
    <w:rsid w:val="00A85EB7"/>
    <w:rsid w:val="00AA01B9"/>
    <w:rsid w:val="00AA7ECE"/>
    <w:rsid w:val="00AB1082"/>
    <w:rsid w:val="00AB4D8C"/>
    <w:rsid w:val="00AC1D92"/>
    <w:rsid w:val="00AD0155"/>
    <w:rsid w:val="00AD35B8"/>
    <w:rsid w:val="00AE063E"/>
    <w:rsid w:val="00AE6D75"/>
    <w:rsid w:val="00AF4D45"/>
    <w:rsid w:val="00AF54CD"/>
    <w:rsid w:val="00B05EBF"/>
    <w:rsid w:val="00B1686F"/>
    <w:rsid w:val="00B16B77"/>
    <w:rsid w:val="00B22820"/>
    <w:rsid w:val="00B2622A"/>
    <w:rsid w:val="00B41F8D"/>
    <w:rsid w:val="00B45DFD"/>
    <w:rsid w:val="00B54A29"/>
    <w:rsid w:val="00B56AE0"/>
    <w:rsid w:val="00B617F9"/>
    <w:rsid w:val="00B62431"/>
    <w:rsid w:val="00B62D80"/>
    <w:rsid w:val="00B64C44"/>
    <w:rsid w:val="00B6756B"/>
    <w:rsid w:val="00B73C8F"/>
    <w:rsid w:val="00B76B14"/>
    <w:rsid w:val="00B95EE4"/>
    <w:rsid w:val="00BB165F"/>
    <w:rsid w:val="00BD2163"/>
    <w:rsid w:val="00BD4EE4"/>
    <w:rsid w:val="00BD5F10"/>
    <w:rsid w:val="00BD6127"/>
    <w:rsid w:val="00BE3478"/>
    <w:rsid w:val="00BE54B9"/>
    <w:rsid w:val="00BF2513"/>
    <w:rsid w:val="00BF3D87"/>
    <w:rsid w:val="00C066E9"/>
    <w:rsid w:val="00C211E8"/>
    <w:rsid w:val="00C22C29"/>
    <w:rsid w:val="00C23B36"/>
    <w:rsid w:val="00C30D1F"/>
    <w:rsid w:val="00C321B5"/>
    <w:rsid w:val="00C4440F"/>
    <w:rsid w:val="00C63808"/>
    <w:rsid w:val="00C85A19"/>
    <w:rsid w:val="00C941D2"/>
    <w:rsid w:val="00C9570B"/>
    <w:rsid w:val="00C96564"/>
    <w:rsid w:val="00CA0209"/>
    <w:rsid w:val="00CA04A6"/>
    <w:rsid w:val="00CA7831"/>
    <w:rsid w:val="00CB392A"/>
    <w:rsid w:val="00CB6326"/>
    <w:rsid w:val="00CB7325"/>
    <w:rsid w:val="00CC00D2"/>
    <w:rsid w:val="00CC08B5"/>
    <w:rsid w:val="00CC0ED1"/>
    <w:rsid w:val="00CC6179"/>
    <w:rsid w:val="00CD0E6A"/>
    <w:rsid w:val="00CD48CF"/>
    <w:rsid w:val="00CE10F2"/>
    <w:rsid w:val="00CE35DF"/>
    <w:rsid w:val="00CE78DC"/>
    <w:rsid w:val="00D00827"/>
    <w:rsid w:val="00D07B59"/>
    <w:rsid w:val="00D2678B"/>
    <w:rsid w:val="00D2698F"/>
    <w:rsid w:val="00D41980"/>
    <w:rsid w:val="00D579A7"/>
    <w:rsid w:val="00D800A8"/>
    <w:rsid w:val="00D80D96"/>
    <w:rsid w:val="00DA1480"/>
    <w:rsid w:val="00DA2414"/>
    <w:rsid w:val="00DA7BF4"/>
    <w:rsid w:val="00DB79A3"/>
    <w:rsid w:val="00DC357C"/>
    <w:rsid w:val="00DD4382"/>
    <w:rsid w:val="00DD5EF3"/>
    <w:rsid w:val="00DD72DC"/>
    <w:rsid w:val="00E01135"/>
    <w:rsid w:val="00E070EC"/>
    <w:rsid w:val="00E1272A"/>
    <w:rsid w:val="00E12FD1"/>
    <w:rsid w:val="00E228B5"/>
    <w:rsid w:val="00E24CA3"/>
    <w:rsid w:val="00E271CE"/>
    <w:rsid w:val="00E3008B"/>
    <w:rsid w:val="00E3336C"/>
    <w:rsid w:val="00E529A2"/>
    <w:rsid w:val="00E531D3"/>
    <w:rsid w:val="00E56F0E"/>
    <w:rsid w:val="00E72813"/>
    <w:rsid w:val="00E820DB"/>
    <w:rsid w:val="00E86497"/>
    <w:rsid w:val="00E86591"/>
    <w:rsid w:val="00EB2A4D"/>
    <w:rsid w:val="00EB5B1C"/>
    <w:rsid w:val="00EC3FBF"/>
    <w:rsid w:val="00EC75E2"/>
    <w:rsid w:val="00ED1A46"/>
    <w:rsid w:val="00EF5E9B"/>
    <w:rsid w:val="00F057B1"/>
    <w:rsid w:val="00F14CD3"/>
    <w:rsid w:val="00F20A9A"/>
    <w:rsid w:val="00F26C8B"/>
    <w:rsid w:val="00F34A40"/>
    <w:rsid w:val="00F5204A"/>
    <w:rsid w:val="00F53097"/>
    <w:rsid w:val="00F629F3"/>
    <w:rsid w:val="00F732FA"/>
    <w:rsid w:val="00F7411C"/>
    <w:rsid w:val="00F826F0"/>
    <w:rsid w:val="00F848B7"/>
    <w:rsid w:val="00F868E9"/>
    <w:rsid w:val="00F93887"/>
    <w:rsid w:val="00F9658F"/>
    <w:rsid w:val="00F96F2E"/>
    <w:rsid w:val="00F978A2"/>
    <w:rsid w:val="00FB1586"/>
    <w:rsid w:val="00FB51F8"/>
    <w:rsid w:val="00FB52DC"/>
    <w:rsid w:val="00FC198D"/>
    <w:rsid w:val="00FC43F5"/>
    <w:rsid w:val="00FC55A1"/>
    <w:rsid w:val="00FD2C56"/>
    <w:rsid w:val="00FD7033"/>
    <w:rsid w:val="00FD7526"/>
    <w:rsid w:val="00FD7964"/>
    <w:rsid w:val="00FD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739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5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B165F"/>
    <w:pPr>
      <w:ind w:left="720"/>
    </w:pPr>
    <w:rPr>
      <w:rFonts w:ascii="Palatino" w:hAnsi="Palatino"/>
    </w:rPr>
  </w:style>
  <w:style w:type="character" w:customStyle="1" w:styleId="BodyTextIndentChar">
    <w:name w:val="Body Text Indent Char"/>
    <w:basedOn w:val="DefaultParagraphFont"/>
    <w:link w:val="BodyTextIndent"/>
    <w:rsid w:val="00BB165F"/>
    <w:rPr>
      <w:rFonts w:ascii="Palatino" w:eastAsia="Times" w:hAnsi="Palatino" w:cs="Times New Roman"/>
      <w:szCs w:val="20"/>
    </w:rPr>
  </w:style>
  <w:style w:type="character" w:styleId="Hyperlink">
    <w:name w:val="Hyperlink"/>
    <w:basedOn w:val="DefaultParagraphFont"/>
    <w:uiPriority w:val="99"/>
    <w:rsid w:val="00BB165F"/>
    <w:rPr>
      <w:color w:val="0000FF"/>
      <w:u w:val="single"/>
    </w:rPr>
  </w:style>
  <w:style w:type="paragraph" w:styleId="ListParagraph">
    <w:name w:val="List Paragraph"/>
    <w:basedOn w:val="Normal"/>
    <w:uiPriority w:val="34"/>
    <w:qFormat/>
    <w:rsid w:val="00BB165F"/>
    <w:pPr>
      <w:ind w:left="720"/>
      <w:contextualSpacing/>
    </w:pPr>
    <w:rPr>
      <w:rFonts w:asciiTheme="minorHAnsi" w:eastAsiaTheme="minorHAnsi" w:hAnsiTheme="minorHAnsi" w:cstheme="minorBidi"/>
      <w:szCs w:val="24"/>
    </w:rPr>
  </w:style>
  <w:style w:type="paragraph" w:styleId="Footer">
    <w:name w:val="footer"/>
    <w:basedOn w:val="Normal"/>
    <w:link w:val="FooterChar"/>
    <w:uiPriority w:val="99"/>
    <w:unhideWhenUsed/>
    <w:rsid w:val="00BB165F"/>
    <w:pPr>
      <w:tabs>
        <w:tab w:val="center" w:pos="4320"/>
        <w:tab w:val="right" w:pos="8640"/>
      </w:tabs>
    </w:pPr>
  </w:style>
  <w:style w:type="character" w:customStyle="1" w:styleId="FooterChar">
    <w:name w:val="Footer Char"/>
    <w:basedOn w:val="DefaultParagraphFont"/>
    <w:link w:val="Footer"/>
    <w:uiPriority w:val="99"/>
    <w:rsid w:val="00BB165F"/>
    <w:rPr>
      <w:rFonts w:ascii="Times" w:eastAsia="Times" w:hAnsi="Times" w:cs="Times New Roman"/>
      <w:szCs w:val="20"/>
    </w:rPr>
  </w:style>
  <w:style w:type="character" w:styleId="PageNumber">
    <w:name w:val="page number"/>
    <w:basedOn w:val="DefaultParagraphFont"/>
    <w:uiPriority w:val="99"/>
    <w:semiHidden/>
    <w:unhideWhenUsed/>
    <w:rsid w:val="00BB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3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onor.gatech.edu/plugins/content/index.php?id=9"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2656</Words>
  <Characters>15142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2018-08-27T14:30:00Z</dcterms:created>
  <dcterms:modified xsi:type="dcterms:W3CDTF">2018-08-27T14:30:00Z</dcterms:modified>
</cp:coreProperties>
</file>