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75EEF" w14:textId="4F1BCA27" w:rsidR="004B2A40" w:rsidRDefault="0055777C" w:rsidP="004B2A40">
      <w:pPr>
        <w:pStyle w:val="Title"/>
      </w:pPr>
      <w:r>
        <w:t>Modern Korean History and Society</w:t>
      </w:r>
      <w:r w:rsidR="00463815">
        <w:t xml:space="preserve"> Syllabus</w:t>
      </w:r>
    </w:p>
    <w:p w14:paraId="7D91A47E" w14:textId="65E2EA6A" w:rsidR="0055777C" w:rsidRPr="00EE232D" w:rsidRDefault="0055777C" w:rsidP="00D51688">
      <w:pPr>
        <w:rPr>
          <w:b/>
          <w:color w:val="auto"/>
          <w:sz w:val="24"/>
          <w:szCs w:val="24"/>
        </w:rPr>
      </w:pPr>
      <w:r w:rsidRPr="00EE232D">
        <w:rPr>
          <w:b/>
          <w:color w:val="auto"/>
          <w:sz w:val="24"/>
          <w:szCs w:val="24"/>
        </w:rPr>
        <w:t xml:space="preserve">Special Topics </w:t>
      </w:r>
      <w:r w:rsidR="00D1626B">
        <w:rPr>
          <w:b/>
          <w:color w:val="auto"/>
          <w:sz w:val="24"/>
          <w:szCs w:val="24"/>
        </w:rPr>
        <w:t xml:space="preserve">91068 – KOR 3823: Also </w:t>
      </w:r>
      <w:r w:rsidR="00D1626B" w:rsidRPr="00EE232D">
        <w:rPr>
          <w:b/>
          <w:color w:val="auto"/>
          <w:sz w:val="24"/>
          <w:szCs w:val="24"/>
        </w:rPr>
        <w:t>(92549 - HTS</w:t>
      </w:r>
      <w:r w:rsidR="00D1626B">
        <w:rPr>
          <w:b/>
          <w:color w:val="auto"/>
          <w:sz w:val="24"/>
          <w:szCs w:val="24"/>
        </w:rPr>
        <w:t xml:space="preserve"> 3823-D) (92429 - INTA 3803-TQ)</w:t>
      </w:r>
    </w:p>
    <w:p w14:paraId="06DE360A" w14:textId="77777777" w:rsidR="00EE232D" w:rsidRPr="00EE232D" w:rsidRDefault="0055777C" w:rsidP="00D51688">
      <w:pPr>
        <w:rPr>
          <w:b/>
          <w:color w:val="auto"/>
          <w:sz w:val="24"/>
          <w:szCs w:val="24"/>
        </w:rPr>
      </w:pPr>
      <w:r w:rsidRPr="00EE232D">
        <w:rPr>
          <w:b/>
          <w:color w:val="auto"/>
          <w:sz w:val="24"/>
          <w:szCs w:val="24"/>
        </w:rPr>
        <w:t xml:space="preserve">3 </w:t>
      </w:r>
      <w:r w:rsidR="004B2A40" w:rsidRPr="00EE232D">
        <w:rPr>
          <w:b/>
          <w:color w:val="auto"/>
          <w:sz w:val="24"/>
          <w:szCs w:val="24"/>
        </w:rPr>
        <w:t>Credits</w:t>
      </w:r>
      <w:r w:rsidR="00EE232D" w:rsidRPr="00EE232D">
        <w:rPr>
          <w:b/>
          <w:color w:val="auto"/>
          <w:sz w:val="24"/>
          <w:szCs w:val="24"/>
        </w:rPr>
        <w:tab/>
      </w:r>
      <w:r w:rsidR="00EE232D" w:rsidRPr="00EE232D">
        <w:rPr>
          <w:b/>
          <w:color w:val="auto"/>
          <w:sz w:val="24"/>
          <w:szCs w:val="24"/>
        </w:rPr>
        <w:tab/>
      </w:r>
    </w:p>
    <w:p w14:paraId="01A72A2D" w14:textId="72D8EBE2" w:rsidR="004B2A40" w:rsidRPr="00EE232D" w:rsidRDefault="0055777C" w:rsidP="00D51688">
      <w:pPr>
        <w:rPr>
          <w:b/>
          <w:color w:val="auto"/>
          <w:sz w:val="24"/>
          <w:szCs w:val="24"/>
        </w:rPr>
      </w:pPr>
      <w:r w:rsidRPr="00EE232D">
        <w:rPr>
          <w:b/>
          <w:color w:val="auto"/>
          <w:sz w:val="24"/>
          <w:szCs w:val="24"/>
        </w:rPr>
        <w:t>MWF</w:t>
      </w:r>
      <w:r w:rsidR="00610EFD" w:rsidRPr="00EE232D">
        <w:rPr>
          <w:b/>
          <w:color w:val="auto"/>
          <w:sz w:val="24"/>
          <w:szCs w:val="24"/>
        </w:rPr>
        <w:t xml:space="preserve">, </w:t>
      </w:r>
      <w:r w:rsidRPr="00EE232D">
        <w:rPr>
          <w:b/>
          <w:color w:val="auto"/>
          <w:sz w:val="24"/>
          <w:szCs w:val="24"/>
        </w:rPr>
        <w:t>11:15</w:t>
      </w:r>
      <w:r w:rsidR="00EE232D" w:rsidRPr="00EE232D">
        <w:rPr>
          <w:b/>
          <w:color w:val="auto"/>
          <w:sz w:val="24"/>
          <w:szCs w:val="24"/>
        </w:rPr>
        <w:t>AM</w:t>
      </w:r>
      <w:r w:rsidRPr="00EE232D">
        <w:rPr>
          <w:b/>
          <w:color w:val="auto"/>
          <w:sz w:val="24"/>
          <w:szCs w:val="24"/>
        </w:rPr>
        <w:t>-12:05</w:t>
      </w:r>
      <w:r w:rsidR="00EE232D" w:rsidRPr="00EE232D">
        <w:rPr>
          <w:b/>
          <w:color w:val="auto"/>
          <w:sz w:val="24"/>
          <w:szCs w:val="24"/>
        </w:rPr>
        <w:t>PM</w:t>
      </w:r>
      <w:r w:rsidR="00610EFD" w:rsidRPr="00EE232D">
        <w:rPr>
          <w:b/>
          <w:color w:val="auto"/>
          <w:sz w:val="24"/>
          <w:szCs w:val="24"/>
        </w:rPr>
        <w:t xml:space="preserve">, </w:t>
      </w:r>
      <w:r w:rsidRPr="00EE232D">
        <w:rPr>
          <w:b/>
          <w:color w:val="auto"/>
          <w:sz w:val="24"/>
          <w:szCs w:val="24"/>
        </w:rPr>
        <w:t>Swann 206</w:t>
      </w:r>
    </w:p>
    <w:p w14:paraId="0509BCD2" w14:textId="77777777" w:rsidR="00D51688" w:rsidRPr="00D51688" w:rsidRDefault="00D51688" w:rsidP="00D51688">
      <w:pPr>
        <w:rPr>
          <w:sz w:val="10"/>
          <w:szCs w:val="10"/>
        </w:rPr>
      </w:pPr>
    </w:p>
    <w:p w14:paraId="619D67CE" w14:textId="464B69B0" w:rsidR="001C5E8D" w:rsidRPr="00764E33" w:rsidRDefault="00764E33" w:rsidP="005E60ED">
      <w:pPr>
        <w:spacing w:after="80"/>
        <w:rPr>
          <w:b/>
          <w:color w:val="262626" w:themeColor="text1" w:themeTint="D9"/>
          <w:sz w:val="24"/>
          <w:szCs w:val="24"/>
        </w:rPr>
      </w:pPr>
      <w:r w:rsidRPr="00764E33">
        <w:rPr>
          <w:b/>
          <w:color w:val="0F6FC6" w:themeColor="accent1"/>
          <w:sz w:val="24"/>
          <w:szCs w:val="24"/>
        </w:rPr>
        <w:t>Instructor Information</w:t>
      </w:r>
    </w:p>
    <w:tbl>
      <w:tblPr>
        <w:tblStyle w:val="SyllabusTable-NoBorders"/>
        <w:tblW w:w="9720" w:type="dxa"/>
        <w:tblLook w:val="04A0" w:firstRow="1" w:lastRow="0" w:firstColumn="1" w:lastColumn="0" w:noHBand="0" w:noVBand="1"/>
        <w:tblCaption w:val="Content table"/>
      </w:tblPr>
      <w:tblGrid>
        <w:gridCol w:w="2833"/>
        <w:gridCol w:w="4097"/>
        <w:gridCol w:w="2790"/>
      </w:tblGrid>
      <w:tr w:rsidR="001C5E8D" w14:paraId="5848D30F" w14:textId="77777777" w:rsidTr="0055777C">
        <w:trPr>
          <w:cnfStyle w:val="100000000000" w:firstRow="1" w:lastRow="0" w:firstColumn="0" w:lastColumn="0" w:oddVBand="0" w:evenVBand="0" w:oddHBand="0" w:evenHBand="0" w:firstRowFirstColumn="0" w:firstRowLastColumn="0" w:lastRowFirstColumn="0" w:lastRowLastColumn="0"/>
        </w:trPr>
        <w:tc>
          <w:tcPr>
            <w:tcW w:w="2833" w:type="dxa"/>
          </w:tcPr>
          <w:p w14:paraId="6EA432EA" w14:textId="77777777" w:rsidR="001C5E8D" w:rsidRPr="00764E33" w:rsidRDefault="00463815" w:rsidP="00764E33">
            <w:pPr>
              <w:spacing w:after="0"/>
              <w:rPr>
                <w:color w:val="auto"/>
              </w:rPr>
            </w:pPr>
            <w:r w:rsidRPr="00764E33">
              <w:rPr>
                <w:color w:val="auto"/>
              </w:rPr>
              <w:t>Instructor</w:t>
            </w:r>
          </w:p>
        </w:tc>
        <w:tc>
          <w:tcPr>
            <w:tcW w:w="4097" w:type="dxa"/>
          </w:tcPr>
          <w:p w14:paraId="2C423D3C" w14:textId="77777777" w:rsidR="001C5E8D" w:rsidRPr="00764E33" w:rsidRDefault="00463815" w:rsidP="00764E33">
            <w:pPr>
              <w:spacing w:after="0"/>
              <w:rPr>
                <w:color w:val="auto"/>
              </w:rPr>
            </w:pPr>
            <w:r w:rsidRPr="00764E33">
              <w:rPr>
                <w:color w:val="auto"/>
              </w:rPr>
              <w:t>Email</w:t>
            </w:r>
          </w:p>
        </w:tc>
        <w:tc>
          <w:tcPr>
            <w:tcW w:w="2790" w:type="dxa"/>
          </w:tcPr>
          <w:p w14:paraId="0433F4F3" w14:textId="77777777" w:rsidR="001C5E8D" w:rsidRPr="00764E33" w:rsidRDefault="00463815" w:rsidP="00764E33">
            <w:pPr>
              <w:spacing w:after="0"/>
              <w:rPr>
                <w:color w:val="auto"/>
              </w:rPr>
            </w:pPr>
            <w:r w:rsidRPr="00764E33">
              <w:rPr>
                <w:color w:val="auto"/>
              </w:rPr>
              <w:t xml:space="preserve">Office </w:t>
            </w:r>
            <w:r w:rsidR="002001DA" w:rsidRPr="00764E33">
              <w:rPr>
                <w:color w:val="auto"/>
              </w:rPr>
              <w:t xml:space="preserve">Hours &amp; </w:t>
            </w:r>
            <w:r w:rsidRPr="00764E33">
              <w:rPr>
                <w:color w:val="auto"/>
              </w:rPr>
              <w:t>Location</w:t>
            </w:r>
          </w:p>
        </w:tc>
      </w:tr>
      <w:tr w:rsidR="001C5E8D" w14:paraId="25717A81" w14:textId="77777777" w:rsidTr="0055777C">
        <w:tc>
          <w:tcPr>
            <w:tcW w:w="2833" w:type="dxa"/>
          </w:tcPr>
          <w:p w14:paraId="7CD5DCE8" w14:textId="0AD1FD7F" w:rsidR="001C5E8D" w:rsidRPr="00764E33" w:rsidRDefault="0055777C">
            <w:pPr>
              <w:rPr>
                <w:color w:val="auto"/>
              </w:rPr>
            </w:pPr>
            <w:r>
              <w:rPr>
                <w:color w:val="auto"/>
              </w:rPr>
              <w:t>Thomas Quartermain</w:t>
            </w:r>
          </w:p>
        </w:tc>
        <w:tc>
          <w:tcPr>
            <w:tcW w:w="4097" w:type="dxa"/>
          </w:tcPr>
          <w:p w14:paraId="3388B727" w14:textId="16C0ABE9" w:rsidR="001C5E8D" w:rsidRPr="00764E33" w:rsidRDefault="0055777C">
            <w:pPr>
              <w:rPr>
                <w:color w:val="auto"/>
              </w:rPr>
            </w:pPr>
            <w:r>
              <w:rPr>
                <w:color w:val="auto"/>
              </w:rPr>
              <w:t>thomas.</w:t>
            </w:r>
            <w:r w:rsidR="00EE232D">
              <w:rPr>
                <w:color w:val="auto"/>
              </w:rPr>
              <w:t>quartermain@mod</w:t>
            </w:r>
            <w:r>
              <w:rPr>
                <w:color w:val="auto"/>
              </w:rPr>
              <w:t>langs.gatech.edu</w:t>
            </w:r>
          </w:p>
        </w:tc>
        <w:tc>
          <w:tcPr>
            <w:tcW w:w="2790" w:type="dxa"/>
          </w:tcPr>
          <w:p w14:paraId="1EE72B36" w14:textId="6A1F8EB9" w:rsidR="004B2A40" w:rsidRPr="00764E33" w:rsidRDefault="0055777C" w:rsidP="0055777C">
            <w:pPr>
              <w:rPr>
                <w:color w:val="auto"/>
              </w:rPr>
            </w:pPr>
            <w:r>
              <w:rPr>
                <w:color w:val="auto"/>
              </w:rPr>
              <w:t>13:00-15:00, 307D, Savant Building, MWF</w:t>
            </w:r>
          </w:p>
        </w:tc>
      </w:tr>
    </w:tbl>
    <w:p w14:paraId="7BB13545" w14:textId="2CC329D8" w:rsidR="001C5E8D" w:rsidRPr="00425E17" w:rsidRDefault="00425E17" w:rsidP="005E60ED">
      <w:pPr>
        <w:spacing w:before="240" w:after="80"/>
        <w:rPr>
          <w:b/>
          <w:color w:val="262626" w:themeColor="text1" w:themeTint="D9"/>
          <w:sz w:val="24"/>
          <w:szCs w:val="24"/>
        </w:rPr>
      </w:pPr>
      <w:r w:rsidRPr="00425E17">
        <w:rPr>
          <w:b/>
          <w:color w:val="0F6FC6" w:themeColor="accent1"/>
          <w:sz w:val="24"/>
          <w:szCs w:val="24"/>
        </w:rPr>
        <w:t>General Information</w:t>
      </w:r>
    </w:p>
    <w:p w14:paraId="585595CC" w14:textId="57BCD02D" w:rsidR="001C5E8D" w:rsidRDefault="00463815" w:rsidP="005E60ED">
      <w:pPr>
        <w:spacing w:after="80"/>
        <w:rPr>
          <w:b/>
          <w:color w:val="auto"/>
          <w:sz w:val="22"/>
          <w:szCs w:val="22"/>
        </w:rPr>
      </w:pPr>
      <w:r w:rsidRPr="00425E17">
        <w:rPr>
          <w:b/>
          <w:color w:val="auto"/>
          <w:sz w:val="22"/>
          <w:szCs w:val="22"/>
        </w:rPr>
        <w:t>Description</w:t>
      </w:r>
    </w:p>
    <w:p w14:paraId="018B3993" w14:textId="2EE06B7A" w:rsidR="00EE232D" w:rsidRPr="006729A8" w:rsidRDefault="00EE232D" w:rsidP="006729A8">
      <w:pPr>
        <w:pStyle w:val="NormalWeb"/>
        <w:spacing w:before="0" w:beforeAutospacing="0" w:after="0" w:afterAutospacing="0"/>
        <w:rPr>
          <w:rFonts w:asciiTheme="minorHAnsi" w:hAnsiTheme="minorHAnsi"/>
          <w:sz w:val="20"/>
          <w:szCs w:val="20"/>
        </w:rPr>
      </w:pPr>
      <w:r w:rsidRPr="00EE232D">
        <w:rPr>
          <w:rFonts w:asciiTheme="minorHAnsi" w:hAnsiTheme="minorHAnsi"/>
          <w:sz w:val="20"/>
          <w:szCs w:val="20"/>
        </w:rPr>
        <w:t>The course will provide students with introductory knowledge of the Korean Peninsula from the nineteenth century to the present day using English language materials. In particular, students will examine the social, cultural, economic, and political foundations of the two states and their growing connections to the world political and economic spheres. The course will look at regional actors and their influence on both North and South Korea, which include the United States, China, Japan and Russia. By the end of the course, students should be proficient in using their new knowledge to explain the influence of history and geography on contemporary culture and politics. Readings will focus on the presentation of modern history and contemporary affairs. The instructor will also provide additional materials during the semester when required.</w:t>
      </w:r>
    </w:p>
    <w:p w14:paraId="3FF0D8C7" w14:textId="68A8021C" w:rsidR="005C3649" w:rsidRPr="00425E17" w:rsidRDefault="005C3649">
      <w:pPr>
        <w:pStyle w:val="Heading2"/>
        <w:rPr>
          <w:color w:val="auto"/>
        </w:rPr>
      </w:pPr>
      <w:r w:rsidRPr="00425E17">
        <w:rPr>
          <w:color w:val="auto"/>
        </w:rPr>
        <w:t>Pre- &amp;/or Co-Requisites</w:t>
      </w:r>
    </w:p>
    <w:p w14:paraId="24255B06" w14:textId="02C20594" w:rsidR="005C3649" w:rsidRPr="00EE232D" w:rsidRDefault="00EE232D" w:rsidP="005C3649">
      <w:r w:rsidRPr="00EE232D">
        <w:t xml:space="preserve">No prerequisites are required to take this course. </w:t>
      </w:r>
    </w:p>
    <w:p w14:paraId="1FE12567" w14:textId="57B91C4B" w:rsidR="001C5E8D" w:rsidRDefault="004B2A40" w:rsidP="005C3649">
      <w:pPr>
        <w:pStyle w:val="Heading2"/>
        <w:rPr>
          <w:color w:val="auto"/>
        </w:rPr>
      </w:pPr>
      <w:r w:rsidRPr="00425E17">
        <w:rPr>
          <w:color w:val="auto"/>
        </w:rPr>
        <w:t xml:space="preserve">Course Goals and Learning Outcomes </w:t>
      </w:r>
    </w:p>
    <w:p w14:paraId="77FDF6CC" w14:textId="77777777" w:rsidR="00EE232D" w:rsidRPr="00EC10CB" w:rsidRDefault="00EE232D" w:rsidP="00EE232D">
      <w:pPr>
        <w:autoSpaceDE w:val="0"/>
        <w:autoSpaceDN w:val="0"/>
        <w:adjustRightInd w:val="0"/>
        <w:rPr>
          <w:rFonts w:eastAsiaTheme="minorEastAsia"/>
        </w:rPr>
      </w:pPr>
      <w:r w:rsidRPr="00EC10CB">
        <w:rPr>
          <w:rFonts w:eastAsiaTheme="minorEastAsia"/>
        </w:rPr>
        <w:t xml:space="preserve">At the end of the course, students will </w:t>
      </w:r>
      <w:r w:rsidRPr="00EC10CB">
        <w:rPr>
          <w:rFonts w:ascii="Cambria Math" w:eastAsiaTheme="minorEastAsia" w:hAnsi="Cambria Math" w:cs="Cambria Math"/>
        </w:rPr>
        <w:t>‐‐</w:t>
      </w:r>
    </w:p>
    <w:p w14:paraId="64F1D556" w14:textId="343E28BC" w:rsidR="00EE232D" w:rsidRPr="00EC10CB" w:rsidRDefault="00EE232D" w:rsidP="00EE232D">
      <w:pPr>
        <w:pStyle w:val="ListParagraph"/>
        <w:numPr>
          <w:ilvl w:val="0"/>
          <w:numId w:val="14"/>
        </w:numPr>
        <w:autoSpaceDE w:val="0"/>
        <w:autoSpaceDN w:val="0"/>
        <w:adjustRightInd w:val="0"/>
        <w:spacing w:after="0"/>
        <w:rPr>
          <w:rFonts w:eastAsiaTheme="minorEastAsia"/>
        </w:rPr>
      </w:pPr>
      <w:r w:rsidRPr="00EC10CB">
        <w:rPr>
          <w:rFonts w:eastAsiaTheme="minorEastAsia"/>
        </w:rPr>
        <w:t xml:space="preserve">be familiar with </w:t>
      </w:r>
      <w:r w:rsidR="006729A8">
        <w:rPr>
          <w:rFonts w:eastAsiaTheme="minorEastAsia"/>
        </w:rPr>
        <w:t xml:space="preserve">modern </w:t>
      </w:r>
      <w:r w:rsidRPr="00EC10CB">
        <w:rPr>
          <w:rFonts w:eastAsiaTheme="minorEastAsia"/>
        </w:rPr>
        <w:t>Korean</w:t>
      </w:r>
      <w:r>
        <w:rPr>
          <w:rFonts w:eastAsiaTheme="minorEastAsia"/>
        </w:rPr>
        <w:t xml:space="preserve"> history</w:t>
      </w:r>
      <w:r w:rsidRPr="00EC10CB">
        <w:rPr>
          <w:rFonts w:eastAsiaTheme="minorEastAsia"/>
        </w:rPr>
        <w:t xml:space="preserve"> and develop advanced readi</w:t>
      </w:r>
      <w:r>
        <w:rPr>
          <w:rFonts w:eastAsiaTheme="minorEastAsia"/>
        </w:rPr>
        <w:t>ng and analytical skills;</w:t>
      </w:r>
    </w:p>
    <w:p w14:paraId="2C922D5E" w14:textId="77777777" w:rsidR="00EE232D" w:rsidRPr="00EC10CB" w:rsidRDefault="00EE232D" w:rsidP="00EE232D">
      <w:pPr>
        <w:pStyle w:val="ListParagraph"/>
        <w:numPr>
          <w:ilvl w:val="0"/>
          <w:numId w:val="14"/>
        </w:numPr>
        <w:autoSpaceDE w:val="0"/>
        <w:autoSpaceDN w:val="0"/>
        <w:adjustRightInd w:val="0"/>
        <w:spacing w:after="0"/>
        <w:rPr>
          <w:rFonts w:eastAsiaTheme="minorEastAsia"/>
        </w:rPr>
      </w:pPr>
      <w:r w:rsidRPr="00EC10CB">
        <w:rPr>
          <w:rFonts w:eastAsiaTheme="minorEastAsia"/>
        </w:rPr>
        <w:t xml:space="preserve">have better understanding about Korean </w:t>
      </w:r>
      <w:r>
        <w:rPr>
          <w:rFonts w:eastAsiaTheme="minorEastAsia"/>
        </w:rPr>
        <w:t>history and political developments</w:t>
      </w:r>
      <w:r w:rsidRPr="00EC10CB">
        <w:rPr>
          <w:rFonts w:eastAsiaTheme="minorEastAsia"/>
        </w:rPr>
        <w:t>, through selected well</w:t>
      </w:r>
      <w:r w:rsidRPr="00EC10CB">
        <w:t>-</w:t>
      </w:r>
      <w:r w:rsidRPr="00EC10CB">
        <w:rPr>
          <w:rFonts w:eastAsiaTheme="minorEastAsia"/>
        </w:rPr>
        <w:t>known</w:t>
      </w:r>
      <w:r>
        <w:rPr>
          <w:rFonts w:eastAsiaTheme="minorEastAsia"/>
        </w:rPr>
        <w:t xml:space="preserve"> readings;</w:t>
      </w:r>
    </w:p>
    <w:p w14:paraId="7EE342EA" w14:textId="40269816" w:rsidR="00EE232D" w:rsidRDefault="00EE232D" w:rsidP="00EE232D">
      <w:pPr>
        <w:pStyle w:val="ListParagraph"/>
        <w:numPr>
          <w:ilvl w:val="0"/>
          <w:numId w:val="14"/>
        </w:numPr>
        <w:autoSpaceDE w:val="0"/>
        <w:autoSpaceDN w:val="0"/>
        <w:adjustRightInd w:val="0"/>
        <w:spacing w:after="0"/>
        <w:rPr>
          <w:rFonts w:eastAsiaTheme="minorEastAsia"/>
        </w:rPr>
      </w:pPr>
      <w:r>
        <w:rPr>
          <w:rFonts w:eastAsiaTheme="minorEastAsia"/>
        </w:rPr>
        <w:t>be familiar with vocabulary, dates and people who influence(d) current events;</w:t>
      </w:r>
    </w:p>
    <w:p w14:paraId="0DE5F283" w14:textId="0CF93B08" w:rsidR="00EE232D" w:rsidRDefault="006729A8" w:rsidP="00EE232D">
      <w:pPr>
        <w:pStyle w:val="ListParagraph"/>
        <w:numPr>
          <w:ilvl w:val="0"/>
          <w:numId w:val="14"/>
        </w:numPr>
        <w:autoSpaceDE w:val="0"/>
        <w:autoSpaceDN w:val="0"/>
        <w:adjustRightInd w:val="0"/>
        <w:spacing w:after="0"/>
        <w:rPr>
          <w:rFonts w:eastAsiaTheme="minorEastAsia"/>
        </w:rPr>
      </w:pPr>
      <w:r>
        <w:rPr>
          <w:rFonts w:eastAsiaTheme="minorEastAsia"/>
        </w:rPr>
        <w:t>Learning o</w:t>
      </w:r>
      <w:r w:rsidR="00EE232D">
        <w:rPr>
          <w:rFonts w:eastAsiaTheme="minorEastAsia"/>
        </w:rPr>
        <w:t>utcomes also include the following goals and objectives;</w:t>
      </w:r>
    </w:p>
    <w:p w14:paraId="737F3C0A" w14:textId="77777777" w:rsidR="00EE232D" w:rsidRPr="00EE232D" w:rsidRDefault="00EE232D" w:rsidP="00EE232D"/>
    <w:tbl>
      <w:tblPr>
        <w:tblStyle w:val="PlainTable1"/>
        <w:tblW w:w="0" w:type="auto"/>
        <w:tblLook w:val="04A0" w:firstRow="1" w:lastRow="0" w:firstColumn="1" w:lastColumn="0" w:noHBand="0" w:noVBand="1"/>
      </w:tblPr>
      <w:tblGrid>
        <w:gridCol w:w="4675"/>
        <w:gridCol w:w="4675"/>
      </w:tblGrid>
      <w:tr w:rsidR="00EE232D" w:rsidRPr="004A0E0B" w14:paraId="41B33C6E" w14:textId="77777777" w:rsidTr="00B77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9EF096" w14:textId="77777777" w:rsidR="00EE232D" w:rsidRPr="004A0E0B" w:rsidRDefault="00EE232D" w:rsidP="00B776E1">
            <w:pPr>
              <w:autoSpaceDE w:val="0"/>
              <w:autoSpaceDN w:val="0"/>
              <w:adjustRightInd w:val="0"/>
              <w:rPr>
                <w:b w:val="0"/>
                <w:sz w:val="20"/>
                <w:szCs w:val="20"/>
              </w:rPr>
            </w:pPr>
            <w:r>
              <w:rPr>
                <w:sz w:val="20"/>
                <w:szCs w:val="20"/>
              </w:rPr>
              <w:t>ML Learning Outcome 1</w:t>
            </w:r>
            <w:r w:rsidRPr="004A0E0B">
              <w:rPr>
                <w:sz w:val="20"/>
                <w:szCs w:val="20"/>
              </w:rPr>
              <w:t xml:space="preserve">: </w:t>
            </w:r>
            <w:r w:rsidRPr="004A0E0B">
              <w:rPr>
                <w:b w:val="0"/>
                <w:sz w:val="20"/>
                <w:szCs w:val="20"/>
              </w:rPr>
              <w:t>Demonstrate in-depth</w:t>
            </w:r>
          </w:p>
          <w:p w14:paraId="5D806DDA" w14:textId="77777777" w:rsidR="00EE232D" w:rsidRPr="004A0E0B" w:rsidRDefault="00EE232D" w:rsidP="00B776E1">
            <w:pPr>
              <w:autoSpaceDE w:val="0"/>
              <w:autoSpaceDN w:val="0"/>
              <w:adjustRightInd w:val="0"/>
              <w:rPr>
                <w:sz w:val="20"/>
                <w:szCs w:val="20"/>
              </w:rPr>
            </w:pPr>
            <w:r w:rsidRPr="004A0E0B">
              <w:rPr>
                <w:b w:val="0"/>
                <w:sz w:val="20"/>
                <w:szCs w:val="20"/>
              </w:rPr>
              <w:t>knowledge of a specific target country or region.</w:t>
            </w:r>
          </w:p>
        </w:tc>
        <w:tc>
          <w:tcPr>
            <w:tcW w:w="4675" w:type="dxa"/>
          </w:tcPr>
          <w:p w14:paraId="2303295A" w14:textId="77777777" w:rsidR="00EE232D" w:rsidRPr="004A0E0B" w:rsidRDefault="00EE232D" w:rsidP="00B776E1">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KOR 3823</w:t>
            </w:r>
            <w:r w:rsidRPr="004A0E0B">
              <w:rPr>
                <w:sz w:val="20"/>
                <w:szCs w:val="20"/>
              </w:rPr>
              <w:t xml:space="preserve">: </w:t>
            </w:r>
            <w:r w:rsidRPr="004A0E0B">
              <w:rPr>
                <w:b w:val="0"/>
                <w:sz w:val="20"/>
                <w:szCs w:val="20"/>
              </w:rPr>
              <w:t>Students will be able to find and</w:t>
            </w:r>
          </w:p>
          <w:p w14:paraId="4B561D6A" w14:textId="77777777" w:rsidR="00EE232D" w:rsidRPr="004A0E0B" w:rsidRDefault="00EE232D" w:rsidP="00B776E1">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0"/>
                <w:szCs w:val="20"/>
              </w:rPr>
            </w:pPr>
            <w:r w:rsidRPr="004A0E0B">
              <w:rPr>
                <w:b w:val="0"/>
                <w:sz w:val="20"/>
                <w:szCs w:val="20"/>
              </w:rPr>
              <w:t>comprehend cultural and social issues through advanced reading materials.</w:t>
            </w:r>
          </w:p>
        </w:tc>
      </w:tr>
      <w:tr w:rsidR="00EE232D" w:rsidRPr="004A0E0B" w14:paraId="78BCD635" w14:textId="77777777" w:rsidTr="00B77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4222866" w14:textId="77777777" w:rsidR="00EE232D" w:rsidRPr="004A0E0B" w:rsidRDefault="00EE232D" w:rsidP="00B776E1">
            <w:pPr>
              <w:autoSpaceDE w:val="0"/>
              <w:autoSpaceDN w:val="0"/>
              <w:adjustRightInd w:val="0"/>
              <w:rPr>
                <w:sz w:val="20"/>
                <w:szCs w:val="20"/>
              </w:rPr>
            </w:pPr>
            <w:r>
              <w:rPr>
                <w:sz w:val="20"/>
                <w:szCs w:val="20"/>
              </w:rPr>
              <w:t>ML Learning Outcome 2</w:t>
            </w:r>
            <w:r w:rsidRPr="004A0E0B">
              <w:rPr>
                <w:sz w:val="20"/>
                <w:szCs w:val="20"/>
              </w:rPr>
              <w:t xml:space="preserve">: </w:t>
            </w:r>
            <w:r w:rsidRPr="004A0E0B">
              <w:rPr>
                <w:b w:val="0"/>
                <w:sz w:val="20"/>
                <w:szCs w:val="20"/>
              </w:rPr>
              <w:t>Demonstrate the ability to analyze an issue from target-culture perspective(s)</w:t>
            </w:r>
          </w:p>
        </w:tc>
        <w:tc>
          <w:tcPr>
            <w:tcW w:w="4675" w:type="dxa"/>
          </w:tcPr>
          <w:p w14:paraId="7D747BC3" w14:textId="77777777" w:rsidR="00EE232D" w:rsidRPr="004A0E0B" w:rsidRDefault="00EE232D" w:rsidP="00B776E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sidRPr="004A0E0B">
              <w:rPr>
                <w:b/>
                <w:sz w:val="20"/>
                <w:szCs w:val="20"/>
              </w:rPr>
              <w:t xml:space="preserve">KOR </w:t>
            </w:r>
            <w:r w:rsidRPr="006E7687">
              <w:rPr>
                <w:b/>
                <w:sz w:val="20"/>
                <w:szCs w:val="20"/>
              </w:rPr>
              <w:t>3823</w:t>
            </w:r>
            <w:r w:rsidRPr="004A0E0B">
              <w:rPr>
                <w:sz w:val="20"/>
                <w:szCs w:val="20"/>
              </w:rPr>
              <w:t>: Students will be able to identify what is implied after reading articles about any topics related to Korea.</w:t>
            </w:r>
          </w:p>
        </w:tc>
      </w:tr>
      <w:tr w:rsidR="00EE232D" w:rsidRPr="00EC10CB" w14:paraId="17D4D0EE" w14:textId="77777777" w:rsidTr="00B776E1">
        <w:tc>
          <w:tcPr>
            <w:cnfStyle w:val="001000000000" w:firstRow="0" w:lastRow="0" w:firstColumn="1" w:lastColumn="0" w:oddVBand="0" w:evenVBand="0" w:oddHBand="0" w:evenHBand="0" w:firstRowFirstColumn="0" w:firstRowLastColumn="0" w:lastRowFirstColumn="0" w:lastRowLastColumn="0"/>
            <w:tcW w:w="4675" w:type="dxa"/>
          </w:tcPr>
          <w:p w14:paraId="7F729E85" w14:textId="77777777" w:rsidR="00EE232D" w:rsidRPr="004A0E0B" w:rsidRDefault="00EE232D" w:rsidP="00B776E1">
            <w:pPr>
              <w:autoSpaceDE w:val="0"/>
              <w:autoSpaceDN w:val="0"/>
              <w:adjustRightInd w:val="0"/>
              <w:rPr>
                <w:sz w:val="20"/>
                <w:szCs w:val="20"/>
              </w:rPr>
            </w:pPr>
            <w:r>
              <w:rPr>
                <w:sz w:val="20"/>
                <w:szCs w:val="20"/>
              </w:rPr>
              <w:t>ML Learning Outcome 3</w:t>
            </w:r>
            <w:r w:rsidRPr="004A0E0B">
              <w:rPr>
                <w:sz w:val="20"/>
                <w:szCs w:val="20"/>
              </w:rPr>
              <w:t xml:space="preserve">: </w:t>
            </w:r>
            <w:r w:rsidRPr="004A0E0B">
              <w:rPr>
                <w:b w:val="0"/>
                <w:sz w:val="20"/>
                <w:szCs w:val="20"/>
              </w:rPr>
              <w:t>Demonstrate critical reflection on cultural complexity and context.</w:t>
            </w:r>
          </w:p>
        </w:tc>
        <w:tc>
          <w:tcPr>
            <w:tcW w:w="4675" w:type="dxa"/>
          </w:tcPr>
          <w:p w14:paraId="6B384A7A" w14:textId="77777777" w:rsidR="00EE232D" w:rsidRPr="004A0E0B" w:rsidRDefault="00EE232D" w:rsidP="00B776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rPr>
            </w:pPr>
            <w:r w:rsidRPr="004A0E0B">
              <w:rPr>
                <w:b/>
                <w:sz w:val="20"/>
                <w:szCs w:val="20"/>
              </w:rPr>
              <w:t xml:space="preserve">KOR </w:t>
            </w:r>
            <w:r w:rsidRPr="006E7687">
              <w:rPr>
                <w:b/>
                <w:sz w:val="20"/>
                <w:szCs w:val="20"/>
              </w:rPr>
              <w:t>3823</w:t>
            </w:r>
            <w:r w:rsidRPr="004A0E0B">
              <w:rPr>
                <w:sz w:val="20"/>
                <w:szCs w:val="20"/>
              </w:rPr>
              <w:t>: Students will be able to have a</w:t>
            </w:r>
          </w:p>
          <w:p w14:paraId="698E1564" w14:textId="77777777" w:rsidR="00EE232D" w:rsidRPr="004A0E0B" w:rsidRDefault="00EE232D" w:rsidP="00B776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rPr>
            </w:pPr>
            <w:r w:rsidRPr="004A0E0B">
              <w:rPr>
                <w:sz w:val="20"/>
                <w:szCs w:val="20"/>
              </w:rPr>
              <w:t>presentation and write about political,</w:t>
            </w:r>
          </w:p>
          <w:p w14:paraId="0AD78CE6" w14:textId="1251AD62" w:rsidR="00EE232D" w:rsidRPr="004A0E0B" w:rsidRDefault="00EE232D" w:rsidP="00B776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rPr>
            </w:pPr>
            <w:r w:rsidRPr="004A0E0B">
              <w:rPr>
                <w:sz w:val="20"/>
                <w:szCs w:val="20"/>
              </w:rPr>
              <w:t>economical, educational and South-North Korea</w:t>
            </w:r>
            <w:r w:rsidR="00DE6C07">
              <w:rPr>
                <w:sz w:val="20"/>
                <w:szCs w:val="20"/>
              </w:rPr>
              <w:t>n</w:t>
            </w:r>
          </w:p>
          <w:p w14:paraId="0A4518CB" w14:textId="77777777" w:rsidR="00EE232D" w:rsidRPr="00EC10CB" w:rsidRDefault="00EE232D" w:rsidP="00B776E1">
            <w:pPr>
              <w:cnfStyle w:val="000000000000" w:firstRow="0" w:lastRow="0" w:firstColumn="0" w:lastColumn="0" w:oddVBand="0" w:evenVBand="0" w:oddHBand="0" w:evenHBand="0" w:firstRowFirstColumn="0" w:firstRowLastColumn="0" w:lastRowFirstColumn="0" w:lastRowLastColumn="0"/>
              <w:rPr>
                <w:b/>
                <w:sz w:val="20"/>
                <w:szCs w:val="20"/>
              </w:rPr>
            </w:pPr>
            <w:r w:rsidRPr="004A0E0B">
              <w:rPr>
                <w:sz w:val="20"/>
                <w:szCs w:val="20"/>
              </w:rPr>
              <w:t>issues.</w:t>
            </w:r>
          </w:p>
        </w:tc>
      </w:tr>
    </w:tbl>
    <w:p w14:paraId="6D8E2E6A" w14:textId="77777777" w:rsidR="00EE232D" w:rsidRDefault="00EE232D" w:rsidP="005E60ED">
      <w:pPr>
        <w:spacing w:before="240"/>
        <w:rPr>
          <w:b/>
          <w:color w:val="0F6FC6" w:themeColor="accent1"/>
          <w:sz w:val="24"/>
          <w:szCs w:val="24"/>
        </w:rPr>
      </w:pPr>
    </w:p>
    <w:p w14:paraId="572AB708" w14:textId="7EADC488" w:rsidR="00D51688" w:rsidRPr="00EE232D" w:rsidRDefault="00425E17" w:rsidP="00EE232D">
      <w:pPr>
        <w:spacing w:before="240"/>
        <w:rPr>
          <w:b/>
          <w:color w:val="262626" w:themeColor="text1" w:themeTint="D9"/>
          <w:sz w:val="24"/>
          <w:szCs w:val="24"/>
        </w:rPr>
      </w:pPr>
      <w:r w:rsidRPr="00425E17">
        <w:rPr>
          <w:b/>
          <w:color w:val="0F6FC6" w:themeColor="accent1"/>
          <w:sz w:val="24"/>
          <w:szCs w:val="24"/>
        </w:rPr>
        <w:lastRenderedPageBreak/>
        <w:t>Course Requirements &amp; Grading</w:t>
      </w:r>
    </w:p>
    <w:tbl>
      <w:tblPr>
        <w:tblStyle w:val="SyllabusTable-withBorders"/>
        <w:tblW w:w="9734" w:type="dxa"/>
        <w:tblLook w:val="04A0" w:firstRow="1" w:lastRow="0" w:firstColumn="1" w:lastColumn="0" w:noHBand="0" w:noVBand="1"/>
        <w:tblCaption w:val="Content table"/>
        <w:tblDescription w:val="Course schedule"/>
      </w:tblPr>
      <w:tblGrid>
        <w:gridCol w:w="2250"/>
        <w:gridCol w:w="2070"/>
        <w:gridCol w:w="5414"/>
      </w:tblGrid>
      <w:tr w:rsidR="008D6E8D" w14:paraId="7E7D0A1B" w14:textId="77777777" w:rsidTr="005C3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6CA8669" w14:textId="77777777" w:rsidR="008D6E8D" w:rsidRPr="00610EFD" w:rsidRDefault="008D6E8D">
            <w:pPr>
              <w:rPr>
                <w:color w:val="262626" w:themeColor="text1" w:themeTint="D9"/>
              </w:rPr>
            </w:pPr>
            <w:r w:rsidRPr="00610EFD">
              <w:rPr>
                <w:color w:val="262626" w:themeColor="text1" w:themeTint="D9"/>
              </w:rPr>
              <w:t xml:space="preserve">Assignment </w:t>
            </w:r>
          </w:p>
        </w:tc>
        <w:tc>
          <w:tcPr>
            <w:tcW w:w="2070" w:type="dxa"/>
          </w:tcPr>
          <w:p w14:paraId="0BC25398" w14:textId="76A900D8" w:rsidR="008D6E8D" w:rsidRPr="00610EFD" w:rsidRDefault="008D6E8D">
            <w:pPr>
              <w:cnfStyle w:val="100000000000" w:firstRow="1"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Date</w:t>
            </w:r>
          </w:p>
        </w:tc>
        <w:tc>
          <w:tcPr>
            <w:tcW w:w="5414" w:type="dxa"/>
          </w:tcPr>
          <w:p w14:paraId="22930D96" w14:textId="35A4BBB8" w:rsidR="008D6E8D" w:rsidRPr="00610EFD" w:rsidRDefault="008D6E8D">
            <w:pPr>
              <w:cnfStyle w:val="100000000000" w:firstRow="1" w:lastRow="0" w:firstColumn="0" w:lastColumn="0" w:oddVBand="0" w:evenVBand="0" w:oddHBand="0" w:evenHBand="0" w:firstRowFirstColumn="0" w:firstRowLastColumn="0" w:lastRowFirstColumn="0" w:lastRowLastColumn="0"/>
              <w:rPr>
                <w:color w:val="262626" w:themeColor="text1" w:themeTint="D9"/>
              </w:rPr>
            </w:pPr>
            <w:r w:rsidRPr="00610EFD">
              <w:rPr>
                <w:color w:val="262626" w:themeColor="text1" w:themeTint="D9"/>
              </w:rPr>
              <w:t xml:space="preserve">Weight (Percentage, points, </w:t>
            </w:r>
            <w:proofErr w:type="spellStart"/>
            <w:r w:rsidRPr="00610EFD">
              <w:rPr>
                <w:color w:val="262626" w:themeColor="text1" w:themeTint="D9"/>
              </w:rPr>
              <w:t>etc</w:t>
            </w:r>
            <w:proofErr w:type="spellEnd"/>
            <w:r w:rsidRPr="00610EFD">
              <w:rPr>
                <w:color w:val="262626" w:themeColor="text1" w:themeTint="D9"/>
              </w:rPr>
              <w:t>)</w:t>
            </w:r>
          </w:p>
        </w:tc>
      </w:tr>
      <w:tr w:rsidR="006A1741" w14:paraId="5A86DC21"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1C17BB0F" w14:textId="1EAFD72C" w:rsidR="006A1741" w:rsidRPr="00610EFD" w:rsidRDefault="006A1741">
            <w:r>
              <w:t>Quizzes</w:t>
            </w:r>
          </w:p>
        </w:tc>
        <w:tc>
          <w:tcPr>
            <w:tcW w:w="2070" w:type="dxa"/>
          </w:tcPr>
          <w:p w14:paraId="556FE958" w14:textId="6DD68C68" w:rsidR="006A1741" w:rsidRDefault="006A1741">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DE6C07">
              <w:rPr>
                <w:color w:val="262626" w:themeColor="text1" w:themeTint="D9"/>
              </w:rPr>
              <w:t>August 27</w:t>
            </w:r>
            <w:r w:rsidRPr="00DE6C07">
              <w:rPr>
                <w:color w:val="262626" w:themeColor="text1" w:themeTint="D9"/>
                <w:vertAlign w:val="superscript"/>
              </w:rPr>
              <w:t>th</w:t>
            </w:r>
            <w:r w:rsidRPr="00DE6C07">
              <w:rPr>
                <w:color w:val="262626" w:themeColor="text1" w:themeTint="D9"/>
              </w:rPr>
              <w:t>,</w:t>
            </w:r>
            <w:r>
              <w:rPr>
                <w:color w:val="262626" w:themeColor="text1" w:themeTint="D9"/>
              </w:rPr>
              <w:t xml:space="preserve"> September 17</w:t>
            </w:r>
            <w:r w:rsidRPr="006A1741">
              <w:rPr>
                <w:color w:val="262626" w:themeColor="text1" w:themeTint="D9"/>
                <w:vertAlign w:val="superscript"/>
              </w:rPr>
              <w:t>th</w:t>
            </w:r>
            <w:r>
              <w:rPr>
                <w:color w:val="262626" w:themeColor="text1" w:themeTint="D9"/>
              </w:rPr>
              <w:t>, October 10</w:t>
            </w:r>
            <w:r w:rsidRPr="006A1741">
              <w:rPr>
                <w:color w:val="262626" w:themeColor="text1" w:themeTint="D9"/>
                <w:vertAlign w:val="superscript"/>
              </w:rPr>
              <w:t>th</w:t>
            </w:r>
            <w:r>
              <w:rPr>
                <w:color w:val="262626" w:themeColor="text1" w:themeTint="D9"/>
              </w:rPr>
              <w:t>, October 29</w:t>
            </w:r>
            <w:r w:rsidRPr="006A1741">
              <w:rPr>
                <w:color w:val="262626" w:themeColor="text1" w:themeTint="D9"/>
                <w:vertAlign w:val="superscript"/>
              </w:rPr>
              <w:t>th</w:t>
            </w:r>
            <w:r>
              <w:rPr>
                <w:color w:val="262626" w:themeColor="text1" w:themeTint="D9"/>
              </w:rPr>
              <w:t>, November 12</w:t>
            </w:r>
            <w:r w:rsidRPr="006A1741">
              <w:rPr>
                <w:color w:val="262626" w:themeColor="text1" w:themeTint="D9"/>
                <w:vertAlign w:val="superscript"/>
              </w:rPr>
              <w:t>th</w:t>
            </w:r>
            <w:r>
              <w:rPr>
                <w:color w:val="262626" w:themeColor="text1" w:themeTint="D9"/>
              </w:rPr>
              <w:t xml:space="preserve"> </w:t>
            </w:r>
          </w:p>
        </w:tc>
        <w:tc>
          <w:tcPr>
            <w:tcW w:w="5414" w:type="dxa"/>
          </w:tcPr>
          <w:p w14:paraId="65EA72AC" w14:textId="4FD07B8D" w:rsidR="00406323" w:rsidRDefault="00406323">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4% x 5 = 20%</w:t>
            </w:r>
          </w:p>
          <w:p w14:paraId="4157A5F7" w14:textId="5D42C773" w:rsidR="006A1741" w:rsidRPr="00610EFD" w:rsidRDefault="00406323">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Each quiz counts for 4% of the final grade. In total, 20% of Final Grade.</w:t>
            </w:r>
          </w:p>
        </w:tc>
      </w:tr>
      <w:tr w:rsidR="006A1741" w14:paraId="3F516D54"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290DC429" w14:textId="1C01FBBC" w:rsidR="006A1741" w:rsidRPr="00610EFD" w:rsidRDefault="006A1741">
            <w:r>
              <w:t>Book Report</w:t>
            </w:r>
            <w:r w:rsidR="00406323">
              <w:t>/Presentation</w:t>
            </w:r>
          </w:p>
        </w:tc>
        <w:tc>
          <w:tcPr>
            <w:tcW w:w="2070" w:type="dxa"/>
          </w:tcPr>
          <w:p w14:paraId="102B30CA" w14:textId="2662B7FE" w:rsidR="006A1741" w:rsidRDefault="00406323">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Book Choices Due October 5</w:t>
            </w:r>
            <w:r w:rsidRPr="00406323">
              <w:rPr>
                <w:color w:val="262626" w:themeColor="text1" w:themeTint="D9"/>
                <w:vertAlign w:val="superscript"/>
              </w:rPr>
              <w:t>th</w:t>
            </w:r>
            <w:r>
              <w:rPr>
                <w:color w:val="262626" w:themeColor="text1" w:themeTint="D9"/>
              </w:rPr>
              <w:t>/ Written Book Report Due November 26</w:t>
            </w:r>
            <w:r w:rsidRPr="00406323">
              <w:rPr>
                <w:color w:val="262626" w:themeColor="text1" w:themeTint="D9"/>
                <w:vertAlign w:val="superscript"/>
              </w:rPr>
              <w:t>th</w:t>
            </w:r>
            <w:r>
              <w:rPr>
                <w:color w:val="262626" w:themeColor="text1" w:themeTint="D9"/>
              </w:rPr>
              <w:t>/ Presentations on November 28</w:t>
            </w:r>
            <w:r w:rsidRPr="00406323">
              <w:rPr>
                <w:color w:val="262626" w:themeColor="text1" w:themeTint="D9"/>
                <w:vertAlign w:val="superscript"/>
              </w:rPr>
              <w:t>th</w:t>
            </w:r>
            <w:r>
              <w:rPr>
                <w:color w:val="262626" w:themeColor="text1" w:themeTint="D9"/>
              </w:rPr>
              <w:t>, 30th</w:t>
            </w:r>
          </w:p>
        </w:tc>
        <w:tc>
          <w:tcPr>
            <w:tcW w:w="5414" w:type="dxa"/>
          </w:tcPr>
          <w:p w14:paraId="63FB6B54" w14:textId="390D70C6" w:rsidR="006A1741" w:rsidRPr="00610EFD" w:rsidRDefault="00406323">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20% of Final Grade. 10% for the written material and 10% for the presentation.</w:t>
            </w:r>
          </w:p>
        </w:tc>
      </w:tr>
      <w:tr w:rsidR="00EE232D" w14:paraId="3FB4668C"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2BFD691E" w14:textId="7CDB0080" w:rsidR="00EE232D" w:rsidRPr="00610EFD" w:rsidRDefault="00EE232D" w:rsidP="00EE232D">
            <w:r>
              <w:t>Attendance</w:t>
            </w:r>
          </w:p>
        </w:tc>
        <w:tc>
          <w:tcPr>
            <w:tcW w:w="2070" w:type="dxa"/>
          </w:tcPr>
          <w:p w14:paraId="33B67B7E" w14:textId="0B391A82" w:rsidR="00EE232D" w:rsidRDefault="00EE232D" w:rsidP="00EE232D">
            <w:pPr>
              <w:cnfStyle w:val="000000000000" w:firstRow="0" w:lastRow="0" w:firstColumn="0" w:lastColumn="0" w:oddVBand="0" w:evenVBand="0" w:oddHBand="0" w:evenHBand="0" w:firstRowFirstColumn="0" w:firstRowLastColumn="0" w:lastRowFirstColumn="0" w:lastRowLastColumn="0"/>
              <w:rPr>
                <w:color w:val="262626" w:themeColor="text1" w:themeTint="D9"/>
              </w:rPr>
            </w:pPr>
            <w:r>
              <w:t>August 20</w:t>
            </w:r>
            <w:r w:rsidRPr="00EE232D">
              <w:rPr>
                <w:vertAlign w:val="superscript"/>
              </w:rPr>
              <w:t>th</w:t>
            </w:r>
            <w:r>
              <w:t xml:space="preserve"> – December 13</w:t>
            </w:r>
            <w:r w:rsidRPr="00D1626B">
              <w:rPr>
                <w:vertAlign w:val="superscript"/>
              </w:rPr>
              <w:t>th</w:t>
            </w:r>
            <w:r w:rsidR="00D1626B">
              <w:t>, 2018</w:t>
            </w:r>
          </w:p>
        </w:tc>
        <w:tc>
          <w:tcPr>
            <w:tcW w:w="5414" w:type="dxa"/>
          </w:tcPr>
          <w:p w14:paraId="7AAC5135" w14:textId="062AE1FF" w:rsidR="00EE232D" w:rsidRPr="00406323" w:rsidRDefault="00406323" w:rsidP="00EE232D">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DE6C07">
              <w:rPr>
                <w:color w:val="262626" w:themeColor="text1" w:themeTint="D9"/>
              </w:rPr>
              <w:t xml:space="preserve">After the third absence, </w:t>
            </w:r>
            <w:r w:rsidRPr="00DE6C07">
              <w:rPr>
                <w:rFonts w:eastAsiaTheme="minorEastAsia"/>
              </w:rPr>
              <w:t>one (1) percentage point from the final grade will</w:t>
            </w:r>
            <w:r w:rsidRPr="00406323">
              <w:rPr>
                <w:rFonts w:eastAsiaTheme="minorEastAsia"/>
              </w:rPr>
              <w:t xml:space="preserve"> be deducted each time you miss class. Approved absences can only be used twice (2) during the semester. In addition, coming late three (3) times will count as one absence.</w:t>
            </w:r>
          </w:p>
        </w:tc>
      </w:tr>
      <w:tr w:rsidR="00EE232D" w14:paraId="66C527E5"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5839AC53" w14:textId="581309E9" w:rsidR="00EE232D" w:rsidRPr="00610EFD" w:rsidRDefault="00EE232D" w:rsidP="00EE232D">
            <w:r>
              <w:t>Participation</w:t>
            </w:r>
          </w:p>
        </w:tc>
        <w:tc>
          <w:tcPr>
            <w:tcW w:w="2070" w:type="dxa"/>
          </w:tcPr>
          <w:p w14:paraId="3794C2D8" w14:textId="58B6D50B" w:rsidR="00EE232D" w:rsidRDefault="006A1741" w:rsidP="00EE232D">
            <w:pPr>
              <w:cnfStyle w:val="000000000000" w:firstRow="0" w:lastRow="0" w:firstColumn="0" w:lastColumn="0" w:oddVBand="0" w:evenVBand="0" w:oddHBand="0" w:evenHBand="0" w:firstRowFirstColumn="0" w:firstRowLastColumn="0" w:lastRowFirstColumn="0" w:lastRowLastColumn="0"/>
              <w:rPr>
                <w:color w:val="262626" w:themeColor="text1" w:themeTint="D9"/>
              </w:rPr>
            </w:pPr>
            <w:r>
              <w:t>August 20</w:t>
            </w:r>
            <w:r w:rsidRPr="00EE232D">
              <w:rPr>
                <w:vertAlign w:val="superscript"/>
              </w:rPr>
              <w:t>th</w:t>
            </w:r>
            <w:r>
              <w:t xml:space="preserve"> – December 13th</w:t>
            </w:r>
          </w:p>
        </w:tc>
        <w:tc>
          <w:tcPr>
            <w:tcW w:w="5414" w:type="dxa"/>
          </w:tcPr>
          <w:p w14:paraId="6103B860" w14:textId="2DE9895F" w:rsidR="00EE232D" w:rsidRPr="00610EFD" w:rsidRDefault="00406323" w:rsidP="00EE232D">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 xml:space="preserve">10% of Final Grade. </w:t>
            </w:r>
          </w:p>
        </w:tc>
      </w:tr>
      <w:tr w:rsidR="00EE232D" w14:paraId="17E2CFCA"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1077A522" w14:textId="3B21FAAF" w:rsidR="00EE232D" w:rsidRPr="00610EFD" w:rsidRDefault="006A1741" w:rsidP="00EE232D">
            <w:r>
              <w:t>Midterm Exam</w:t>
            </w:r>
          </w:p>
        </w:tc>
        <w:tc>
          <w:tcPr>
            <w:tcW w:w="2070" w:type="dxa"/>
          </w:tcPr>
          <w:p w14:paraId="5906CB96" w14:textId="7C116AD9" w:rsidR="00EE232D" w:rsidRDefault="006A1741" w:rsidP="006A1741">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DE6C07">
              <w:rPr>
                <w:color w:val="262626" w:themeColor="text1" w:themeTint="D9"/>
              </w:rPr>
              <w:t>October 12</w:t>
            </w:r>
            <w:r w:rsidRPr="00DE6C07">
              <w:rPr>
                <w:color w:val="262626" w:themeColor="text1" w:themeTint="D9"/>
                <w:vertAlign w:val="superscript"/>
              </w:rPr>
              <w:t>th</w:t>
            </w:r>
            <w:r w:rsidRPr="00DE6C07">
              <w:rPr>
                <w:color w:val="262626" w:themeColor="text1" w:themeTint="D9"/>
              </w:rPr>
              <w:t>, 11:15AM – 12:05PM</w:t>
            </w:r>
          </w:p>
        </w:tc>
        <w:tc>
          <w:tcPr>
            <w:tcW w:w="5414" w:type="dxa"/>
          </w:tcPr>
          <w:p w14:paraId="74BD2935" w14:textId="2D241032" w:rsidR="00EE232D" w:rsidRPr="00610EFD" w:rsidRDefault="00512E51" w:rsidP="00EE232D">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20</w:t>
            </w:r>
            <w:r w:rsidR="006A1741">
              <w:rPr>
                <w:color w:val="262626" w:themeColor="text1" w:themeTint="D9"/>
              </w:rPr>
              <w:t>% of Final Grade</w:t>
            </w:r>
          </w:p>
        </w:tc>
      </w:tr>
      <w:tr w:rsidR="00EE232D" w14:paraId="7C447B07"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33DA217C" w14:textId="269407C6" w:rsidR="00EE232D" w:rsidRDefault="006A1741" w:rsidP="00EE232D">
            <w:r>
              <w:t>Final Exam</w:t>
            </w:r>
          </w:p>
        </w:tc>
        <w:tc>
          <w:tcPr>
            <w:tcW w:w="2070" w:type="dxa"/>
          </w:tcPr>
          <w:p w14:paraId="53B4FAE2" w14:textId="580074AD" w:rsidR="00EE232D" w:rsidRDefault="006A1741" w:rsidP="00EE232D">
            <w:pPr>
              <w:cnfStyle w:val="000000000000" w:firstRow="0" w:lastRow="0" w:firstColumn="0" w:lastColumn="0" w:oddVBand="0" w:evenVBand="0" w:oddHBand="0" w:evenHBand="0" w:firstRowFirstColumn="0" w:firstRowLastColumn="0" w:lastRowFirstColumn="0" w:lastRowLastColumn="0"/>
            </w:pPr>
            <w:r>
              <w:t>December 7</w:t>
            </w:r>
            <w:r w:rsidRPr="006A1741">
              <w:rPr>
                <w:vertAlign w:val="superscript"/>
              </w:rPr>
              <w:t>th</w:t>
            </w:r>
            <w:r>
              <w:t>, 11:20AM-2:10PM</w:t>
            </w:r>
          </w:p>
        </w:tc>
        <w:tc>
          <w:tcPr>
            <w:tcW w:w="5414" w:type="dxa"/>
          </w:tcPr>
          <w:p w14:paraId="524355EE" w14:textId="39AE3D39" w:rsidR="00EE232D" w:rsidRDefault="00512E51" w:rsidP="00EE232D">
            <w:pPr>
              <w:cnfStyle w:val="000000000000" w:firstRow="0" w:lastRow="0" w:firstColumn="0" w:lastColumn="0" w:oddVBand="0" w:evenVBand="0" w:oddHBand="0" w:evenHBand="0" w:firstRowFirstColumn="0" w:firstRowLastColumn="0" w:lastRowFirstColumn="0" w:lastRowLastColumn="0"/>
            </w:pPr>
            <w:r>
              <w:t>30</w:t>
            </w:r>
            <w:r w:rsidR="006A1741">
              <w:t>% of Final Grade</w:t>
            </w:r>
          </w:p>
        </w:tc>
      </w:tr>
    </w:tbl>
    <w:p w14:paraId="659B910D" w14:textId="498B20F4" w:rsidR="009F0EFA" w:rsidRPr="00425E17" w:rsidRDefault="009F0EFA" w:rsidP="005E60ED">
      <w:pPr>
        <w:spacing w:before="200" w:after="80"/>
        <w:rPr>
          <w:b/>
          <w:color w:val="auto"/>
          <w:sz w:val="22"/>
          <w:szCs w:val="22"/>
        </w:rPr>
      </w:pPr>
      <w:r w:rsidRPr="00425E17">
        <w:rPr>
          <w:b/>
          <w:color w:val="auto"/>
          <w:sz w:val="22"/>
          <w:szCs w:val="22"/>
        </w:rPr>
        <w:t xml:space="preserve">Extra Credit </w:t>
      </w:r>
      <w:r w:rsidR="002A4BA1">
        <w:rPr>
          <w:b/>
          <w:color w:val="auto"/>
          <w:sz w:val="22"/>
          <w:szCs w:val="22"/>
        </w:rPr>
        <w:t>Opportunities</w:t>
      </w:r>
      <w:r w:rsidRPr="00425E17">
        <w:rPr>
          <w:b/>
          <w:color w:val="auto"/>
          <w:sz w:val="22"/>
          <w:szCs w:val="22"/>
        </w:rPr>
        <w:t xml:space="preserve"> </w:t>
      </w:r>
    </w:p>
    <w:p w14:paraId="0AA09D37" w14:textId="0DFB9753" w:rsidR="00B16BDC" w:rsidRDefault="00406323" w:rsidP="005C3649">
      <w:r>
        <w:t xml:space="preserve">Extra credit opportunities may be presented during the semester at the professor’s discretion. Students will be notified of opportunities </w:t>
      </w:r>
      <w:r w:rsidR="00B16BDC">
        <w:t>during</w:t>
      </w:r>
      <w:r>
        <w:t xml:space="preserve"> class and by e-mail.</w:t>
      </w:r>
    </w:p>
    <w:p w14:paraId="07E9027E" w14:textId="77777777" w:rsidR="00E212D1" w:rsidRPr="00E212D1" w:rsidRDefault="00E212D1" w:rsidP="005C3649"/>
    <w:p w14:paraId="69506B9C" w14:textId="10FE6620" w:rsidR="005C3649" w:rsidRPr="00425E17" w:rsidRDefault="00A11086" w:rsidP="005C3649">
      <w:pPr>
        <w:rPr>
          <w:b/>
          <w:color w:val="auto"/>
          <w:sz w:val="22"/>
          <w:szCs w:val="22"/>
        </w:rPr>
      </w:pPr>
      <w:r w:rsidRPr="00425E17">
        <w:rPr>
          <w:b/>
          <w:color w:val="auto"/>
          <w:sz w:val="22"/>
          <w:szCs w:val="22"/>
        </w:rPr>
        <w:t>Description of Graded Components</w:t>
      </w:r>
    </w:p>
    <w:p w14:paraId="4205BAB4" w14:textId="42578EA0" w:rsidR="00B16BDC" w:rsidRDefault="00B16BDC" w:rsidP="005C3649">
      <w:pPr>
        <w:rPr>
          <w:color w:val="auto"/>
        </w:rPr>
      </w:pPr>
      <w:r w:rsidRPr="00B16BDC">
        <w:rPr>
          <w:color w:val="auto"/>
        </w:rPr>
        <w:t xml:space="preserve">There are five graded components and one non-graded component </w:t>
      </w:r>
      <w:r w:rsidR="00DE6C07" w:rsidRPr="00B16BDC">
        <w:rPr>
          <w:color w:val="auto"/>
        </w:rPr>
        <w:t>to the course</w:t>
      </w:r>
      <w:r w:rsidRPr="00B16BDC">
        <w:rPr>
          <w:color w:val="auto"/>
        </w:rPr>
        <w:t xml:space="preserve">. </w:t>
      </w:r>
    </w:p>
    <w:p w14:paraId="503F97B6" w14:textId="23DF5518" w:rsidR="005C3649" w:rsidRDefault="00B16BDC" w:rsidP="00B16BDC">
      <w:pPr>
        <w:pStyle w:val="ListParagraph"/>
        <w:numPr>
          <w:ilvl w:val="0"/>
          <w:numId w:val="15"/>
        </w:numPr>
        <w:rPr>
          <w:color w:val="auto"/>
        </w:rPr>
      </w:pPr>
      <w:r w:rsidRPr="00B16BDC">
        <w:rPr>
          <w:color w:val="auto"/>
        </w:rPr>
        <w:t xml:space="preserve">Quizzes form the first graded component and collectively count for 20% of </w:t>
      </w:r>
      <w:r w:rsidR="00D1626B">
        <w:rPr>
          <w:color w:val="auto"/>
        </w:rPr>
        <w:t>the</w:t>
      </w:r>
      <w:r w:rsidRPr="00B16BDC">
        <w:rPr>
          <w:color w:val="auto"/>
        </w:rPr>
        <w:t xml:space="preserve"> total grade. The quizzes will include multiple choice and short essay/answer questions that cover the content covered during</w:t>
      </w:r>
      <w:r w:rsidR="00D1626B">
        <w:rPr>
          <w:color w:val="auto"/>
        </w:rPr>
        <w:t xml:space="preserve"> the previous week’s</w:t>
      </w:r>
      <w:r w:rsidRPr="00B16BDC">
        <w:rPr>
          <w:color w:val="auto"/>
        </w:rPr>
        <w:t xml:space="preserve"> class. The quizzes should serve as an academic barometer for the students to prepare them for the midterm and final exams. Quizzes will be given on Mo</w:t>
      </w:r>
      <w:r>
        <w:rPr>
          <w:color w:val="auto"/>
        </w:rPr>
        <w:t>ndays on the dates shown above.</w:t>
      </w:r>
    </w:p>
    <w:p w14:paraId="49949B44" w14:textId="03D861D9" w:rsidR="00D1626B" w:rsidRPr="001D15CD" w:rsidRDefault="00D1626B" w:rsidP="00D1626B">
      <w:pPr>
        <w:pStyle w:val="ListParagraph"/>
        <w:numPr>
          <w:ilvl w:val="0"/>
          <w:numId w:val="15"/>
        </w:numPr>
        <w:rPr>
          <w:color w:val="auto"/>
        </w:rPr>
      </w:pPr>
      <w:r w:rsidRPr="00D1626B">
        <w:rPr>
          <w:color w:val="auto"/>
        </w:rPr>
        <w:t xml:space="preserve">The book report and presentation form the second graded component and collectively count for 20% of the total grade. </w:t>
      </w:r>
      <w:r w:rsidRPr="00D1626B">
        <w:rPr>
          <w:rFonts w:cs="Times New Roman"/>
        </w:rPr>
        <w:t xml:space="preserve">Students will select one </w:t>
      </w:r>
      <w:r>
        <w:rPr>
          <w:rFonts w:cs="Times New Roman"/>
        </w:rPr>
        <w:t>book from A</w:t>
      </w:r>
      <w:r w:rsidR="001D15CD">
        <w:rPr>
          <w:rFonts w:cs="Times New Roman"/>
        </w:rPr>
        <w:t>dditional Materials/Resources</w:t>
      </w:r>
      <w:r>
        <w:rPr>
          <w:rFonts w:cs="Times New Roman"/>
        </w:rPr>
        <w:t xml:space="preserve">, </w:t>
      </w:r>
      <w:r w:rsidRPr="00D1626B">
        <w:rPr>
          <w:rFonts w:cs="Times New Roman"/>
        </w:rPr>
        <w:t xml:space="preserve">write a ten-page book report </w:t>
      </w:r>
      <w:r>
        <w:rPr>
          <w:rFonts w:cs="Times New Roman"/>
        </w:rPr>
        <w:t>(10% of th</w:t>
      </w:r>
      <w:r w:rsidR="00DE6C07">
        <w:rPr>
          <w:rFonts w:cs="Times New Roman"/>
        </w:rPr>
        <w:t>e final grade) and present a fifteen</w:t>
      </w:r>
      <w:r>
        <w:rPr>
          <w:rFonts w:cs="Times New Roman"/>
        </w:rPr>
        <w:t xml:space="preserve"> </w:t>
      </w:r>
      <w:r w:rsidR="00DE6C07">
        <w:rPr>
          <w:rFonts w:cs="Times New Roman"/>
        </w:rPr>
        <w:t>(15</w:t>
      </w:r>
      <w:r>
        <w:rPr>
          <w:rFonts w:cs="Times New Roman"/>
        </w:rPr>
        <w:t>) minute presentation on the book</w:t>
      </w:r>
      <w:r w:rsidR="001D15CD">
        <w:rPr>
          <w:rFonts w:cs="Times New Roman"/>
        </w:rPr>
        <w:t xml:space="preserve"> (10% of the final grade)</w:t>
      </w:r>
      <w:r>
        <w:rPr>
          <w:rFonts w:cs="Times New Roman"/>
        </w:rPr>
        <w:t xml:space="preserve">. </w:t>
      </w:r>
      <w:r w:rsidR="00E212D1">
        <w:rPr>
          <w:rFonts w:cs="Times New Roman"/>
        </w:rPr>
        <w:t xml:space="preserve">The instructor will select the books with the students so that all books are read by the class, and that equal numbers of students read the options. </w:t>
      </w:r>
      <w:r>
        <w:rPr>
          <w:rFonts w:cs="Times New Roman"/>
        </w:rPr>
        <w:t xml:space="preserve">The written book report should be double spaced, include one (1)-inch margins and use </w:t>
      </w:r>
      <w:r w:rsidRPr="00D1626B">
        <w:rPr>
          <w:rFonts w:cs="Times New Roman"/>
        </w:rPr>
        <w:t>MLA or Chicago citation styles.</w:t>
      </w:r>
      <w:r>
        <w:rPr>
          <w:rFonts w:cs="Times New Roman"/>
        </w:rPr>
        <w:t xml:space="preserve"> The </w:t>
      </w:r>
      <w:r w:rsidRPr="00D1626B">
        <w:rPr>
          <w:rFonts w:cs="Times New Roman"/>
        </w:rPr>
        <w:t>presentation should</w:t>
      </w:r>
      <w:r w:rsidR="001D15CD">
        <w:rPr>
          <w:rFonts w:cs="Times New Roman"/>
        </w:rPr>
        <w:t xml:space="preserve"> 1) overview and introduce the book to the other students in the classroom; 2) have a focus chosen by the student, and; 3) connect the book’s contents to </w:t>
      </w:r>
      <w:r w:rsidR="001D15CD">
        <w:rPr>
          <w:rFonts w:cs="Times New Roman"/>
        </w:rPr>
        <w:lastRenderedPageBreak/>
        <w:t>information from the course</w:t>
      </w:r>
      <w:r w:rsidRPr="00D1626B">
        <w:rPr>
          <w:rFonts w:cs="Times New Roman"/>
        </w:rPr>
        <w:t>. A list of potential writing and presentation topics for each book will be discussed on October 5</w:t>
      </w:r>
      <w:r w:rsidRPr="00D1626B">
        <w:rPr>
          <w:rFonts w:cs="Times New Roman"/>
          <w:vertAlign w:val="superscript"/>
        </w:rPr>
        <w:t>th</w:t>
      </w:r>
      <w:r w:rsidRPr="00D1626B">
        <w:rPr>
          <w:rFonts w:cs="Times New Roman"/>
        </w:rPr>
        <w:t>, 2018.</w:t>
      </w:r>
      <w:r w:rsidR="00E212D1">
        <w:rPr>
          <w:rFonts w:cs="Times New Roman"/>
        </w:rPr>
        <w:t xml:space="preserve"> </w:t>
      </w:r>
    </w:p>
    <w:p w14:paraId="74C03018" w14:textId="2577A3B1" w:rsidR="001D15CD" w:rsidRPr="0041308F" w:rsidRDefault="001D15CD" w:rsidP="00D1626B">
      <w:pPr>
        <w:pStyle w:val="ListParagraph"/>
        <w:numPr>
          <w:ilvl w:val="0"/>
          <w:numId w:val="15"/>
        </w:numPr>
        <w:rPr>
          <w:color w:val="auto"/>
        </w:rPr>
      </w:pPr>
      <w:r>
        <w:rPr>
          <w:rFonts w:cs="Times New Roman"/>
        </w:rPr>
        <w:t>Participation forms an important part of the course. Students are expected to come to class prep</w:t>
      </w:r>
      <w:r w:rsidR="0041308F">
        <w:rPr>
          <w:rFonts w:cs="Times New Roman"/>
        </w:rPr>
        <w:t>ared to discuss their readi</w:t>
      </w:r>
      <w:r w:rsidR="00DE6C07">
        <w:rPr>
          <w:rFonts w:cs="Times New Roman"/>
        </w:rPr>
        <w:t>ngs, present their own thoughts.</w:t>
      </w:r>
      <w:r w:rsidR="0041308F">
        <w:rPr>
          <w:rFonts w:cs="Times New Roman"/>
        </w:rPr>
        <w:t xml:space="preserve"> </w:t>
      </w:r>
      <w:r w:rsidR="00E212D1">
        <w:rPr>
          <w:rFonts w:cs="Times New Roman"/>
        </w:rPr>
        <w:t>Students will be graded on their preparation, contributions to class discussions, behavior and respect of others’ opinions.</w:t>
      </w:r>
    </w:p>
    <w:p w14:paraId="7D8A4513" w14:textId="2DFA51B2" w:rsidR="0041308F" w:rsidRPr="0041308F" w:rsidRDefault="0041308F" w:rsidP="00D1626B">
      <w:pPr>
        <w:pStyle w:val="ListParagraph"/>
        <w:numPr>
          <w:ilvl w:val="0"/>
          <w:numId w:val="15"/>
        </w:numPr>
        <w:rPr>
          <w:color w:val="auto"/>
        </w:rPr>
      </w:pPr>
      <w:r>
        <w:rPr>
          <w:rFonts w:cs="Times New Roman"/>
        </w:rPr>
        <w:t>The Midterm and Final Exams are the only comprehensive exams for the class and coun</w:t>
      </w:r>
      <w:r w:rsidR="00512E51">
        <w:rPr>
          <w:rFonts w:cs="Times New Roman"/>
        </w:rPr>
        <w:t>t for 50% of the final grade (20</w:t>
      </w:r>
      <w:r>
        <w:rPr>
          <w:rFonts w:cs="Times New Roman"/>
        </w:rPr>
        <w:t>%</w:t>
      </w:r>
      <w:r w:rsidR="00512E51">
        <w:rPr>
          <w:rFonts w:cs="Times New Roman"/>
        </w:rPr>
        <w:t xml:space="preserve"> and 30</w:t>
      </w:r>
      <w:r w:rsidR="00DE6C07">
        <w:rPr>
          <w:rFonts w:cs="Times New Roman"/>
        </w:rPr>
        <w:t>% respectively</w:t>
      </w:r>
      <w:r>
        <w:rPr>
          <w:rFonts w:cs="Times New Roman"/>
        </w:rPr>
        <w:t>). The Midterm and Final will consist of true/false, multiple choice, short answer, map and essay questions. The contents of the Midterm and Final will reflect</w:t>
      </w:r>
      <w:r w:rsidR="00E212D1">
        <w:rPr>
          <w:rFonts w:cs="Times New Roman"/>
        </w:rPr>
        <w:t xml:space="preserve"> the course content materials studied up to the test date</w:t>
      </w:r>
      <w:r w:rsidR="00DE6C07">
        <w:rPr>
          <w:rFonts w:cs="Times New Roman"/>
        </w:rPr>
        <w:t xml:space="preserve"> from the lectures and reading materials</w:t>
      </w:r>
      <w:r w:rsidR="00E212D1">
        <w:rPr>
          <w:rFonts w:cs="Times New Roman"/>
        </w:rPr>
        <w:t xml:space="preserve">. Students will </w:t>
      </w:r>
      <w:r w:rsidR="00DE6C07">
        <w:rPr>
          <w:rFonts w:cs="Times New Roman"/>
        </w:rPr>
        <w:t xml:space="preserve">also </w:t>
      </w:r>
      <w:r w:rsidR="00E212D1">
        <w:rPr>
          <w:rFonts w:cs="Times New Roman"/>
        </w:rPr>
        <w:t>be given the opportunity to ask questions concerning the Midterm and Final examination</w:t>
      </w:r>
      <w:r w:rsidR="00B776E1">
        <w:rPr>
          <w:rFonts w:cs="Times New Roman"/>
        </w:rPr>
        <w:t xml:space="preserve"> to the instructor the week before the exams.</w:t>
      </w:r>
    </w:p>
    <w:p w14:paraId="62F7BF78" w14:textId="73799C57" w:rsidR="00B16BDC" w:rsidRPr="00B776E1" w:rsidRDefault="0041308F" w:rsidP="00174C89">
      <w:pPr>
        <w:pStyle w:val="ListParagraph"/>
        <w:numPr>
          <w:ilvl w:val="0"/>
          <w:numId w:val="15"/>
        </w:numPr>
        <w:rPr>
          <w:color w:val="auto"/>
        </w:rPr>
      </w:pPr>
      <w:r>
        <w:rPr>
          <w:rFonts w:cs="Times New Roman"/>
        </w:rPr>
        <w:t xml:space="preserve">Attendance is the only non-graded component of the course. However, failure to attend class on a regular basis or arrive late to class will result in the student losing a percentage of their final grade. Students are expected to </w:t>
      </w:r>
      <w:r w:rsidR="00E51A9E">
        <w:rPr>
          <w:rFonts w:cs="Times New Roman"/>
        </w:rPr>
        <w:t>attend regularly, arrive on time and maintain their presence in class for the duration of the class.</w:t>
      </w:r>
    </w:p>
    <w:p w14:paraId="1B6FB7C2" w14:textId="77777777" w:rsidR="00B776E1" w:rsidRPr="00B776E1" w:rsidRDefault="00B776E1" w:rsidP="00B776E1">
      <w:pPr>
        <w:pStyle w:val="ListParagraph"/>
        <w:rPr>
          <w:color w:val="auto"/>
        </w:rPr>
      </w:pPr>
    </w:p>
    <w:p w14:paraId="0998087D" w14:textId="22B70998" w:rsidR="00174C89" w:rsidRPr="00425E17" w:rsidRDefault="00174C89" w:rsidP="00174C89">
      <w:pPr>
        <w:rPr>
          <w:b/>
          <w:color w:val="auto"/>
          <w:sz w:val="22"/>
          <w:szCs w:val="22"/>
        </w:rPr>
      </w:pPr>
      <w:r>
        <w:rPr>
          <w:b/>
          <w:color w:val="auto"/>
          <w:sz w:val="22"/>
          <w:szCs w:val="22"/>
        </w:rPr>
        <w:t>Grading Scale</w:t>
      </w:r>
    </w:p>
    <w:p w14:paraId="288A5A7C" w14:textId="51BC1064" w:rsidR="00174C89" w:rsidRDefault="00DE6F88" w:rsidP="00DE6F88">
      <w:pPr>
        <w:spacing w:after="0"/>
      </w:pPr>
      <w:r>
        <w:t>Your final grade will be assigned as a letter grade according to the following scale:</w:t>
      </w:r>
    </w:p>
    <w:p w14:paraId="2D68F7AB" w14:textId="46F62C41" w:rsidR="00DE6F88" w:rsidRDefault="00DE6F88" w:rsidP="00DE6F88">
      <w:pPr>
        <w:spacing w:after="0"/>
        <w:ind w:left="720"/>
      </w:pPr>
      <w:r>
        <w:t>A</w:t>
      </w:r>
      <w:r>
        <w:tab/>
        <w:t>90-100%</w:t>
      </w:r>
    </w:p>
    <w:p w14:paraId="1C42BA6A" w14:textId="17509181" w:rsidR="00DE6F88" w:rsidRDefault="00DE6F88" w:rsidP="00DE6F88">
      <w:pPr>
        <w:spacing w:after="0"/>
        <w:ind w:left="720"/>
      </w:pPr>
      <w:r>
        <w:t>B</w:t>
      </w:r>
      <w:r>
        <w:tab/>
        <w:t>80-89%</w:t>
      </w:r>
    </w:p>
    <w:p w14:paraId="6D0C98D8" w14:textId="30B70B35" w:rsidR="00DE6F88" w:rsidRDefault="00DE6F88" w:rsidP="00DE6F88">
      <w:pPr>
        <w:spacing w:after="0"/>
        <w:ind w:left="720"/>
      </w:pPr>
      <w:r>
        <w:t>C</w:t>
      </w:r>
      <w:r>
        <w:tab/>
        <w:t>70-79%</w:t>
      </w:r>
    </w:p>
    <w:p w14:paraId="08EABF3C" w14:textId="1E7D1911" w:rsidR="00DE6F88" w:rsidRDefault="00DE6F88" w:rsidP="00DE6F88">
      <w:pPr>
        <w:spacing w:after="0"/>
        <w:ind w:left="720"/>
      </w:pPr>
      <w:r>
        <w:t>D</w:t>
      </w:r>
      <w:r>
        <w:tab/>
        <w:t>60-69%</w:t>
      </w:r>
    </w:p>
    <w:p w14:paraId="6E27B778" w14:textId="3D5EC06E" w:rsidR="00B776E1" w:rsidRPr="00B776E1" w:rsidRDefault="00DE6F88" w:rsidP="00B776E1">
      <w:pPr>
        <w:ind w:left="720"/>
      </w:pPr>
      <w:r>
        <w:t>F</w:t>
      </w:r>
      <w:r>
        <w:tab/>
        <w:t>0-59%</w:t>
      </w:r>
    </w:p>
    <w:p w14:paraId="59B7387A" w14:textId="47CF1364" w:rsidR="008D6E8D" w:rsidRPr="00425E17" w:rsidRDefault="00425E17" w:rsidP="005E60ED">
      <w:pPr>
        <w:spacing w:before="240" w:after="80"/>
        <w:rPr>
          <w:b/>
          <w:color w:val="262626" w:themeColor="text1" w:themeTint="D9"/>
          <w:sz w:val="24"/>
          <w:szCs w:val="24"/>
        </w:rPr>
      </w:pPr>
      <w:r w:rsidRPr="00425E17">
        <w:rPr>
          <w:b/>
          <w:color w:val="0F6FC6" w:themeColor="accent1"/>
          <w:sz w:val="24"/>
          <w:szCs w:val="24"/>
        </w:rPr>
        <w:t>Course Materials</w:t>
      </w:r>
    </w:p>
    <w:p w14:paraId="64FE8BC4" w14:textId="77777777" w:rsidR="008D6E8D" w:rsidRPr="00425E17" w:rsidRDefault="008D6E8D" w:rsidP="005E60ED">
      <w:pPr>
        <w:spacing w:after="80"/>
        <w:rPr>
          <w:b/>
          <w:color w:val="auto"/>
          <w:sz w:val="22"/>
          <w:szCs w:val="22"/>
        </w:rPr>
      </w:pPr>
      <w:r w:rsidRPr="00425E17">
        <w:rPr>
          <w:b/>
          <w:color w:val="auto"/>
          <w:sz w:val="22"/>
          <w:szCs w:val="22"/>
        </w:rPr>
        <w:t>Course Text</w:t>
      </w:r>
    </w:p>
    <w:p w14:paraId="11F2C1C8" w14:textId="14858B4E" w:rsidR="00B16BDC" w:rsidRPr="00E212D1" w:rsidRDefault="00B16BDC" w:rsidP="00174C89">
      <w:pPr>
        <w:rPr>
          <w:rFonts w:eastAsiaTheme="minorEastAsia"/>
          <w:color w:val="000000"/>
        </w:rPr>
      </w:pPr>
      <w:r w:rsidRPr="00E212D1">
        <w:rPr>
          <w:rFonts w:eastAsiaTheme="minorEastAsia"/>
          <w:color w:val="000000"/>
        </w:rPr>
        <w:t xml:space="preserve">Adrian </w:t>
      </w:r>
      <w:proofErr w:type="spellStart"/>
      <w:r w:rsidRPr="00E212D1">
        <w:rPr>
          <w:rFonts w:eastAsiaTheme="minorEastAsia"/>
          <w:color w:val="000000"/>
        </w:rPr>
        <w:t>Buzo</w:t>
      </w:r>
      <w:proofErr w:type="spellEnd"/>
      <w:r w:rsidR="00E212D1">
        <w:rPr>
          <w:rFonts w:eastAsiaTheme="minorEastAsia"/>
          <w:color w:val="000000"/>
        </w:rPr>
        <w:t xml:space="preserve">. </w:t>
      </w:r>
      <w:r w:rsidRPr="00E212D1">
        <w:rPr>
          <w:rFonts w:eastAsiaTheme="minorEastAsia"/>
          <w:i/>
          <w:iCs/>
          <w:color w:val="000000"/>
        </w:rPr>
        <w:t xml:space="preserve">The Making of Modern Korea </w:t>
      </w:r>
      <w:r w:rsidRPr="00E212D1">
        <w:rPr>
          <w:rFonts w:eastAsiaTheme="minorEastAsia"/>
          <w:iCs/>
          <w:color w:val="000000"/>
        </w:rPr>
        <w:t>(</w:t>
      </w:r>
      <w:r w:rsidR="00E51A9E" w:rsidRPr="00E212D1">
        <w:rPr>
          <w:rFonts w:eastAsiaTheme="minorEastAsia"/>
          <w:iCs/>
          <w:color w:val="000000"/>
        </w:rPr>
        <w:t>3</w:t>
      </w:r>
      <w:r w:rsidR="00E51A9E" w:rsidRPr="00E212D1">
        <w:rPr>
          <w:rFonts w:eastAsiaTheme="minorEastAsia"/>
          <w:iCs/>
          <w:color w:val="000000"/>
          <w:vertAlign w:val="superscript"/>
        </w:rPr>
        <w:t>rd</w:t>
      </w:r>
      <w:r w:rsidR="00E51A9E" w:rsidRPr="00E212D1">
        <w:rPr>
          <w:rFonts w:eastAsiaTheme="minorEastAsia"/>
          <w:iCs/>
          <w:color w:val="000000"/>
        </w:rPr>
        <w:t xml:space="preserve"> </w:t>
      </w:r>
      <w:r w:rsidRPr="00E212D1">
        <w:rPr>
          <w:rFonts w:eastAsiaTheme="minorEastAsia"/>
          <w:iCs/>
          <w:color w:val="000000"/>
        </w:rPr>
        <w:t>edition)</w:t>
      </w:r>
      <w:r w:rsidRPr="00E212D1">
        <w:rPr>
          <w:rFonts w:eastAsiaTheme="minorEastAsia"/>
          <w:i/>
          <w:iCs/>
          <w:color w:val="000000"/>
        </w:rPr>
        <w:t xml:space="preserve"> </w:t>
      </w:r>
      <w:r w:rsidR="00E51A9E" w:rsidRPr="00E212D1">
        <w:rPr>
          <w:rFonts w:eastAsiaTheme="minorEastAsia"/>
          <w:color w:val="000000"/>
        </w:rPr>
        <w:t>(New York: Routledge, 201</w:t>
      </w:r>
      <w:r w:rsidRPr="00E212D1">
        <w:rPr>
          <w:rFonts w:eastAsiaTheme="minorEastAsia"/>
          <w:color w:val="000000"/>
        </w:rPr>
        <w:t>7)</w:t>
      </w:r>
      <w:r w:rsidR="00E212D1">
        <w:rPr>
          <w:rFonts w:eastAsiaTheme="minorEastAsia"/>
          <w:color w:val="000000"/>
        </w:rPr>
        <w:t>.</w:t>
      </w:r>
    </w:p>
    <w:p w14:paraId="164F2B66" w14:textId="0BEBFE33" w:rsidR="00E51A9E" w:rsidRPr="00E212D1" w:rsidRDefault="00E51A9E" w:rsidP="00174C89">
      <w:pPr>
        <w:rPr>
          <w:rFonts w:eastAsiaTheme="minorEastAsia"/>
          <w:color w:val="000000"/>
        </w:rPr>
      </w:pPr>
      <w:r w:rsidRPr="00E212D1">
        <w:rPr>
          <w:rFonts w:eastAsiaTheme="minorEastAsia"/>
          <w:color w:val="000000"/>
        </w:rPr>
        <w:t xml:space="preserve">There are </w:t>
      </w:r>
      <w:r w:rsidR="003E6035" w:rsidRPr="00E212D1">
        <w:rPr>
          <w:rFonts w:eastAsiaTheme="minorEastAsia"/>
          <w:color w:val="000000"/>
        </w:rPr>
        <w:t>two</w:t>
      </w:r>
      <w:r w:rsidRPr="00E212D1">
        <w:rPr>
          <w:rFonts w:eastAsiaTheme="minorEastAsia"/>
          <w:color w:val="000000"/>
        </w:rPr>
        <w:t xml:space="preserve"> options to obtain this book:</w:t>
      </w:r>
    </w:p>
    <w:p w14:paraId="5B2C0727" w14:textId="5CFE5D94" w:rsidR="00E51A9E" w:rsidRPr="00E212D1" w:rsidRDefault="00B16BDC" w:rsidP="00E51A9E">
      <w:pPr>
        <w:pStyle w:val="ListParagraph"/>
        <w:numPr>
          <w:ilvl w:val="0"/>
          <w:numId w:val="17"/>
        </w:numPr>
        <w:rPr>
          <w:rFonts w:eastAsiaTheme="minorEastAsia"/>
          <w:color w:val="000000"/>
        </w:rPr>
      </w:pPr>
      <w:r w:rsidRPr="00E212D1">
        <w:rPr>
          <w:rFonts w:eastAsiaTheme="minorEastAsia"/>
          <w:color w:val="000000"/>
        </w:rPr>
        <w:t xml:space="preserve">Purchase from </w:t>
      </w:r>
      <w:r w:rsidR="00E51A9E" w:rsidRPr="00E212D1">
        <w:rPr>
          <w:rFonts w:eastAsiaTheme="minorEastAsia"/>
          <w:color w:val="000000"/>
        </w:rPr>
        <w:t>a bookstore: On Amazon for $39.74</w:t>
      </w:r>
    </w:p>
    <w:p w14:paraId="37E57A95" w14:textId="46005193" w:rsidR="003E6035" w:rsidRPr="00A47D71" w:rsidRDefault="00E51A9E" w:rsidP="008D6E8D">
      <w:pPr>
        <w:pStyle w:val="ListParagraph"/>
        <w:numPr>
          <w:ilvl w:val="0"/>
          <w:numId w:val="17"/>
        </w:numPr>
        <w:rPr>
          <w:rFonts w:eastAsiaTheme="minorEastAsia"/>
          <w:color w:val="000000"/>
        </w:rPr>
      </w:pPr>
      <w:r w:rsidRPr="00E212D1">
        <w:rPr>
          <w:rFonts w:eastAsiaTheme="minorEastAsia"/>
          <w:color w:val="000000"/>
        </w:rPr>
        <w:t>The book may also be uploaded as a PDF to Canvas by the instructor.</w:t>
      </w:r>
    </w:p>
    <w:p w14:paraId="416E460D" w14:textId="3086A144" w:rsidR="008D6E8D" w:rsidRPr="00425E17" w:rsidRDefault="008D6E8D" w:rsidP="008D6E8D">
      <w:pPr>
        <w:pStyle w:val="Heading2"/>
        <w:rPr>
          <w:color w:val="auto"/>
        </w:rPr>
      </w:pPr>
      <w:r w:rsidRPr="00425E17">
        <w:rPr>
          <w:color w:val="auto"/>
        </w:rPr>
        <w:t>Additional Materials/Resources</w:t>
      </w:r>
      <w:r w:rsidR="00E51A9E">
        <w:rPr>
          <w:color w:val="auto"/>
        </w:rPr>
        <w:t xml:space="preserve"> (Book Report and Presentation Options)</w:t>
      </w:r>
    </w:p>
    <w:p w14:paraId="1A4245D0" w14:textId="77777777" w:rsidR="003E6035" w:rsidRPr="003E6035" w:rsidRDefault="00E51A9E" w:rsidP="003E6035">
      <w:pPr>
        <w:pStyle w:val="ListParagraph"/>
        <w:numPr>
          <w:ilvl w:val="0"/>
          <w:numId w:val="18"/>
        </w:numPr>
        <w:textAlignment w:val="baseline"/>
        <w:rPr>
          <w:rFonts w:eastAsia="Times New Roman" w:cs="Times New Roman"/>
          <w:color w:val="000000" w:themeColor="text1"/>
          <w:lang w:eastAsia="zh-TW"/>
        </w:rPr>
      </w:pPr>
      <w:r w:rsidRPr="003E6035">
        <w:rPr>
          <w:bCs/>
          <w:color w:val="000000" w:themeColor="text1"/>
        </w:rPr>
        <w:t xml:space="preserve">Peter </w:t>
      </w:r>
      <w:proofErr w:type="spellStart"/>
      <w:r w:rsidRPr="003E6035">
        <w:rPr>
          <w:bCs/>
          <w:color w:val="000000" w:themeColor="text1"/>
        </w:rPr>
        <w:t>Duus</w:t>
      </w:r>
      <w:proofErr w:type="spellEnd"/>
      <w:r w:rsidRPr="003E6035">
        <w:rPr>
          <w:bCs/>
          <w:color w:val="000000" w:themeColor="text1"/>
        </w:rPr>
        <w:t xml:space="preserve">. </w:t>
      </w:r>
      <w:r w:rsidRPr="003E6035">
        <w:rPr>
          <w:bCs/>
          <w:i/>
          <w:color w:val="000000" w:themeColor="text1"/>
        </w:rPr>
        <w:t>The Abacus and the Sword: the Japanese Penetration of Korea, 1859-1910</w:t>
      </w:r>
      <w:r w:rsidRPr="003E6035">
        <w:rPr>
          <w:bCs/>
          <w:color w:val="000000" w:themeColor="text1"/>
        </w:rPr>
        <w:t>. (</w:t>
      </w:r>
      <w:r w:rsidRPr="003E6035">
        <w:rPr>
          <w:rFonts w:eastAsia="Times New Roman" w:cs="Times New Roman"/>
          <w:color w:val="000000" w:themeColor="text1"/>
          <w:lang w:eastAsia="zh-TW"/>
        </w:rPr>
        <w:t xml:space="preserve">Berkeley: University of California Press, 1995). </w:t>
      </w:r>
      <w:r w:rsidRPr="003E6035">
        <w:rPr>
          <w:bCs/>
          <w:color w:val="000000" w:themeColor="text1"/>
        </w:rPr>
        <w:t xml:space="preserve">Online access available on Georgia Tech Library Website (Via EBSCO): </w:t>
      </w:r>
      <w:r w:rsidRPr="003E6035">
        <w:rPr>
          <w:rFonts w:eastAsia="Times New Roman" w:cs="Times New Roman"/>
          <w:color w:val="000000" w:themeColor="text1"/>
          <w:lang w:eastAsia="zh-TW"/>
        </w:rPr>
        <w:t>438 Pages.</w:t>
      </w:r>
    </w:p>
    <w:p w14:paraId="6FDBEC69" w14:textId="51D259A5" w:rsidR="003E6035" w:rsidRPr="003E6035" w:rsidRDefault="003E6035" w:rsidP="003E6035">
      <w:pPr>
        <w:pStyle w:val="ListParagraph"/>
        <w:numPr>
          <w:ilvl w:val="0"/>
          <w:numId w:val="18"/>
        </w:numPr>
        <w:textAlignment w:val="baseline"/>
        <w:rPr>
          <w:rFonts w:eastAsia="Times New Roman" w:cs="Times New Roman"/>
          <w:color w:val="000000" w:themeColor="text1"/>
          <w:lang w:eastAsia="zh-TW"/>
        </w:rPr>
      </w:pPr>
      <w:r w:rsidRPr="003E6035">
        <w:rPr>
          <w:rFonts w:eastAsia="Times New Roman" w:cs="Times New Roman"/>
          <w:color w:val="000000" w:themeColor="text1"/>
          <w:lang w:eastAsia="zh-TW"/>
        </w:rPr>
        <w:t xml:space="preserve">William Whitney </w:t>
      </w:r>
      <w:proofErr w:type="spellStart"/>
      <w:r w:rsidRPr="003E6035">
        <w:rPr>
          <w:rFonts w:eastAsia="Times New Roman" w:cs="Times New Roman"/>
          <w:color w:val="000000" w:themeColor="text1"/>
          <w:lang w:eastAsia="zh-TW"/>
        </w:rPr>
        <w:t>Stueck</w:t>
      </w:r>
      <w:proofErr w:type="spellEnd"/>
      <w:r w:rsidRPr="003E6035">
        <w:rPr>
          <w:rFonts w:eastAsia="Times New Roman" w:cs="Times New Roman"/>
          <w:color w:val="000000" w:themeColor="text1"/>
          <w:lang w:eastAsia="zh-TW"/>
        </w:rPr>
        <w:t xml:space="preserve">. </w:t>
      </w:r>
      <w:r w:rsidRPr="00B776E1">
        <w:rPr>
          <w:rFonts w:eastAsia="Times New Roman" w:cs="Times New Roman"/>
          <w:i/>
          <w:color w:val="000000" w:themeColor="text1"/>
          <w:lang w:eastAsia="zh-TW"/>
        </w:rPr>
        <w:t>The Korean War: An International History</w:t>
      </w:r>
      <w:r w:rsidRPr="003E6035">
        <w:rPr>
          <w:rFonts w:eastAsia="Times New Roman" w:cs="Times New Roman"/>
          <w:color w:val="000000" w:themeColor="text1"/>
          <w:lang w:eastAsia="zh-TW"/>
        </w:rPr>
        <w:t xml:space="preserve"> (</w:t>
      </w:r>
      <w:r w:rsidR="00E212D1">
        <w:rPr>
          <w:rFonts w:eastAsia="Times New Roman" w:cs="Times New Roman"/>
          <w:color w:val="000000" w:themeColor="text1"/>
          <w:lang w:eastAsia="zh-TW"/>
        </w:rPr>
        <w:t>Princeton, N.J.</w:t>
      </w:r>
      <w:r w:rsidRPr="003E6035">
        <w:rPr>
          <w:rFonts w:eastAsia="Times New Roman" w:cs="Times New Roman"/>
          <w:color w:val="000000" w:themeColor="text1"/>
          <w:lang w:eastAsia="zh-TW"/>
        </w:rPr>
        <w:t xml:space="preserve">: Princeton </w:t>
      </w:r>
      <w:r w:rsidR="00E212D1">
        <w:rPr>
          <w:rFonts w:eastAsia="Times New Roman" w:cs="Times New Roman"/>
          <w:color w:val="000000" w:themeColor="text1"/>
          <w:lang w:eastAsia="zh-TW"/>
        </w:rPr>
        <w:t xml:space="preserve">University Press, [1997], </w:t>
      </w:r>
      <w:r w:rsidRPr="003E6035">
        <w:rPr>
          <w:rFonts w:eastAsia="Times New Roman" w:cs="Times New Roman"/>
          <w:color w:val="000000" w:themeColor="text1"/>
          <w:lang w:eastAsia="zh-TW"/>
        </w:rPr>
        <w:t xml:space="preserve">1995). </w:t>
      </w:r>
      <w:r w:rsidRPr="003E6035">
        <w:rPr>
          <w:bCs/>
          <w:color w:val="000000" w:themeColor="text1"/>
        </w:rPr>
        <w:t>Online access available on Georgia Tech Library Website (Via EBSCO):</w:t>
      </w:r>
      <w:r>
        <w:rPr>
          <w:bCs/>
          <w:color w:val="000000" w:themeColor="text1"/>
        </w:rPr>
        <w:t xml:space="preserve"> </w:t>
      </w:r>
      <w:r w:rsidRPr="003E6035">
        <w:rPr>
          <w:rFonts w:eastAsia="Times New Roman" w:cs="Times New Roman"/>
          <w:color w:val="000000" w:themeColor="text1"/>
          <w:lang w:eastAsia="zh-TW"/>
        </w:rPr>
        <w:t>484</w:t>
      </w:r>
      <w:r>
        <w:rPr>
          <w:rFonts w:eastAsia="Times New Roman" w:cs="Times New Roman"/>
          <w:color w:val="000000" w:themeColor="text1"/>
          <w:lang w:eastAsia="zh-TW"/>
        </w:rPr>
        <w:t xml:space="preserve"> Pages</w:t>
      </w:r>
      <w:r w:rsidRPr="003E6035">
        <w:rPr>
          <w:rFonts w:eastAsia="Times New Roman" w:cs="Times New Roman"/>
          <w:color w:val="000000" w:themeColor="text1"/>
          <w:lang w:eastAsia="zh-TW"/>
        </w:rPr>
        <w:t>.</w:t>
      </w:r>
    </w:p>
    <w:p w14:paraId="006C0AEA" w14:textId="77777777" w:rsidR="002E1F76" w:rsidRPr="003E6035" w:rsidRDefault="00AE78B0" w:rsidP="002E1F76">
      <w:pPr>
        <w:pStyle w:val="Default"/>
        <w:numPr>
          <w:ilvl w:val="0"/>
          <w:numId w:val="18"/>
        </w:numPr>
        <w:rPr>
          <w:rStyle w:val="itemaccessionnumber"/>
          <w:rFonts w:asciiTheme="minorHAnsi" w:hAnsiTheme="minorHAnsi" w:cs="Times New Roman"/>
          <w:color w:val="000000" w:themeColor="text1"/>
          <w:sz w:val="20"/>
          <w:szCs w:val="20"/>
        </w:rPr>
      </w:pPr>
      <w:r w:rsidRPr="003E6035">
        <w:rPr>
          <w:rFonts w:asciiTheme="minorHAnsi" w:hAnsiTheme="minorHAnsi" w:cs="Times New Roman"/>
          <w:color w:val="000000" w:themeColor="text1"/>
          <w:sz w:val="20"/>
          <w:szCs w:val="20"/>
        </w:rPr>
        <w:t xml:space="preserve">Shin </w:t>
      </w:r>
      <w:proofErr w:type="spellStart"/>
      <w:r w:rsidRPr="003E6035">
        <w:rPr>
          <w:rFonts w:asciiTheme="minorHAnsi" w:hAnsiTheme="minorHAnsi" w:cs="Times New Roman"/>
          <w:color w:val="000000" w:themeColor="text1"/>
          <w:sz w:val="20"/>
          <w:szCs w:val="20"/>
        </w:rPr>
        <w:t>Gi-wook</w:t>
      </w:r>
      <w:proofErr w:type="spellEnd"/>
      <w:r w:rsidRPr="003E6035">
        <w:rPr>
          <w:rFonts w:asciiTheme="minorHAnsi" w:hAnsiTheme="minorHAnsi" w:cs="Times New Roman"/>
          <w:color w:val="000000" w:themeColor="text1"/>
          <w:sz w:val="20"/>
          <w:szCs w:val="20"/>
        </w:rPr>
        <w:t xml:space="preserve">. </w:t>
      </w:r>
      <w:r w:rsidRPr="003E6035">
        <w:rPr>
          <w:rFonts w:asciiTheme="minorHAnsi" w:hAnsiTheme="minorHAnsi" w:cs="Times New Roman"/>
          <w:i/>
          <w:color w:val="000000" w:themeColor="text1"/>
          <w:sz w:val="20"/>
          <w:szCs w:val="20"/>
        </w:rPr>
        <w:t xml:space="preserve">Ethnic Nationalism in Korea: </w:t>
      </w:r>
      <w:proofErr w:type="spellStart"/>
      <w:r w:rsidRPr="003E6035">
        <w:rPr>
          <w:rFonts w:asciiTheme="minorHAnsi" w:hAnsiTheme="minorHAnsi" w:cs="Times New Roman"/>
          <w:i/>
          <w:color w:val="000000" w:themeColor="text1"/>
          <w:sz w:val="20"/>
          <w:szCs w:val="20"/>
        </w:rPr>
        <w:t>Geneology</w:t>
      </w:r>
      <w:proofErr w:type="spellEnd"/>
      <w:r w:rsidRPr="003E6035">
        <w:rPr>
          <w:rFonts w:asciiTheme="minorHAnsi" w:hAnsiTheme="minorHAnsi" w:cs="Times New Roman"/>
          <w:i/>
          <w:color w:val="000000" w:themeColor="text1"/>
          <w:sz w:val="20"/>
          <w:szCs w:val="20"/>
        </w:rPr>
        <w:t>, Politics and Legacy</w:t>
      </w:r>
      <w:r w:rsidRPr="003E6035">
        <w:rPr>
          <w:rFonts w:asciiTheme="minorHAnsi" w:hAnsiTheme="minorHAnsi" w:cs="Times New Roman"/>
          <w:color w:val="000000" w:themeColor="text1"/>
          <w:sz w:val="20"/>
          <w:szCs w:val="20"/>
        </w:rPr>
        <w:t xml:space="preserve"> (Stanford, CA. Stanford University Press. 2006). </w:t>
      </w:r>
      <w:r w:rsidRPr="003E6035">
        <w:rPr>
          <w:rStyle w:val="libraryname"/>
          <w:rFonts w:asciiTheme="minorHAnsi" w:hAnsiTheme="minorHAnsi"/>
          <w:bCs/>
          <w:color w:val="000000" w:themeColor="text1"/>
          <w:sz w:val="20"/>
          <w:szCs w:val="20"/>
        </w:rPr>
        <w:t xml:space="preserve">Available from the Emory Library (Robert W. Woodruff Library </w:t>
      </w:r>
      <w:r w:rsidRPr="003E6035">
        <w:rPr>
          <w:rStyle w:val="itemlocationname"/>
          <w:rFonts w:asciiTheme="minorHAnsi" w:eastAsiaTheme="majorEastAsia" w:hAnsiTheme="minorHAnsi"/>
          <w:bCs/>
          <w:color w:val="000000" w:themeColor="text1"/>
          <w:sz w:val="20"/>
          <w:szCs w:val="20"/>
        </w:rPr>
        <w:t xml:space="preserve">Book Stacks </w:t>
      </w:r>
      <w:r w:rsidRPr="003E6035">
        <w:rPr>
          <w:rStyle w:val="itemaccessionnumber"/>
          <w:rFonts w:asciiTheme="minorHAnsi" w:eastAsiaTheme="majorEastAsia" w:hAnsiTheme="minorHAnsi"/>
          <w:bCs/>
          <w:color w:val="000000" w:themeColor="text1"/>
          <w:sz w:val="20"/>
          <w:szCs w:val="20"/>
        </w:rPr>
        <w:t>DS917.</w:t>
      </w:r>
      <w:proofErr w:type="gramStart"/>
      <w:r w:rsidRPr="003E6035">
        <w:rPr>
          <w:rStyle w:val="itemaccessionnumber"/>
          <w:rFonts w:asciiTheme="minorHAnsi" w:eastAsiaTheme="majorEastAsia" w:hAnsiTheme="minorHAnsi"/>
          <w:bCs/>
          <w:color w:val="000000" w:themeColor="text1"/>
          <w:sz w:val="20"/>
          <w:szCs w:val="20"/>
        </w:rPr>
        <w:t>27.S</w:t>
      </w:r>
      <w:proofErr w:type="gramEnd"/>
      <w:r w:rsidRPr="003E6035">
        <w:rPr>
          <w:rStyle w:val="itemaccessionnumber"/>
          <w:rFonts w:asciiTheme="minorHAnsi" w:eastAsiaTheme="majorEastAsia" w:hAnsiTheme="minorHAnsi"/>
          <w:bCs/>
          <w:color w:val="000000" w:themeColor="text1"/>
          <w:sz w:val="20"/>
          <w:szCs w:val="20"/>
        </w:rPr>
        <w:t>47 2006): 328 Pages.</w:t>
      </w:r>
    </w:p>
    <w:p w14:paraId="060E1EE8" w14:textId="794B54F6" w:rsidR="003E6035" w:rsidRPr="003E6035" w:rsidRDefault="003E6035" w:rsidP="003E6035">
      <w:pPr>
        <w:pStyle w:val="ListParagraph"/>
        <w:numPr>
          <w:ilvl w:val="0"/>
          <w:numId w:val="18"/>
        </w:numPr>
        <w:rPr>
          <w:rFonts w:eastAsia="Times New Roman" w:cs="Times New Roman"/>
          <w:color w:val="000000" w:themeColor="text1"/>
          <w:lang w:eastAsia="zh-TW"/>
        </w:rPr>
      </w:pPr>
      <w:r w:rsidRPr="003E6035">
        <w:rPr>
          <w:bCs/>
          <w:color w:val="000000" w:themeColor="text1"/>
        </w:rPr>
        <w:t xml:space="preserve">Hyung-A Kim. </w:t>
      </w:r>
      <w:r w:rsidRPr="00B776E1">
        <w:rPr>
          <w:bCs/>
          <w:i/>
          <w:color w:val="000000" w:themeColor="text1"/>
        </w:rPr>
        <w:t xml:space="preserve">Korea’s Development Under Park Chung </w:t>
      </w:r>
      <w:proofErr w:type="spellStart"/>
      <w:r w:rsidRPr="00B776E1">
        <w:rPr>
          <w:bCs/>
          <w:i/>
          <w:color w:val="000000" w:themeColor="text1"/>
        </w:rPr>
        <w:t>Hee</w:t>
      </w:r>
      <w:proofErr w:type="spellEnd"/>
      <w:r w:rsidRPr="00B776E1">
        <w:rPr>
          <w:bCs/>
          <w:i/>
          <w:color w:val="000000" w:themeColor="text1"/>
        </w:rPr>
        <w:t>: Rapid Industrialization, 1961-79</w:t>
      </w:r>
      <w:r w:rsidRPr="003E6035">
        <w:rPr>
          <w:bCs/>
          <w:color w:val="000000" w:themeColor="text1"/>
        </w:rPr>
        <w:t xml:space="preserve">. </w:t>
      </w:r>
      <w:r w:rsidR="00E212D1">
        <w:rPr>
          <w:bCs/>
          <w:color w:val="000000" w:themeColor="text1"/>
        </w:rPr>
        <w:t>(</w:t>
      </w:r>
      <w:r w:rsidR="00E212D1">
        <w:rPr>
          <w:rFonts w:eastAsia="Times New Roman" w:cs="Times New Roman"/>
          <w:color w:val="000000" w:themeColor="text1"/>
          <w:lang w:eastAsia="zh-TW"/>
        </w:rPr>
        <w:t>London</w:t>
      </w:r>
      <w:r w:rsidRPr="003E6035">
        <w:rPr>
          <w:rFonts w:eastAsia="Times New Roman" w:cs="Times New Roman"/>
          <w:color w:val="000000" w:themeColor="text1"/>
          <w:lang w:eastAsia="zh-TW"/>
        </w:rPr>
        <w:t xml:space="preserve">; New </w:t>
      </w:r>
      <w:proofErr w:type="gramStart"/>
      <w:r w:rsidRPr="003E6035">
        <w:rPr>
          <w:rFonts w:eastAsia="Times New Roman" w:cs="Times New Roman"/>
          <w:color w:val="000000" w:themeColor="text1"/>
          <w:lang w:eastAsia="zh-TW"/>
        </w:rPr>
        <w:t>York :</w:t>
      </w:r>
      <w:proofErr w:type="gramEnd"/>
      <w:r w:rsidRPr="003E6035">
        <w:rPr>
          <w:rFonts w:eastAsia="Times New Roman" w:cs="Times New Roman"/>
          <w:color w:val="000000" w:themeColor="text1"/>
          <w:lang w:eastAsia="zh-TW"/>
        </w:rPr>
        <w:t xml:space="preserve"> </w:t>
      </w:r>
      <w:proofErr w:type="spellStart"/>
      <w:r w:rsidRPr="003E6035">
        <w:rPr>
          <w:rFonts w:eastAsia="Times New Roman" w:cs="Times New Roman"/>
          <w:color w:val="000000" w:themeColor="text1"/>
          <w:lang w:eastAsia="zh-TW"/>
        </w:rPr>
        <w:t>RoutledgeCurzon</w:t>
      </w:r>
      <w:proofErr w:type="spellEnd"/>
      <w:r w:rsidRPr="003E6035">
        <w:rPr>
          <w:rFonts w:eastAsia="Times New Roman" w:cs="Times New Roman"/>
          <w:color w:val="000000" w:themeColor="text1"/>
          <w:lang w:eastAsia="zh-TW"/>
        </w:rPr>
        <w:t>, 2004</w:t>
      </w:r>
      <w:r w:rsidR="00E212D1">
        <w:rPr>
          <w:rFonts w:eastAsia="Times New Roman" w:cs="Times New Roman"/>
          <w:color w:val="000000" w:themeColor="text1"/>
          <w:lang w:eastAsia="zh-TW"/>
        </w:rPr>
        <w:t>)</w:t>
      </w:r>
      <w:r w:rsidR="00B776E1">
        <w:rPr>
          <w:rFonts w:eastAsia="Times New Roman" w:cs="Times New Roman"/>
          <w:color w:val="000000" w:themeColor="text1"/>
          <w:lang w:eastAsia="zh-TW"/>
        </w:rPr>
        <w:t xml:space="preserve">. </w:t>
      </w:r>
      <w:r w:rsidR="00B776E1" w:rsidRPr="003E6035">
        <w:rPr>
          <w:bCs/>
          <w:color w:val="000000" w:themeColor="text1"/>
        </w:rPr>
        <w:t>Online access available on Georgia Tech Library Website (Via EBSCO)</w:t>
      </w:r>
      <w:r w:rsidRPr="003E6035">
        <w:rPr>
          <w:rFonts w:eastAsia="Times New Roman" w:cs="Times New Roman"/>
          <w:color w:val="000000" w:themeColor="text1"/>
          <w:lang w:eastAsia="zh-TW"/>
        </w:rPr>
        <w:t>: 280 Pages.</w:t>
      </w:r>
    </w:p>
    <w:p w14:paraId="7558E774" w14:textId="705379B7" w:rsidR="00E66BDC" w:rsidRPr="003E6035" w:rsidRDefault="00E66BDC" w:rsidP="002E1F76">
      <w:pPr>
        <w:pStyle w:val="Default"/>
        <w:numPr>
          <w:ilvl w:val="0"/>
          <w:numId w:val="18"/>
        </w:numPr>
        <w:rPr>
          <w:rFonts w:asciiTheme="minorHAnsi" w:hAnsiTheme="minorHAnsi" w:cs="Times New Roman"/>
          <w:color w:val="000000" w:themeColor="text1"/>
          <w:sz w:val="20"/>
          <w:szCs w:val="20"/>
        </w:rPr>
      </w:pPr>
      <w:r w:rsidRPr="003E6035">
        <w:rPr>
          <w:rFonts w:asciiTheme="minorHAnsi" w:eastAsia="Times New Roman" w:hAnsiTheme="minorHAnsi" w:cs="Times New Roman"/>
          <w:color w:val="000000" w:themeColor="text1"/>
          <w:sz w:val="20"/>
          <w:szCs w:val="20"/>
          <w:lang w:eastAsia="zh-TW"/>
        </w:rPr>
        <w:t xml:space="preserve">Andrei </w:t>
      </w:r>
      <w:proofErr w:type="spellStart"/>
      <w:r w:rsidRPr="003E6035">
        <w:rPr>
          <w:rFonts w:asciiTheme="minorHAnsi" w:eastAsia="Times New Roman" w:hAnsiTheme="minorHAnsi" w:cs="Times New Roman"/>
          <w:color w:val="000000" w:themeColor="text1"/>
          <w:sz w:val="20"/>
          <w:szCs w:val="20"/>
          <w:lang w:eastAsia="zh-TW"/>
        </w:rPr>
        <w:t>Lankov</w:t>
      </w:r>
      <w:proofErr w:type="spellEnd"/>
      <w:r w:rsidRPr="003E6035">
        <w:rPr>
          <w:rFonts w:asciiTheme="minorHAnsi" w:eastAsia="Times New Roman" w:hAnsiTheme="minorHAnsi" w:cs="Times New Roman"/>
          <w:color w:val="000000" w:themeColor="text1"/>
          <w:sz w:val="20"/>
          <w:szCs w:val="20"/>
          <w:lang w:eastAsia="zh-TW"/>
        </w:rPr>
        <w:t xml:space="preserve">. </w:t>
      </w:r>
      <w:r w:rsidRPr="003E6035">
        <w:rPr>
          <w:rFonts w:asciiTheme="minorHAnsi" w:eastAsia="Times New Roman" w:hAnsiTheme="minorHAnsi" w:cs="Times New Roman"/>
          <w:i/>
          <w:color w:val="000000" w:themeColor="text1"/>
          <w:sz w:val="20"/>
          <w:szCs w:val="20"/>
          <w:lang w:eastAsia="zh-TW"/>
        </w:rPr>
        <w:t>The Real North Korea: Life and Politics in the Failed Stalinist Utopia</w:t>
      </w:r>
      <w:r w:rsidRPr="003E6035">
        <w:rPr>
          <w:rFonts w:asciiTheme="minorHAnsi" w:eastAsia="Times New Roman" w:hAnsiTheme="minorHAnsi" w:cs="Times New Roman"/>
          <w:color w:val="000000" w:themeColor="text1"/>
          <w:sz w:val="20"/>
          <w:szCs w:val="20"/>
          <w:lang w:eastAsia="zh-TW"/>
        </w:rPr>
        <w:t xml:space="preserve"> (Oxford: Oxford University Press, 2013). </w:t>
      </w:r>
      <w:r w:rsidRPr="003E6035">
        <w:rPr>
          <w:rFonts w:asciiTheme="minorHAnsi" w:hAnsiTheme="minorHAnsi"/>
          <w:bCs/>
          <w:color w:val="000000" w:themeColor="text1"/>
          <w:sz w:val="20"/>
          <w:szCs w:val="20"/>
        </w:rPr>
        <w:t xml:space="preserve">Online access available on Georgia Tech Library Website (Via EBSCO): Also </w:t>
      </w:r>
      <w:r w:rsidRPr="003E6035">
        <w:rPr>
          <w:rStyle w:val="libraryname"/>
          <w:rFonts w:asciiTheme="minorHAnsi" w:hAnsiTheme="minorHAnsi"/>
          <w:bCs/>
          <w:color w:val="000000" w:themeColor="text1"/>
          <w:sz w:val="20"/>
          <w:szCs w:val="20"/>
        </w:rPr>
        <w:t>available from the Emory Library (</w:t>
      </w:r>
      <w:r w:rsidRPr="003E6035">
        <w:rPr>
          <w:rFonts w:asciiTheme="minorHAnsi" w:hAnsiTheme="minorHAnsi"/>
          <w:bCs/>
          <w:color w:val="000000" w:themeColor="text1"/>
          <w:sz w:val="20"/>
          <w:szCs w:val="20"/>
        </w:rPr>
        <w:t xml:space="preserve">Robert W. Woodruff Library </w:t>
      </w:r>
      <w:r w:rsidRPr="003E6035">
        <w:rPr>
          <w:rFonts w:asciiTheme="minorHAnsi" w:eastAsia="Times New Roman" w:hAnsiTheme="minorHAnsi"/>
          <w:bCs/>
          <w:color w:val="000000" w:themeColor="text1"/>
          <w:sz w:val="20"/>
          <w:szCs w:val="20"/>
        </w:rPr>
        <w:t>Book Stacks DS935.</w:t>
      </w:r>
      <w:proofErr w:type="gramStart"/>
      <w:r w:rsidRPr="003E6035">
        <w:rPr>
          <w:rFonts w:asciiTheme="minorHAnsi" w:eastAsia="Times New Roman" w:hAnsiTheme="minorHAnsi"/>
          <w:bCs/>
          <w:color w:val="000000" w:themeColor="text1"/>
          <w:sz w:val="20"/>
          <w:szCs w:val="20"/>
        </w:rPr>
        <w:t>774 .L</w:t>
      </w:r>
      <w:proofErr w:type="gramEnd"/>
      <w:r w:rsidRPr="003E6035">
        <w:rPr>
          <w:rFonts w:asciiTheme="minorHAnsi" w:eastAsia="Times New Roman" w:hAnsiTheme="minorHAnsi"/>
          <w:bCs/>
          <w:color w:val="000000" w:themeColor="text1"/>
          <w:sz w:val="20"/>
          <w:szCs w:val="20"/>
        </w:rPr>
        <w:t>36 2013</w:t>
      </w:r>
      <w:r w:rsidRPr="003E6035">
        <w:rPr>
          <w:rFonts w:asciiTheme="minorHAnsi" w:hAnsiTheme="minorHAnsi"/>
          <w:bCs/>
          <w:color w:val="000000" w:themeColor="text1"/>
          <w:sz w:val="20"/>
          <w:szCs w:val="20"/>
        </w:rPr>
        <w:t xml:space="preserve">): </w:t>
      </w:r>
      <w:r w:rsidRPr="003E6035">
        <w:rPr>
          <w:rFonts w:asciiTheme="minorHAnsi" w:eastAsia="Times New Roman" w:hAnsiTheme="minorHAnsi" w:cs="Times New Roman"/>
          <w:color w:val="000000" w:themeColor="text1"/>
          <w:sz w:val="20"/>
          <w:szCs w:val="20"/>
          <w:lang w:eastAsia="zh-TW"/>
        </w:rPr>
        <w:t>302 Pages.</w:t>
      </w:r>
    </w:p>
    <w:p w14:paraId="7C26F0EF" w14:textId="56CEF875" w:rsidR="003E6035" w:rsidRPr="003E6035" w:rsidRDefault="003E6035" w:rsidP="003E6035"/>
    <w:p w14:paraId="376696B3" w14:textId="509F23C0" w:rsidR="008D6E8D" w:rsidRPr="00425E17" w:rsidRDefault="008D6E8D" w:rsidP="008D6E8D">
      <w:pPr>
        <w:pStyle w:val="Heading2"/>
        <w:rPr>
          <w:color w:val="auto"/>
        </w:rPr>
      </w:pPr>
      <w:r w:rsidRPr="00425E17">
        <w:rPr>
          <w:color w:val="auto"/>
        </w:rPr>
        <w:lastRenderedPageBreak/>
        <w:t xml:space="preserve">Course Website </w:t>
      </w:r>
      <w:r w:rsidR="008E0D1F">
        <w:rPr>
          <w:color w:val="auto"/>
        </w:rPr>
        <w:t>and</w:t>
      </w:r>
      <w:r w:rsidRPr="00425E17">
        <w:rPr>
          <w:color w:val="auto"/>
        </w:rPr>
        <w:t xml:space="preserve"> Other Classroom Management Tools</w:t>
      </w:r>
    </w:p>
    <w:p w14:paraId="75B022C5" w14:textId="2E41DF28" w:rsidR="008D6E8D" w:rsidRDefault="002E1F76" w:rsidP="008D6E8D">
      <w:r>
        <w:t xml:space="preserve">The instructor will use Canvas to distribute additional readings, update the syllabus and communicate with students. </w:t>
      </w:r>
    </w:p>
    <w:p w14:paraId="2340F692" w14:textId="5BF20633" w:rsidR="001C5E8D" w:rsidRPr="00425E17" w:rsidRDefault="00425E17" w:rsidP="005E60ED">
      <w:pPr>
        <w:spacing w:before="240" w:after="80"/>
        <w:rPr>
          <w:b/>
          <w:color w:val="262626" w:themeColor="text1" w:themeTint="D9"/>
          <w:sz w:val="24"/>
          <w:szCs w:val="24"/>
        </w:rPr>
      </w:pPr>
      <w:r w:rsidRPr="00425E17">
        <w:rPr>
          <w:b/>
          <w:color w:val="0F6FC6" w:themeColor="accent1"/>
          <w:sz w:val="24"/>
          <w:szCs w:val="24"/>
        </w:rPr>
        <w:t>Course Expectations &amp; Guidelines</w:t>
      </w:r>
    </w:p>
    <w:p w14:paraId="4B40998C" w14:textId="718DB39D" w:rsidR="00A47D71" w:rsidRPr="00B776E1" w:rsidRDefault="00A47D71" w:rsidP="00B776E1">
      <w:pPr>
        <w:autoSpaceDE w:val="0"/>
        <w:autoSpaceDN w:val="0"/>
        <w:adjustRightInd w:val="0"/>
        <w:spacing w:after="0"/>
        <w:rPr>
          <w:rFonts w:eastAsiaTheme="minorEastAsia"/>
          <w:color w:val="000000" w:themeColor="text1"/>
        </w:rPr>
      </w:pPr>
      <w:r w:rsidRPr="00B776E1">
        <w:rPr>
          <w:rFonts w:eastAsiaTheme="minorEastAsia"/>
          <w:color w:val="000000" w:themeColor="text1"/>
        </w:rPr>
        <w:t>I expect every student to give respect to their fellow students and the instructor by abstaining from any disruptive behavior</w:t>
      </w:r>
      <w:r w:rsidR="00B776E1" w:rsidRPr="00B776E1">
        <w:rPr>
          <w:rFonts w:eastAsiaTheme="minorEastAsia"/>
          <w:color w:val="000000" w:themeColor="text1"/>
        </w:rPr>
        <w:t xml:space="preserve"> including use of electronic devices, </w:t>
      </w:r>
      <w:r w:rsidRPr="00B776E1">
        <w:rPr>
          <w:rFonts w:eastAsiaTheme="minorEastAsia"/>
          <w:color w:val="000000" w:themeColor="text1"/>
        </w:rPr>
        <w:t>taking call</w:t>
      </w:r>
      <w:r w:rsidR="00B776E1" w:rsidRPr="00B776E1">
        <w:rPr>
          <w:rFonts w:eastAsiaTheme="minorEastAsia"/>
          <w:color w:val="000000" w:themeColor="text1"/>
        </w:rPr>
        <w:t>s and texting during class</w:t>
      </w:r>
      <w:r w:rsidRPr="00B776E1">
        <w:rPr>
          <w:rFonts w:eastAsiaTheme="minorEastAsia"/>
          <w:color w:val="000000" w:themeColor="text1"/>
        </w:rPr>
        <w:t>. We will treat each other with respect by listening to questions and ideas, never interrupting another person when they are</w:t>
      </w:r>
      <w:r w:rsidR="00804406">
        <w:rPr>
          <w:rFonts w:eastAsiaTheme="minorEastAsia"/>
          <w:color w:val="000000" w:themeColor="text1"/>
        </w:rPr>
        <w:t xml:space="preserve"> speaking, and never disparage</w:t>
      </w:r>
      <w:r w:rsidRPr="00B776E1">
        <w:rPr>
          <w:rFonts w:eastAsiaTheme="minorEastAsia"/>
          <w:color w:val="000000" w:themeColor="text1"/>
        </w:rPr>
        <w:t xml:space="preserve"> anything another person has to say. For laptop/notebook users, I expect that you do not surf the internet, work on homework, or otherwise doodle on your computer during class, other than taking notes. </w:t>
      </w:r>
      <w:r w:rsidR="00C565A4" w:rsidRPr="00B776E1">
        <w:rPr>
          <w:rFonts w:eastAsiaTheme="minorEastAsia"/>
          <w:color w:val="000000" w:themeColor="text1"/>
        </w:rPr>
        <w:t>No recording (audio or video) is allowed in class.</w:t>
      </w:r>
    </w:p>
    <w:p w14:paraId="61C9EC32" w14:textId="24DB1B7B" w:rsidR="00F1528B" w:rsidRDefault="00F1528B" w:rsidP="002E1F76">
      <w:pPr>
        <w:rPr>
          <w:color w:val="7D9532" w:themeColor="accent6" w:themeShade="BF"/>
        </w:rPr>
      </w:pPr>
    </w:p>
    <w:p w14:paraId="12CD69F8" w14:textId="75780A57" w:rsidR="002C7849" w:rsidRPr="00425E17" w:rsidRDefault="002C7849" w:rsidP="002C7849">
      <w:pPr>
        <w:pStyle w:val="Heading2"/>
        <w:rPr>
          <w:color w:val="auto"/>
        </w:rPr>
      </w:pPr>
      <w:r w:rsidRPr="00425E17">
        <w:rPr>
          <w:color w:val="auto"/>
        </w:rPr>
        <w:t>Academic Integrity</w:t>
      </w:r>
    </w:p>
    <w:p w14:paraId="6D66F933" w14:textId="165E9468" w:rsidR="002C7849" w:rsidRDefault="002C7849" w:rsidP="002C7849">
      <w:r w:rsidRPr="00444C32">
        <w:t xml:space="preserve">Georgia Tech aims to cultivate a community based on trust, academic integrity, and honor. Students are expected to act according to the highest ethical standards.  For information on Georgia Tech's Academic Honor Code, please </w:t>
      </w:r>
      <w:r w:rsidR="00FE4E1C">
        <w:t xml:space="preserve">visit </w:t>
      </w:r>
      <w:r w:rsidR="002D42BC" w:rsidRPr="002D42BC">
        <w:t>http://www.catalog.gatech.edu/policies/honor-code/</w:t>
      </w:r>
      <w:r w:rsidR="002D42BC">
        <w:t xml:space="preserve"> or </w:t>
      </w:r>
      <w:hyperlink r:id="rId8" w:history="1">
        <w:r w:rsidR="008C441D" w:rsidRPr="00D77D6B">
          <w:rPr>
            <w:rStyle w:val="Hyperlink"/>
          </w:rPr>
          <w:t>http://www.catalog.gatech.edu/rules/18/</w:t>
        </w:r>
      </w:hyperlink>
      <w:r w:rsidR="007A7848">
        <w:t>.</w:t>
      </w:r>
    </w:p>
    <w:p w14:paraId="546ECD32" w14:textId="6E7AB1C5" w:rsidR="002C7849" w:rsidRDefault="002C7849" w:rsidP="002C7849">
      <w:r w:rsidRPr="00444C32">
        <w:t>Any student suspect</w:t>
      </w:r>
      <w:r w:rsidR="007A7848">
        <w:t>ed of cheating or plagiarizing on a quiz, exam, or assignment</w:t>
      </w:r>
      <w:r w:rsidRPr="00444C32">
        <w:t xml:space="preserve"> </w:t>
      </w:r>
      <w:r w:rsidR="007A7848">
        <w:t xml:space="preserve">will be reported to the Office of Student Integrity, </w:t>
      </w:r>
      <w:r w:rsidR="00DE7977">
        <w:t>who will investigate the incident and identify the appropriate penalty for violations.</w:t>
      </w:r>
    </w:p>
    <w:p w14:paraId="196A9B95" w14:textId="1931A2AB" w:rsidR="002C7849" w:rsidRPr="00425E17" w:rsidRDefault="002C7849" w:rsidP="002C7849">
      <w:pPr>
        <w:pStyle w:val="Heading2"/>
        <w:rPr>
          <w:color w:val="auto"/>
        </w:rPr>
      </w:pPr>
      <w:r w:rsidRPr="00425E17">
        <w:rPr>
          <w:color w:val="auto"/>
        </w:rPr>
        <w:t xml:space="preserve">Accommodations for </w:t>
      </w:r>
      <w:r w:rsidR="009277D2">
        <w:rPr>
          <w:color w:val="auto"/>
        </w:rPr>
        <w:t>Students</w:t>
      </w:r>
      <w:r w:rsidR="009277D2" w:rsidRPr="00425E17">
        <w:rPr>
          <w:color w:val="auto"/>
        </w:rPr>
        <w:t xml:space="preserve"> </w:t>
      </w:r>
      <w:r w:rsidRPr="00425E17">
        <w:rPr>
          <w:color w:val="auto"/>
        </w:rPr>
        <w:t>with Disabilities</w:t>
      </w:r>
    </w:p>
    <w:p w14:paraId="29DF7015" w14:textId="24C2B4DB" w:rsidR="002C7849" w:rsidRPr="00177FF3" w:rsidRDefault="002C7849" w:rsidP="002C7849">
      <w:r w:rsidRPr="00177FF3">
        <w:rPr>
          <w:bCs/>
        </w:rPr>
        <w:t>If you</w:t>
      </w:r>
      <w:r w:rsidR="00174C89">
        <w:rPr>
          <w:bCs/>
        </w:rPr>
        <w:t xml:space="preserve"> are a student with </w:t>
      </w:r>
      <w:r w:rsidRPr="00177FF3">
        <w:rPr>
          <w:bCs/>
        </w:rPr>
        <w:t>learning needs</w:t>
      </w:r>
      <w:r w:rsidR="00174C89">
        <w:rPr>
          <w:bCs/>
        </w:rPr>
        <w:t xml:space="preserve"> that</w:t>
      </w:r>
      <w:r w:rsidRPr="00177FF3">
        <w:rPr>
          <w:bCs/>
        </w:rPr>
        <w:t xml:space="preserve"> </w:t>
      </w:r>
      <w:r w:rsidRPr="00177FF3">
        <w:t xml:space="preserve">require </w:t>
      </w:r>
      <w:r w:rsidRPr="00177FF3">
        <w:rPr>
          <w:bCs/>
        </w:rPr>
        <w:t xml:space="preserve">special </w:t>
      </w:r>
      <w:r w:rsidRPr="00177FF3">
        <w:t>accommodation</w:t>
      </w:r>
      <w:r w:rsidRPr="00177FF3">
        <w:rPr>
          <w:bCs/>
        </w:rPr>
        <w:t xml:space="preserve">, </w:t>
      </w:r>
      <w:r w:rsidRPr="00177FF3">
        <w:t xml:space="preserve">contact </w:t>
      </w:r>
      <w:r w:rsidRPr="00177FF3">
        <w:rPr>
          <w:bCs/>
        </w:rPr>
        <w:t>the Office of Disability Services</w:t>
      </w:r>
      <w:r w:rsidRPr="00177FF3">
        <w:t xml:space="preserve"> at (404)</w:t>
      </w:r>
      <w:r w:rsidR="00174C89">
        <w:t>89</w:t>
      </w:r>
      <w:r w:rsidR="00807A3A">
        <w:t>4</w:t>
      </w:r>
      <w:r w:rsidR="00174C89">
        <w:t>-</w:t>
      </w:r>
      <w:r w:rsidRPr="00177FF3">
        <w:t>256</w:t>
      </w:r>
      <w:r w:rsidRPr="00177FF3">
        <w:rPr>
          <w:bCs/>
        </w:rPr>
        <w:t>3</w:t>
      </w:r>
      <w:r w:rsidRPr="00177FF3">
        <w:t xml:space="preserve"> or </w:t>
      </w:r>
      <w:hyperlink r:id="rId9" w:history="1">
        <w:r w:rsidR="008C441D" w:rsidRPr="00D77D6B">
          <w:rPr>
            <w:rStyle w:val="Hyperlink"/>
          </w:rPr>
          <w:t>http://disabilityservices.gatech.edu/</w:t>
        </w:r>
      </w:hyperlink>
      <w:r w:rsidRPr="00177FF3">
        <w:rPr>
          <w:bCs/>
        </w:rPr>
        <w:t>,</w:t>
      </w:r>
      <w:r w:rsidRPr="00177FF3">
        <w:t xml:space="preserve"> as soon as possible</w:t>
      </w:r>
      <w:r w:rsidR="00174C89">
        <w:rPr>
          <w:bCs/>
        </w:rPr>
        <w:t xml:space="preserve">, </w:t>
      </w:r>
      <w:r w:rsidRPr="00177FF3">
        <w:rPr>
          <w:bCs/>
        </w:rPr>
        <w:t xml:space="preserve">to </w:t>
      </w:r>
      <w:r w:rsidRPr="00177FF3">
        <w:t xml:space="preserve">make an appointment to discuss </w:t>
      </w:r>
      <w:r w:rsidRPr="00177FF3">
        <w:rPr>
          <w:bCs/>
        </w:rPr>
        <w:t xml:space="preserve">your </w:t>
      </w:r>
      <w:r w:rsidRPr="00177FF3">
        <w:t xml:space="preserve">special needs and </w:t>
      </w:r>
      <w:r w:rsidRPr="00177FF3">
        <w:rPr>
          <w:bCs/>
        </w:rPr>
        <w:t xml:space="preserve">to </w:t>
      </w:r>
      <w:r w:rsidRPr="00177FF3">
        <w:t xml:space="preserve">obtain an accommodations letter.  </w:t>
      </w:r>
      <w:r w:rsidRPr="00177FF3">
        <w:rPr>
          <w:bCs/>
        </w:rPr>
        <w:t>Please also e-mail me as soon as possible in order to set up a time to discuss your learning needs</w:t>
      </w:r>
      <w:r w:rsidRPr="00177FF3">
        <w:t>.</w:t>
      </w:r>
    </w:p>
    <w:p w14:paraId="16D4F987" w14:textId="3F50F26A" w:rsidR="00177FF3" w:rsidRPr="00425E17" w:rsidRDefault="00177FF3" w:rsidP="00177FF3">
      <w:pPr>
        <w:pStyle w:val="Heading2"/>
        <w:rPr>
          <w:color w:val="auto"/>
        </w:rPr>
      </w:pPr>
      <w:r w:rsidRPr="00425E17">
        <w:rPr>
          <w:color w:val="auto"/>
        </w:rPr>
        <w:t>Extensions, Late Assignments, &amp; Re-Scheduled/Missed Exams</w:t>
      </w:r>
    </w:p>
    <w:p w14:paraId="53078207" w14:textId="0234AE6D" w:rsidR="002E1F76" w:rsidRDefault="002E1F76" w:rsidP="002E1F76">
      <w:pPr>
        <w:pStyle w:val="Default"/>
        <w:rPr>
          <w:rFonts w:asciiTheme="minorHAnsi" w:hAnsiTheme="minorHAnsi" w:cs="Times New Roman"/>
          <w:sz w:val="20"/>
          <w:szCs w:val="20"/>
        </w:rPr>
      </w:pPr>
      <w:r w:rsidRPr="002E1F76">
        <w:rPr>
          <w:rFonts w:asciiTheme="minorHAnsi" w:hAnsiTheme="minorHAnsi" w:cs="Times New Roman"/>
          <w:sz w:val="20"/>
          <w:szCs w:val="20"/>
        </w:rPr>
        <w:t xml:space="preserve">Late work should be turned in by </w:t>
      </w:r>
      <w:r w:rsidRPr="002E1F76">
        <w:rPr>
          <w:rFonts w:asciiTheme="minorHAnsi" w:hAnsiTheme="minorHAnsi" w:cs="Times New Roman"/>
          <w:bCs/>
          <w:sz w:val="20"/>
          <w:szCs w:val="20"/>
        </w:rPr>
        <w:t xml:space="preserve">no later than one week </w:t>
      </w:r>
      <w:r w:rsidRPr="002E1F76">
        <w:rPr>
          <w:rFonts w:asciiTheme="minorHAnsi" w:hAnsiTheme="minorHAnsi" w:cs="Times New Roman"/>
          <w:sz w:val="20"/>
          <w:szCs w:val="20"/>
        </w:rPr>
        <w:t xml:space="preserve">after the due date. </w:t>
      </w:r>
      <w:r>
        <w:rPr>
          <w:rFonts w:asciiTheme="minorHAnsi" w:hAnsiTheme="minorHAnsi" w:cs="Times New Roman"/>
          <w:sz w:val="20"/>
          <w:szCs w:val="20"/>
        </w:rPr>
        <w:t xml:space="preserve">10% will be deducted per day until the assignment is submitted. </w:t>
      </w:r>
    </w:p>
    <w:p w14:paraId="37FD4EDA" w14:textId="77777777" w:rsidR="002E1F76" w:rsidRDefault="002E1F76" w:rsidP="002E1F76">
      <w:pPr>
        <w:pStyle w:val="Default"/>
        <w:rPr>
          <w:rFonts w:asciiTheme="minorHAnsi" w:hAnsiTheme="minorHAnsi" w:cs="Times New Roman"/>
          <w:sz w:val="20"/>
          <w:szCs w:val="20"/>
        </w:rPr>
      </w:pPr>
    </w:p>
    <w:p w14:paraId="3FC0CAE1" w14:textId="6F788961" w:rsidR="002E1F76" w:rsidRPr="002E1F76" w:rsidRDefault="002E1F76" w:rsidP="002E1F76">
      <w:pPr>
        <w:pStyle w:val="Default"/>
        <w:rPr>
          <w:rFonts w:asciiTheme="minorHAnsi" w:hAnsiTheme="minorHAnsi" w:cs="Times New Roman"/>
          <w:sz w:val="20"/>
          <w:szCs w:val="20"/>
        </w:rPr>
      </w:pPr>
      <w:r w:rsidRPr="002E1F76">
        <w:rPr>
          <w:rFonts w:asciiTheme="minorHAnsi" w:hAnsiTheme="minorHAnsi" w:cs="Times New Roman"/>
          <w:bCs/>
          <w:sz w:val="20"/>
          <w:szCs w:val="20"/>
        </w:rPr>
        <w:t>No late work will be accepted after one week</w:t>
      </w:r>
      <w:r w:rsidRPr="002E1F76">
        <w:rPr>
          <w:rFonts w:asciiTheme="minorHAnsi" w:hAnsiTheme="minorHAnsi" w:cs="Times New Roman"/>
          <w:sz w:val="20"/>
          <w:szCs w:val="20"/>
        </w:rPr>
        <w:t xml:space="preserve">. There is no corrections and feedback given for late work. If you </w:t>
      </w:r>
      <w:r w:rsidR="00B776E1">
        <w:rPr>
          <w:rFonts w:asciiTheme="minorHAnsi" w:hAnsiTheme="minorHAnsi" w:cs="Times New Roman"/>
          <w:sz w:val="20"/>
          <w:szCs w:val="20"/>
        </w:rPr>
        <w:t>don’t</w:t>
      </w:r>
      <w:r w:rsidRPr="002E1F76">
        <w:rPr>
          <w:rFonts w:asciiTheme="minorHAnsi" w:hAnsiTheme="minorHAnsi" w:cs="Times New Roman"/>
          <w:sz w:val="20"/>
          <w:szCs w:val="20"/>
        </w:rPr>
        <w:t xml:space="preserve"> take </w:t>
      </w:r>
      <w:r w:rsidRPr="002E1F76">
        <w:rPr>
          <w:rFonts w:asciiTheme="minorHAnsi" w:hAnsiTheme="minorHAnsi" w:cs="Times New Roman"/>
          <w:bCs/>
          <w:sz w:val="20"/>
          <w:szCs w:val="20"/>
        </w:rPr>
        <w:t>quizzes and mid-term and final exams on time</w:t>
      </w:r>
      <w:r w:rsidRPr="002E1F76">
        <w:rPr>
          <w:rFonts w:asciiTheme="minorHAnsi" w:hAnsiTheme="minorHAnsi" w:cs="Times New Roman"/>
          <w:sz w:val="20"/>
          <w:szCs w:val="20"/>
        </w:rPr>
        <w:t xml:space="preserve">, you will be given </w:t>
      </w:r>
      <w:r w:rsidRPr="002E1F76">
        <w:rPr>
          <w:rFonts w:asciiTheme="minorHAnsi" w:hAnsiTheme="minorHAnsi" w:cs="Times New Roman"/>
          <w:bCs/>
          <w:sz w:val="20"/>
          <w:szCs w:val="20"/>
        </w:rPr>
        <w:t xml:space="preserve">75% of total scores </w:t>
      </w:r>
      <w:r w:rsidRPr="002E1F76">
        <w:rPr>
          <w:rFonts w:asciiTheme="minorHAnsi" w:hAnsiTheme="minorHAnsi" w:cs="Times New Roman"/>
          <w:sz w:val="20"/>
          <w:szCs w:val="20"/>
        </w:rPr>
        <w:t xml:space="preserve">if you make them up </w:t>
      </w:r>
      <w:r w:rsidRPr="002E1F76">
        <w:rPr>
          <w:rFonts w:asciiTheme="minorHAnsi" w:hAnsiTheme="minorHAnsi" w:cs="Times New Roman"/>
          <w:bCs/>
          <w:sz w:val="20"/>
          <w:szCs w:val="20"/>
        </w:rPr>
        <w:t>on the same day</w:t>
      </w:r>
      <w:r w:rsidRPr="002E1F76">
        <w:rPr>
          <w:rFonts w:asciiTheme="minorHAnsi" w:hAnsiTheme="minorHAnsi" w:cs="Times New Roman"/>
          <w:sz w:val="20"/>
          <w:szCs w:val="20"/>
        </w:rPr>
        <w:t xml:space="preserve">, </w:t>
      </w:r>
      <w:r w:rsidRPr="002E1F76">
        <w:rPr>
          <w:rFonts w:asciiTheme="minorHAnsi" w:hAnsiTheme="minorHAnsi" w:cs="Times New Roman"/>
          <w:bCs/>
          <w:sz w:val="20"/>
          <w:szCs w:val="20"/>
        </w:rPr>
        <w:t>50% by the next class. No make-up opportunity will</w:t>
      </w:r>
      <w:r w:rsidR="00B776E1">
        <w:rPr>
          <w:rFonts w:asciiTheme="minorHAnsi" w:hAnsiTheme="minorHAnsi" w:cs="Times New Roman"/>
          <w:bCs/>
          <w:sz w:val="20"/>
          <w:szCs w:val="20"/>
        </w:rPr>
        <w:t xml:space="preserve"> be given after the next class unless sufficient reason and evidence is provided.</w:t>
      </w:r>
    </w:p>
    <w:p w14:paraId="4CA7FA3C" w14:textId="0F791BCF" w:rsidR="00177FF3" w:rsidRPr="00425E17" w:rsidRDefault="00177FF3" w:rsidP="00177FF3">
      <w:pPr>
        <w:pStyle w:val="Heading2"/>
        <w:rPr>
          <w:color w:val="auto"/>
        </w:rPr>
      </w:pPr>
      <w:r w:rsidRPr="00425E17">
        <w:rPr>
          <w:color w:val="auto"/>
        </w:rPr>
        <w:t>Student-Faculty Expectations</w:t>
      </w:r>
      <w:r w:rsidR="00F1528B">
        <w:rPr>
          <w:color w:val="auto"/>
        </w:rPr>
        <w:t xml:space="preserve"> Agreement</w:t>
      </w:r>
    </w:p>
    <w:p w14:paraId="0720C37B" w14:textId="362972F0" w:rsidR="003E5CC6" w:rsidRDefault="1177F073" w:rsidP="003E5CC6">
      <w:r>
        <w:t xml:space="preserve">At Georgia Tech we believe that it is important to strive for an atmosphere of mutual respect, acknowledgement, and responsibility between faculty members and the student body. See </w:t>
      </w:r>
      <w:hyperlink r:id="rId10">
        <w:r w:rsidRPr="1177F073">
          <w:rPr>
            <w:rStyle w:val="Hyperlink"/>
          </w:rPr>
          <w:t>http://www.catalog.gatech.edu/rules/22/</w:t>
        </w:r>
      </w:hyperlink>
      <w:r>
        <w:t xml:space="preserve"> 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14:paraId="6F2B3D32" w14:textId="68D7A976" w:rsidR="00B776E1" w:rsidRDefault="00B776E1" w:rsidP="003E5CC6"/>
    <w:p w14:paraId="348D0F46" w14:textId="228FD07D" w:rsidR="00B776E1" w:rsidRDefault="00B776E1" w:rsidP="003E5CC6"/>
    <w:p w14:paraId="023E2002" w14:textId="77777777" w:rsidR="00B776E1" w:rsidRDefault="00B776E1" w:rsidP="003E5CC6"/>
    <w:p w14:paraId="3916CAFE" w14:textId="7EE0770B" w:rsidR="003E5CC6" w:rsidRPr="003E5CC6" w:rsidRDefault="003E5CC6" w:rsidP="003E5CC6">
      <w:pPr>
        <w:pStyle w:val="Heading2"/>
        <w:rPr>
          <w:color w:val="auto"/>
        </w:rPr>
      </w:pPr>
      <w:r>
        <w:rPr>
          <w:color w:val="auto"/>
        </w:rPr>
        <w:lastRenderedPageBreak/>
        <w:t>Statement of Inclusion</w:t>
      </w:r>
    </w:p>
    <w:p w14:paraId="6EAD6F74" w14:textId="4CABD3AA" w:rsidR="003E5CC6" w:rsidRPr="003E5CC6" w:rsidRDefault="003E5CC6" w:rsidP="003E5CC6">
      <w:pPr>
        <w:spacing w:after="310"/>
        <w:rPr>
          <w:rFonts w:eastAsia="Times New Roman" w:cs="Times New Roman"/>
          <w:color w:val="000000" w:themeColor="text1"/>
          <w:lang w:eastAsia="zh-TW"/>
        </w:rPr>
      </w:pPr>
      <w:r w:rsidRPr="003E5CC6">
        <w:rPr>
          <w:rFonts w:eastAsia="Times New Roman" w:cs="Times New Roman"/>
          <w:color w:val="000000" w:themeColor="text1"/>
          <w:lang w:eastAsia="zh-TW"/>
        </w:rPr>
        <w:t>At Tech, we embrace and leverage diversity in all its manifestations. We are proud that we are one of the most diverse universities in the world, with students who represent every state in the nation and more than 100 countries. In the years ahead, our goal is to continue to build a campus culture of collegiality, close collaboration, global perspective, intercultural sensitivity, respect, and thoughtful interaction among a diverse community of stu</w:t>
      </w:r>
      <w:r>
        <w:rPr>
          <w:rFonts w:eastAsia="Times New Roman" w:cs="Times New Roman"/>
          <w:color w:val="000000" w:themeColor="text1"/>
          <w:lang w:eastAsia="zh-TW"/>
        </w:rPr>
        <w:t xml:space="preserve">dents, employees, and alumni. </w:t>
      </w:r>
      <w:r w:rsidRPr="003E5CC6">
        <w:rPr>
          <w:rFonts w:eastAsia="Times New Roman" w:cs="Times New Roman"/>
          <w:color w:val="000000" w:themeColor="text1"/>
          <w:lang w:eastAsia="zh-TW"/>
        </w:rPr>
        <w:t>We realize that, in order to achieve our vision for Georgia Tech as a leader in influencing the major technological, social, and policy decisions in the twenty-first century, we must recruit and retain faculty, staff, and students from a wide array of backgrounds, perspectives, interests, and talents. In doing so, we will create a community that exemplifies the best in all of us---our intellectual pursuits, our diversity of thought, and our personal integrity. Our mission to achieve inclusive excellence means unleashing the full potential of Tech's human capacity to create a better,</w:t>
      </w:r>
      <w:r>
        <w:rPr>
          <w:rFonts w:eastAsia="Times New Roman" w:cs="Times New Roman"/>
          <w:color w:val="000000" w:themeColor="text1"/>
          <w:lang w:eastAsia="zh-TW"/>
        </w:rPr>
        <w:t xml:space="preserve"> sustainable future for us all. </w:t>
      </w:r>
      <w:r w:rsidRPr="003E5CC6">
        <w:rPr>
          <w:rFonts w:eastAsia="Times New Roman" w:cs="Times New Roman"/>
          <w:color w:val="000000" w:themeColor="text1"/>
          <w:lang w:eastAsia="zh-TW"/>
        </w:rPr>
        <w:t>You are invited to join us on the journey of creating and sustaining a future that builds upon the talents of all members of our community in addressing the major challenges of this and future generations.</w:t>
      </w:r>
    </w:p>
    <w:p w14:paraId="57CB6656" w14:textId="76E3FD11" w:rsidR="003E5CC6" w:rsidRDefault="003E5CC6" w:rsidP="00174C89"/>
    <w:p w14:paraId="23706CFD" w14:textId="2B11EA79" w:rsidR="003E5CC6" w:rsidRDefault="003E5CC6" w:rsidP="00174C89"/>
    <w:p w14:paraId="695CDF26" w14:textId="2AE9A1AD" w:rsidR="003E5CC6" w:rsidRDefault="003E5CC6" w:rsidP="00174C89"/>
    <w:p w14:paraId="0DFEAA94" w14:textId="5E6E61F0" w:rsidR="00174C89" w:rsidRPr="006729A8" w:rsidRDefault="00B76089" w:rsidP="00174C89">
      <w:pPr>
        <w:rPr>
          <w:b/>
          <w:color w:val="262626" w:themeColor="text1" w:themeTint="D9"/>
          <w:sz w:val="24"/>
          <w:szCs w:val="24"/>
        </w:rPr>
      </w:pPr>
      <w:r w:rsidRPr="00D51688">
        <w:rPr>
          <w:b/>
          <w:color w:val="262626" w:themeColor="text1" w:themeTint="D9"/>
          <w:sz w:val="24"/>
          <w:szCs w:val="24"/>
        </w:rPr>
        <w:t xml:space="preserve">Course </w:t>
      </w:r>
      <w:r>
        <w:rPr>
          <w:b/>
          <w:color w:val="262626" w:themeColor="text1" w:themeTint="D9"/>
          <w:sz w:val="24"/>
          <w:szCs w:val="24"/>
        </w:rPr>
        <w:t>Schedule</w:t>
      </w:r>
    </w:p>
    <w:tbl>
      <w:tblPr>
        <w:tblStyle w:val="SyllabusTable-withBorders"/>
        <w:tblW w:w="0" w:type="auto"/>
        <w:tblLook w:val="04A0" w:firstRow="1" w:lastRow="0" w:firstColumn="1" w:lastColumn="0" w:noHBand="0" w:noVBand="1"/>
      </w:tblPr>
      <w:tblGrid>
        <w:gridCol w:w="1168"/>
        <w:gridCol w:w="2575"/>
        <w:gridCol w:w="2120"/>
        <w:gridCol w:w="3188"/>
        <w:gridCol w:w="683"/>
      </w:tblGrid>
      <w:tr w:rsidR="00AC20A8" w:rsidRPr="006729A8" w14:paraId="6FB4D318" w14:textId="77777777" w:rsidTr="00804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14:paraId="7DE29E98" w14:textId="75FFBE8B" w:rsidR="00174C89" w:rsidRPr="006729A8" w:rsidRDefault="00174C89" w:rsidP="00B776E1">
            <w:pPr>
              <w:rPr>
                <w:color w:val="000000" w:themeColor="text1"/>
              </w:rPr>
            </w:pPr>
            <w:r w:rsidRPr="006729A8">
              <w:rPr>
                <w:color w:val="000000" w:themeColor="text1"/>
              </w:rPr>
              <w:t>Date</w:t>
            </w:r>
            <w:r w:rsidR="00E54A08">
              <w:rPr>
                <w:color w:val="000000" w:themeColor="text1"/>
              </w:rPr>
              <w:t xml:space="preserve"> (Week)</w:t>
            </w:r>
          </w:p>
        </w:tc>
        <w:tc>
          <w:tcPr>
            <w:tcW w:w="2575" w:type="dxa"/>
          </w:tcPr>
          <w:p w14:paraId="79EB1B36" w14:textId="17F9D977" w:rsidR="00174C89" w:rsidRPr="006729A8" w:rsidRDefault="00E54A08" w:rsidP="00B776E1">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Class Topic</w:t>
            </w:r>
          </w:p>
        </w:tc>
        <w:tc>
          <w:tcPr>
            <w:tcW w:w="2120" w:type="dxa"/>
          </w:tcPr>
          <w:p w14:paraId="4B7FD955" w14:textId="4977DDFB" w:rsidR="00174C89" w:rsidRPr="006729A8" w:rsidRDefault="00E54A08" w:rsidP="00B776E1">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In-Class Goal</w:t>
            </w:r>
          </w:p>
        </w:tc>
        <w:tc>
          <w:tcPr>
            <w:tcW w:w="3188" w:type="dxa"/>
          </w:tcPr>
          <w:p w14:paraId="02C16F52" w14:textId="77777777" w:rsidR="00174C89" w:rsidRPr="006729A8" w:rsidRDefault="00174C89" w:rsidP="00B776E1">
            <w:pPr>
              <w:cnfStyle w:val="100000000000" w:firstRow="1" w:lastRow="0" w:firstColumn="0" w:lastColumn="0" w:oddVBand="0" w:evenVBand="0" w:oddHBand="0" w:evenHBand="0" w:firstRowFirstColumn="0" w:firstRowLastColumn="0" w:lastRowFirstColumn="0" w:lastRowLastColumn="0"/>
              <w:rPr>
                <w:color w:val="000000" w:themeColor="text1"/>
              </w:rPr>
            </w:pPr>
            <w:r w:rsidRPr="006729A8">
              <w:rPr>
                <w:color w:val="000000" w:themeColor="text1"/>
              </w:rPr>
              <w:t>Homework</w:t>
            </w:r>
          </w:p>
        </w:tc>
        <w:tc>
          <w:tcPr>
            <w:tcW w:w="683" w:type="dxa"/>
          </w:tcPr>
          <w:p w14:paraId="51D83D4F" w14:textId="6BDF3D0A" w:rsidR="00174C89" w:rsidRPr="006729A8" w:rsidRDefault="00E54A08" w:rsidP="00B776E1">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Check</w:t>
            </w:r>
          </w:p>
        </w:tc>
      </w:tr>
      <w:tr w:rsidR="00AC20A8" w:rsidRPr="006729A8" w14:paraId="0238ED17"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071336EF" w14:textId="5104C619" w:rsidR="00174C89" w:rsidRPr="006729A8" w:rsidRDefault="00FA5418" w:rsidP="00B776E1">
            <w:pPr>
              <w:rPr>
                <w:color w:val="000000" w:themeColor="text1"/>
              </w:rPr>
            </w:pPr>
            <w:r>
              <w:rPr>
                <w:color w:val="000000" w:themeColor="text1"/>
              </w:rPr>
              <w:t>M</w:t>
            </w:r>
            <w:r w:rsidR="00AC20A8">
              <w:rPr>
                <w:color w:val="000000" w:themeColor="text1"/>
              </w:rPr>
              <w:t xml:space="preserve">on </w:t>
            </w:r>
            <w:r>
              <w:rPr>
                <w:color w:val="000000" w:themeColor="text1"/>
              </w:rPr>
              <w:t xml:space="preserve">(1): </w:t>
            </w:r>
            <w:r w:rsidR="006729A8">
              <w:rPr>
                <w:color w:val="000000" w:themeColor="text1"/>
              </w:rPr>
              <w:t>8/20</w:t>
            </w:r>
          </w:p>
        </w:tc>
        <w:tc>
          <w:tcPr>
            <w:tcW w:w="2575" w:type="dxa"/>
          </w:tcPr>
          <w:p w14:paraId="072F2201" w14:textId="4B20B3B1" w:rsidR="00174C89" w:rsidRPr="006729A8" w:rsidRDefault="00B776E1" w:rsidP="00B776E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Introductions/Course Outline/ Early Korean History</w:t>
            </w:r>
          </w:p>
        </w:tc>
        <w:tc>
          <w:tcPr>
            <w:tcW w:w="2120" w:type="dxa"/>
          </w:tcPr>
          <w:p w14:paraId="3638362A" w14:textId="0565B7C2" w:rsidR="00174C89" w:rsidRPr="006729A8" w:rsidRDefault="00B776E1" w:rsidP="00B776E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Syllabus, Goals for Course and Textbook</w:t>
            </w:r>
          </w:p>
        </w:tc>
        <w:tc>
          <w:tcPr>
            <w:tcW w:w="3188" w:type="dxa"/>
          </w:tcPr>
          <w:p w14:paraId="7D52D64F" w14:textId="77777777" w:rsidR="00174C89" w:rsidRPr="00804406" w:rsidRDefault="006729A8" w:rsidP="00B776E1">
            <w:pPr>
              <w:cnfStyle w:val="000000000000" w:firstRow="0" w:lastRow="0" w:firstColumn="0" w:lastColumn="0" w:oddVBand="0" w:evenVBand="0" w:oddHBand="0" w:evenHBand="0" w:firstRowFirstColumn="0" w:firstRowLastColumn="0" w:lastRowFirstColumn="0" w:lastRowLastColumn="0"/>
              <w:rPr>
                <w:b/>
                <w:color w:val="000000" w:themeColor="text1"/>
              </w:rPr>
            </w:pPr>
            <w:r w:rsidRPr="00804406">
              <w:rPr>
                <w:b/>
                <w:color w:val="000000" w:themeColor="text1"/>
              </w:rPr>
              <w:t xml:space="preserve">Read </w:t>
            </w:r>
            <w:proofErr w:type="spellStart"/>
            <w:r w:rsidRPr="00804406">
              <w:rPr>
                <w:b/>
                <w:color w:val="000000" w:themeColor="text1"/>
              </w:rPr>
              <w:t>Buzo</w:t>
            </w:r>
            <w:proofErr w:type="spellEnd"/>
            <w:r w:rsidRPr="00804406">
              <w:rPr>
                <w:b/>
                <w:color w:val="000000" w:themeColor="text1"/>
              </w:rPr>
              <w:t xml:space="preserve"> pages</w:t>
            </w:r>
            <w:r w:rsidR="00E92733" w:rsidRPr="00804406">
              <w:rPr>
                <w:b/>
                <w:color w:val="000000" w:themeColor="text1"/>
              </w:rPr>
              <w:t xml:space="preserve"> </w:t>
            </w:r>
            <w:r w:rsidR="00755A77" w:rsidRPr="00804406">
              <w:rPr>
                <w:b/>
                <w:color w:val="000000" w:themeColor="text1"/>
              </w:rPr>
              <w:t>1-16</w:t>
            </w:r>
            <w:r w:rsidR="00720AF9" w:rsidRPr="00804406">
              <w:rPr>
                <w:b/>
                <w:color w:val="000000" w:themeColor="text1"/>
              </w:rPr>
              <w:t>;</w:t>
            </w:r>
          </w:p>
          <w:p w14:paraId="2582ACC5" w14:textId="66600500" w:rsidR="00720AF9" w:rsidRPr="00AC1B78" w:rsidRDefault="00720AF9" w:rsidP="00B776E1">
            <w:pPr>
              <w:cnfStyle w:val="000000000000" w:firstRow="0" w:lastRow="0" w:firstColumn="0" w:lastColumn="0" w:oddVBand="0" w:evenVBand="0" w:oddHBand="0" w:evenHBand="0" w:firstRowFirstColumn="0" w:firstRowLastColumn="0" w:lastRowFirstColumn="0" w:lastRowLastColumn="0"/>
              <w:rPr>
                <w:b/>
                <w:color w:val="000000" w:themeColor="text1"/>
              </w:rPr>
            </w:pPr>
            <w:r w:rsidRPr="00AC1B78">
              <w:rPr>
                <w:b/>
                <w:color w:val="000000" w:themeColor="text1"/>
              </w:rPr>
              <w:t>Purchase</w:t>
            </w:r>
            <w:r w:rsidR="00DB12D6" w:rsidRPr="00AC1B78">
              <w:rPr>
                <w:b/>
                <w:color w:val="000000" w:themeColor="text1"/>
              </w:rPr>
              <w:t>/download</w:t>
            </w:r>
            <w:r w:rsidRPr="00AC1B78">
              <w:rPr>
                <w:b/>
                <w:color w:val="000000" w:themeColor="text1"/>
              </w:rPr>
              <w:t xml:space="preserve"> book</w:t>
            </w:r>
            <w:r w:rsidR="00804406" w:rsidRPr="00AC1B78">
              <w:rPr>
                <w:b/>
                <w:color w:val="000000" w:themeColor="text1"/>
              </w:rPr>
              <w:t>.</w:t>
            </w:r>
          </w:p>
        </w:tc>
        <w:tc>
          <w:tcPr>
            <w:tcW w:w="683" w:type="dxa"/>
          </w:tcPr>
          <w:p w14:paraId="212ACE4C" w14:textId="7A5E5653" w:rsidR="00174C89" w:rsidRPr="006729A8" w:rsidRDefault="00174C89" w:rsidP="00B776E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C20A8" w:rsidRPr="006729A8" w14:paraId="3B3CA789"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CEC36AA" w14:textId="426A4C47" w:rsidR="006729A8" w:rsidRPr="006729A8" w:rsidRDefault="00FA5418" w:rsidP="00B776E1">
            <w:pPr>
              <w:rPr>
                <w:color w:val="000000" w:themeColor="text1"/>
              </w:rPr>
            </w:pPr>
            <w:r>
              <w:rPr>
                <w:color w:val="000000" w:themeColor="text1"/>
              </w:rPr>
              <w:t>W</w:t>
            </w:r>
            <w:r w:rsidR="00AC20A8">
              <w:rPr>
                <w:color w:val="000000" w:themeColor="text1"/>
              </w:rPr>
              <w:t>ed</w:t>
            </w:r>
            <w:r>
              <w:rPr>
                <w:color w:val="000000" w:themeColor="text1"/>
              </w:rPr>
              <w:t xml:space="preserve">: </w:t>
            </w:r>
            <w:r w:rsidR="006729A8">
              <w:rPr>
                <w:color w:val="000000" w:themeColor="text1"/>
              </w:rPr>
              <w:t>8/22</w:t>
            </w:r>
          </w:p>
        </w:tc>
        <w:tc>
          <w:tcPr>
            <w:tcW w:w="2575" w:type="dxa"/>
          </w:tcPr>
          <w:p w14:paraId="6CF9F126" w14:textId="4A1FD02A" w:rsidR="00174C89" w:rsidRPr="006729A8" w:rsidRDefault="00B776E1" w:rsidP="00B776E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Fall of the Old East Asian Order</w:t>
            </w:r>
          </w:p>
        </w:tc>
        <w:tc>
          <w:tcPr>
            <w:tcW w:w="2120" w:type="dxa"/>
          </w:tcPr>
          <w:p w14:paraId="4BA52408" w14:textId="170EEA6D" w:rsidR="00174C89" w:rsidRPr="006729A8" w:rsidRDefault="00B776E1" w:rsidP="00B776E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the threat of the West and changes in 19</w:t>
            </w:r>
            <w:r w:rsidRPr="00B776E1">
              <w:rPr>
                <w:color w:val="000000" w:themeColor="text1"/>
                <w:vertAlign w:val="superscript"/>
              </w:rPr>
              <w:t>th</w:t>
            </w:r>
            <w:r>
              <w:rPr>
                <w:color w:val="000000" w:themeColor="text1"/>
              </w:rPr>
              <w:t xml:space="preserve"> century East Asia</w:t>
            </w:r>
          </w:p>
        </w:tc>
        <w:tc>
          <w:tcPr>
            <w:tcW w:w="3188" w:type="dxa"/>
          </w:tcPr>
          <w:p w14:paraId="19643009" w14:textId="0167B3CE" w:rsidR="00174C89" w:rsidRPr="00804406" w:rsidRDefault="00A47D71" w:rsidP="00B776E1">
            <w:pPr>
              <w:cnfStyle w:val="000000000000" w:firstRow="0" w:lastRow="0" w:firstColumn="0" w:lastColumn="0" w:oddVBand="0" w:evenVBand="0" w:oddHBand="0" w:evenHBand="0" w:firstRowFirstColumn="0" w:firstRowLastColumn="0" w:lastRowFirstColumn="0" w:lastRowLastColumn="0"/>
              <w:rPr>
                <w:b/>
                <w:color w:val="000000" w:themeColor="text1"/>
              </w:rPr>
            </w:pPr>
            <w:r w:rsidRPr="00804406">
              <w:rPr>
                <w:b/>
                <w:color w:val="000000" w:themeColor="text1"/>
              </w:rPr>
              <w:t>Read</w:t>
            </w:r>
            <w:r w:rsidR="00755A77" w:rsidRPr="00804406">
              <w:rPr>
                <w:b/>
                <w:color w:val="000000" w:themeColor="text1"/>
              </w:rPr>
              <w:t xml:space="preserve"> </w:t>
            </w:r>
            <w:proofErr w:type="spellStart"/>
            <w:r w:rsidR="00755A77" w:rsidRPr="00804406">
              <w:rPr>
                <w:b/>
                <w:color w:val="000000" w:themeColor="text1"/>
              </w:rPr>
              <w:t>Buzo</w:t>
            </w:r>
            <w:proofErr w:type="spellEnd"/>
            <w:r w:rsidR="00755A77" w:rsidRPr="00804406">
              <w:rPr>
                <w:b/>
                <w:color w:val="000000" w:themeColor="text1"/>
              </w:rPr>
              <w:t xml:space="preserve"> pages 17-45</w:t>
            </w:r>
            <w:r w:rsidR="00DB12D6" w:rsidRPr="00804406">
              <w:rPr>
                <w:b/>
                <w:color w:val="000000" w:themeColor="text1"/>
              </w:rPr>
              <w:t>.</w:t>
            </w:r>
          </w:p>
        </w:tc>
        <w:tc>
          <w:tcPr>
            <w:tcW w:w="683" w:type="dxa"/>
          </w:tcPr>
          <w:p w14:paraId="339376AD" w14:textId="228E398E" w:rsidR="00174C89" w:rsidRPr="006729A8" w:rsidRDefault="00174C89" w:rsidP="00B776E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C20A8" w:rsidRPr="006729A8" w14:paraId="1A253E83"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7D0B2379" w14:textId="44C436E4" w:rsidR="006729A8" w:rsidRPr="006729A8" w:rsidRDefault="00FA5418" w:rsidP="00B776E1">
            <w:pPr>
              <w:rPr>
                <w:color w:val="000000" w:themeColor="text1"/>
              </w:rPr>
            </w:pPr>
            <w:r>
              <w:rPr>
                <w:color w:val="000000" w:themeColor="text1"/>
              </w:rPr>
              <w:t>F</w:t>
            </w:r>
            <w:r w:rsidR="00AC20A8">
              <w:rPr>
                <w:color w:val="000000" w:themeColor="text1"/>
              </w:rPr>
              <w:t>ri</w:t>
            </w:r>
            <w:r>
              <w:rPr>
                <w:color w:val="000000" w:themeColor="text1"/>
              </w:rPr>
              <w:t xml:space="preserve">: </w:t>
            </w:r>
            <w:r w:rsidR="006729A8">
              <w:rPr>
                <w:color w:val="000000" w:themeColor="text1"/>
              </w:rPr>
              <w:t>8/24</w:t>
            </w:r>
          </w:p>
        </w:tc>
        <w:tc>
          <w:tcPr>
            <w:tcW w:w="2575" w:type="dxa"/>
          </w:tcPr>
          <w:p w14:paraId="2F5CC1A2" w14:textId="7E20BC23" w:rsidR="006729A8" w:rsidRPr="006729A8" w:rsidRDefault="00B776E1" w:rsidP="00B776E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Rise of the Japanese Empire and Fall of the Korean Empire</w:t>
            </w:r>
          </w:p>
        </w:tc>
        <w:tc>
          <w:tcPr>
            <w:tcW w:w="2120" w:type="dxa"/>
          </w:tcPr>
          <w:p w14:paraId="147D3441" w14:textId="3DFE2B4B" w:rsidR="006729A8" w:rsidRPr="006729A8" w:rsidRDefault="00B776E1" w:rsidP="00B776E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how Japan came to occupy the Korean Peninsula</w:t>
            </w:r>
          </w:p>
        </w:tc>
        <w:tc>
          <w:tcPr>
            <w:tcW w:w="3188" w:type="dxa"/>
          </w:tcPr>
          <w:p w14:paraId="5D1AD0A0" w14:textId="7EE65378" w:rsidR="006729A8" w:rsidRPr="00804406" w:rsidRDefault="00755A77" w:rsidP="00B776E1">
            <w:pPr>
              <w:cnfStyle w:val="000000000000" w:firstRow="0" w:lastRow="0" w:firstColumn="0" w:lastColumn="0" w:oddVBand="0" w:evenVBand="0" w:oddHBand="0" w:evenHBand="0" w:firstRowFirstColumn="0" w:firstRowLastColumn="0" w:lastRowFirstColumn="0" w:lastRowLastColumn="0"/>
              <w:rPr>
                <w:b/>
                <w:color w:val="000000" w:themeColor="text1"/>
              </w:rPr>
            </w:pPr>
            <w:r w:rsidRPr="00804406">
              <w:rPr>
                <w:b/>
                <w:color w:val="000000" w:themeColor="text1"/>
              </w:rPr>
              <w:t xml:space="preserve">Read </w:t>
            </w:r>
            <w:proofErr w:type="spellStart"/>
            <w:r w:rsidRPr="00804406">
              <w:rPr>
                <w:b/>
                <w:color w:val="000000" w:themeColor="text1"/>
              </w:rPr>
              <w:t>Buzo</w:t>
            </w:r>
            <w:proofErr w:type="spellEnd"/>
            <w:r w:rsidRPr="00804406">
              <w:rPr>
                <w:b/>
                <w:color w:val="000000" w:themeColor="text1"/>
              </w:rPr>
              <w:t xml:space="preserve"> </w:t>
            </w:r>
            <w:r w:rsidR="000C7E13" w:rsidRPr="00804406">
              <w:rPr>
                <w:b/>
                <w:color w:val="000000" w:themeColor="text1"/>
              </w:rPr>
              <w:t>pages 46-70</w:t>
            </w:r>
          </w:p>
          <w:p w14:paraId="224A5145" w14:textId="70C9EB4B" w:rsidR="00755A77" w:rsidRPr="00AC1B78" w:rsidRDefault="00755A77" w:rsidP="00B776E1">
            <w:pPr>
              <w:cnfStyle w:val="000000000000" w:firstRow="0" w:lastRow="0" w:firstColumn="0" w:lastColumn="0" w:oddVBand="0" w:evenVBand="0" w:oddHBand="0" w:evenHBand="0" w:firstRowFirstColumn="0" w:firstRowLastColumn="0" w:lastRowFirstColumn="0" w:lastRowLastColumn="0"/>
              <w:rPr>
                <w:b/>
                <w:color w:val="000000" w:themeColor="text1"/>
              </w:rPr>
            </w:pPr>
            <w:r w:rsidRPr="00AC1B78">
              <w:rPr>
                <w:b/>
                <w:color w:val="000000" w:themeColor="text1"/>
              </w:rPr>
              <w:t>Prepare for Quiz #1</w:t>
            </w:r>
          </w:p>
        </w:tc>
        <w:tc>
          <w:tcPr>
            <w:tcW w:w="683" w:type="dxa"/>
          </w:tcPr>
          <w:p w14:paraId="181C8BA0" w14:textId="77777777" w:rsidR="006729A8" w:rsidRPr="006729A8" w:rsidRDefault="006729A8" w:rsidP="00B776E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C20A8" w:rsidRPr="006729A8" w14:paraId="3A18A804"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21DBE2B6" w14:textId="26EC1BD4" w:rsidR="006729A8" w:rsidRPr="006729A8" w:rsidRDefault="00FA5418" w:rsidP="00B776E1">
            <w:pPr>
              <w:rPr>
                <w:color w:val="000000" w:themeColor="text1"/>
              </w:rPr>
            </w:pPr>
            <w:r>
              <w:rPr>
                <w:color w:val="000000" w:themeColor="text1"/>
              </w:rPr>
              <w:t>M</w:t>
            </w:r>
            <w:r w:rsidR="00AC20A8">
              <w:rPr>
                <w:color w:val="000000" w:themeColor="text1"/>
              </w:rPr>
              <w:t xml:space="preserve">on </w:t>
            </w:r>
            <w:r>
              <w:rPr>
                <w:color w:val="000000" w:themeColor="text1"/>
              </w:rPr>
              <w:t xml:space="preserve">(2): </w:t>
            </w:r>
            <w:r w:rsidR="006729A8">
              <w:rPr>
                <w:color w:val="000000" w:themeColor="text1"/>
              </w:rPr>
              <w:t>8/27</w:t>
            </w:r>
          </w:p>
        </w:tc>
        <w:tc>
          <w:tcPr>
            <w:tcW w:w="2575" w:type="dxa"/>
          </w:tcPr>
          <w:p w14:paraId="26B5C71E" w14:textId="77777777" w:rsidR="00804406"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Japanese Occupation (1)</w:t>
            </w:r>
          </w:p>
          <w:p w14:paraId="0B951FA9" w14:textId="5CFA2FEB" w:rsidR="007D5193" w:rsidRPr="006729A8" w:rsidRDefault="007D5193" w:rsidP="00B776E1">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20" w:type="dxa"/>
          </w:tcPr>
          <w:p w14:paraId="1C56BCE8" w14:textId="1DE86689" w:rsidR="00804406" w:rsidRDefault="007D5193" w:rsidP="00B776E1">
            <w:pPr>
              <w:cnfStyle w:val="000000000000" w:firstRow="0" w:lastRow="0" w:firstColumn="0" w:lastColumn="0" w:oddVBand="0" w:evenVBand="0" w:oddHBand="0" w:evenHBand="0" w:firstRowFirstColumn="0" w:firstRowLastColumn="0" w:lastRowFirstColumn="0" w:lastRowLastColumn="0"/>
              <w:rPr>
                <w:color w:val="000000" w:themeColor="text1"/>
              </w:rPr>
            </w:pPr>
            <w:r w:rsidRPr="00804406">
              <w:rPr>
                <w:b/>
                <w:color w:val="000000" w:themeColor="text1"/>
              </w:rPr>
              <w:t>Quiz #1</w:t>
            </w:r>
            <w:r w:rsidR="00415305">
              <w:rPr>
                <w:b/>
                <w:color w:val="000000" w:themeColor="text1"/>
              </w:rPr>
              <w:t>:</w:t>
            </w:r>
          </w:p>
          <w:p w14:paraId="72EC4B11" w14:textId="2683761B" w:rsidR="006729A8" w:rsidRPr="006729A8" w:rsidRDefault="00804406" w:rsidP="00B776E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the first decade of Japanese Occupation</w:t>
            </w:r>
          </w:p>
        </w:tc>
        <w:tc>
          <w:tcPr>
            <w:tcW w:w="3188" w:type="dxa"/>
          </w:tcPr>
          <w:p w14:paraId="6E08BF9D" w14:textId="2A799B1C" w:rsidR="006729A8" w:rsidRPr="00804406" w:rsidRDefault="00A47D71" w:rsidP="00B776E1">
            <w:pPr>
              <w:cnfStyle w:val="000000000000" w:firstRow="0" w:lastRow="0" w:firstColumn="0" w:lastColumn="0" w:oddVBand="0" w:evenVBand="0" w:oddHBand="0" w:evenHBand="0" w:firstRowFirstColumn="0" w:firstRowLastColumn="0" w:lastRowFirstColumn="0" w:lastRowLastColumn="0"/>
              <w:rPr>
                <w:b/>
                <w:color w:val="000000" w:themeColor="text1"/>
              </w:rPr>
            </w:pPr>
            <w:r w:rsidRPr="00804406">
              <w:rPr>
                <w:b/>
                <w:color w:val="000000" w:themeColor="text1"/>
              </w:rPr>
              <w:t>Read</w:t>
            </w:r>
            <w:r w:rsidR="00755A77" w:rsidRPr="00804406">
              <w:rPr>
                <w:b/>
                <w:color w:val="000000" w:themeColor="text1"/>
              </w:rPr>
              <w:t xml:space="preserve"> </w:t>
            </w:r>
            <w:proofErr w:type="spellStart"/>
            <w:r w:rsidR="00755A77" w:rsidRPr="00804406">
              <w:rPr>
                <w:b/>
                <w:color w:val="000000" w:themeColor="text1"/>
              </w:rPr>
              <w:t>Buzo</w:t>
            </w:r>
            <w:proofErr w:type="spellEnd"/>
            <w:r w:rsidR="00755A77" w:rsidRPr="00804406">
              <w:rPr>
                <w:b/>
                <w:color w:val="000000" w:themeColor="text1"/>
              </w:rPr>
              <w:t xml:space="preserve"> pages</w:t>
            </w:r>
            <w:r w:rsidR="00FE1AB7" w:rsidRPr="00804406">
              <w:rPr>
                <w:b/>
                <w:color w:val="000000" w:themeColor="text1"/>
              </w:rPr>
              <w:t xml:space="preserve"> </w:t>
            </w:r>
            <w:r w:rsidR="000C7E13" w:rsidRPr="00804406">
              <w:rPr>
                <w:b/>
                <w:color w:val="000000" w:themeColor="text1"/>
              </w:rPr>
              <w:t>71-84</w:t>
            </w:r>
          </w:p>
        </w:tc>
        <w:tc>
          <w:tcPr>
            <w:tcW w:w="683" w:type="dxa"/>
          </w:tcPr>
          <w:p w14:paraId="60ABCE5D" w14:textId="77777777" w:rsidR="006729A8" w:rsidRPr="006729A8" w:rsidRDefault="006729A8" w:rsidP="00B776E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04406" w:rsidRPr="006729A8" w14:paraId="2120B02C"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EF28050" w14:textId="1C3BB259" w:rsidR="00804406" w:rsidRPr="006729A8" w:rsidRDefault="00804406" w:rsidP="00804406">
            <w:pPr>
              <w:rPr>
                <w:color w:val="000000" w:themeColor="text1"/>
              </w:rPr>
            </w:pPr>
            <w:r>
              <w:rPr>
                <w:color w:val="000000" w:themeColor="text1"/>
              </w:rPr>
              <w:t>Wed: 8/29</w:t>
            </w:r>
          </w:p>
        </w:tc>
        <w:tc>
          <w:tcPr>
            <w:tcW w:w="2575" w:type="dxa"/>
          </w:tcPr>
          <w:p w14:paraId="18315541" w14:textId="684C396F"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Japanese Occupation (2)</w:t>
            </w:r>
          </w:p>
        </w:tc>
        <w:tc>
          <w:tcPr>
            <w:tcW w:w="2120" w:type="dxa"/>
          </w:tcPr>
          <w:p w14:paraId="37A07070" w14:textId="7C080B6B"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the second decade of Japanese Occupation</w:t>
            </w:r>
          </w:p>
        </w:tc>
        <w:tc>
          <w:tcPr>
            <w:tcW w:w="3188" w:type="dxa"/>
            <w:vAlign w:val="center"/>
          </w:tcPr>
          <w:p w14:paraId="210639A7" w14:textId="4E3ED441" w:rsidR="00804406" w:rsidRPr="00804406" w:rsidRDefault="00AC1B78"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color w:val="000000" w:themeColor="text1"/>
              </w:rPr>
              <w:t>Read</w:t>
            </w:r>
            <w:r w:rsidR="00804406" w:rsidRPr="00AC1B78">
              <w:rPr>
                <w:rFonts w:cs="Times New Roman"/>
                <w:b/>
                <w:color w:val="000000" w:themeColor="text1"/>
              </w:rPr>
              <w:t xml:space="preserve"> “Class over Nation: </w:t>
            </w:r>
            <w:proofErr w:type="spellStart"/>
            <w:r w:rsidR="00804406" w:rsidRPr="00AC1B78">
              <w:rPr>
                <w:rFonts w:cs="Times New Roman"/>
                <w:b/>
                <w:color w:val="000000" w:themeColor="text1"/>
              </w:rPr>
              <w:t>Naisen</w:t>
            </w:r>
            <w:proofErr w:type="spellEnd"/>
            <w:r w:rsidR="00804406" w:rsidRPr="00AC1B78">
              <w:rPr>
                <w:rFonts w:cs="Times New Roman"/>
                <w:b/>
                <w:color w:val="000000" w:themeColor="text1"/>
              </w:rPr>
              <w:t xml:space="preserve"> </w:t>
            </w:r>
            <w:proofErr w:type="spellStart"/>
            <w:r w:rsidR="00804406" w:rsidRPr="00AC1B78">
              <w:rPr>
                <w:rFonts w:cs="Times New Roman"/>
                <w:b/>
                <w:color w:val="000000" w:themeColor="text1"/>
              </w:rPr>
              <w:t>ittai</w:t>
            </w:r>
            <w:proofErr w:type="spellEnd"/>
            <w:r w:rsidR="00804406" w:rsidRPr="00AC1B78">
              <w:rPr>
                <w:rFonts w:cs="Times New Roman"/>
                <w:b/>
                <w:color w:val="000000" w:themeColor="text1"/>
              </w:rPr>
              <w:t xml:space="preserve"> and the Korean Bourgeoisie” in Carter J. Eckert, </w:t>
            </w:r>
            <w:r w:rsidR="00804406" w:rsidRPr="00AC1B78">
              <w:rPr>
                <w:rFonts w:cs="Times New Roman"/>
                <w:b/>
                <w:i/>
                <w:iCs/>
                <w:color w:val="000000" w:themeColor="text1"/>
              </w:rPr>
              <w:t xml:space="preserve">Offspring of Empire: The </w:t>
            </w:r>
            <w:proofErr w:type="spellStart"/>
            <w:r w:rsidR="00804406" w:rsidRPr="00AC1B78">
              <w:rPr>
                <w:rFonts w:cs="Times New Roman"/>
                <w:b/>
                <w:i/>
                <w:iCs/>
                <w:color w:val="000000" w:themeColor="text1"/>
              </w:rPr>
              <w:t>Koch’ang</w:t>
            </w:r>
            <w:proofErr w:type="spellEnd"/>
            <w:r w:rsidR="00804406" w:rsidRPr="00AC1B78">
              <w:rPr>
                <w:rFonts w:cs="Times New Roman"/>
                <w:b/>
                <w:i/>
                <w:iCs/>
                <w:color w:val="000000" w:themeColor="text1"/>
              </w:rPr>
              <w:t xml:space="preserve"> </w:t>
            </w:r>
            <w:proofErr w:type="spellStart"/>
            <w:r w:rsidR="00804406" w:rsidRPr="00AC1B78">
              <w:rPr>
                <w:rFonts w:cs="Times New Roman"/>
                <w:b/>
                <w:i/>
                <w:iCs/>
                <w:color w:val="000000" w:themeColor="text1"/>
              </w:rPr>
              <w:t>Kims</w:t>
            </w:r>
            <w:proofErr w:type="spellEnd"/>
            <w:r w:rsidR="00804406" w:rsidRPr="00AC1B78">
              <w:rPr>
                <w:rFonts w:cs="Times New Roman"/>
                <w:b/>
                <w:i/>
                <w:iCs/>
                <w:color w:val="000000" w:themeColor="text1"/>
              </w:rPr>
              <w:t xml:space="preserve"> and the Colonial Origins of Korean Capitalism, 1876-1945</w:t>
            </w:r>
            <w:r w:rsidR="00804406" w:rsidRPr="00AC1B78">
              <w:rPr>
                <w:rFonts w:cs="Times New Roman"/>
                <w:b/>
                <w:color w:val="000000" w:themeColor="text1"/>
              </w:rPr>
              <w:t>, p. 224-252 (Online – GT Library)</w:t>
            </w:r>
          </w:p>
        </w:tc>
        <w:tc>
          <w:tcPr>
            <w:tcW w:w="683" w:type="dxa"/>
          </w:tcPr>
          <w:p w14:paraId="06DE81A8" w14:textId="77777777"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04406" w:rsidRPr="006729A8" w14:paraId="456CE8AB"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7D67DEA6" w14:textId="5E4DE634" w:rsidR="00804406" w:rsidRPr="006729A8" w:rsidRDefault="00804406" w:rsidP="00804406">
            <w:pPr>
              <w:rPr>
                <w:color w:val="000000" w:themeColor="text1"/>
              </w:rPr>
            </w:pPr>
            <w:r>
              <w:rPr>
                <w:color w:val="000000" w:themeColor="text1"/>
              </w:rPr>
              <w:t>Fri: 8/31</w:t>
            </w:r>
          </w:p>
        </w:tc>
        <w:tc>
          <w:tcPr>
            <w:tcW w:w="2575" w:type="dxa"/>
          </w:tcPr>
          <w:p w14:paraId="14D57221" w14:textId="55FC7871"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Korea and the Second World War</w:t>
            </w:r>
          </w:p>
        </w:tc>
        <w:tc>
          <w:tcPr>
            <w:tcW w:w="2120" w:type="dxa"/>
          </w:tcPr>
          <w:p w14:paraId="5B881E26" w14:textId="3881BAEF"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Korea’s role in Japan’</w:t>
            </w:r>
            <w:r w:rsidR="00AC1B78">
              <w:rPr>
                <w:color w:val="000000" w:themeColor="text1"/>
              </w:rPr>
              <w:t>s w</w:t>
            </w:r>
            <w:r>
              <w:rPr>
                <w:color w:val="000000" w:themeColor="text1"/>
              </w:rPr>
              <w:t>ar</w:t>
            </w:r>
            <w:r w:rsidR="00AC1B78">
              <w:rPr>
                <w:color w:val="000000" w:themeColor="text1"/>
              </w:rPr>
              <w:t xml:space="preserve"> a</w:t>
            </w:r>
            <w:r>
              <w:rPr>
                <w:color w:val="000000" w:themeColor="text1"/>
              </w:rPr>
              <w:t>ims</w:t>
            </w:r>
          </w:p>
        </w:tc>
        <w:tc>
          <w:tcPr>
            <w:tcW w:w="3188" w:type="dxa"/>
          </w:tcPr>
          <w:p w14:paraId="0FF9808F" w14:textId="1F3197F3" w:rsidR="00804406" w:rsidRPr="00804406" w:rsidRDefault="00804406" w:rsidP="00804406">
            <w:pPr>
              <w:cnfStyle w:val="000000000000" w:firstRow="0" w:lastRow="0" w:firstColumn="0" w:lastColumn="0" w:oddVBand="0" w:evenVBand="0" w:oddHBand="0" w:evenHBand="0" w:firstRowFirstColumn="0" w:firstRowLastColumn="0" w:lastRowFirstColumn="0" w:lastRowLastColumn="0"/>
              <w:rPr>
                <w:b/>
                <w:color w:val="000000" w:themeColor="text1"/>
              </w:rPr>
            </w:pPr>
            <w:r w:rsidRPr="00804406">
              <w:rPr>
                <w:b/>
                <w:color w:val="000000" w:themeColor="text1"/>
              </w:rPr>
              <w:t xml:space="preserve">Read </w:t>
            </w:r>
            <w:proofErr w:type="spellStart"/>
            <w:r w:rsidRPr="00804406">
              <w:rPr>
                <w:b/>
                <w:color w:val="000000" w:themeColor="text1"/>
              </w:rPr>
              <w:t>Buzo</w:t>
            </w:r>
            <w:proofErr w:type="spellEnd"/>
            <w:r w:rsidRPr="00804406">
              <w:rPr>
                <w:b/>
                <w:color w:val="000000" w:themeColor="text1"/>
              </w:rPr>
              <w:t xml:space="preserve"> 85-105</w:t>
            </w:r>
          </w:p>
        </w:tc>
        <w:tc>
          <w:tcPr>
            <w:tcW w:w="683" w:type="dxa"/>
          </w:tcPr>
          <w:p w14:paraId="71C59EE0" w14:textId="77777777"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04406" w:rsidRPr="006729A8" w14:paraId="65FAB75E"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7E26B42B" w14:textId="76DE584B" w:rsidR="00804406" w:rsidRPr="006729A8" w:rsidRDefault="00804406" w:rsidP="00804406">
            <w:pPr>
              <w:rPr>
                <w:color w:val="000000" w:themeColor="text1"/>
              </w:rPr>
            </w:pPr>
            <w:r>
              <w:rPr>
                <w:color w:val="000000" w:themeColor="text1"/>
              </w:rPr>
              <w:lastRenderedPageBreak/>
              <w:t>Mon (3): 9/3</w:t>
            </w:r>
          </w:p>
        </w:tc>
        <w:tc>
          <w:tcPr>
            <w:tcW w:w="2575" w:type="dxa"/>
          </w:tcPr>
          <w:p w14:paraId="2DDAE3D6" w14:textId="260909FC"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Labor Day</w:t>
            </w:r>
          </w:p>
        </w:tc>
        <w:tc>
          <w:tcPr>
            <w:tcW w:w="2120" w:type="dxa"/>
          </w:tcPr>
          <w:p w14:paraId="4163594A" w14:textId="501B3C85"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 Class</w:t>
            </w:r>
          </w:p>
        </w:tc>
        <w:tc>
          <w:tcPr>
            <w:tcW w:w="3188" w:type="dxa"/>
          </w:tcPr>
          <w:p w14:paraId="1B654FD7" w14:textId="49847E5B" w:rsidR="00804406" w:rsidRPr="00804406"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sidRPr="00E0394C">
              <w:rPr>
                <w:rFonts w:cs="Times New Roman"/>
                <w:b/>
                <w:color w:val="000000" w:themeColor="text1"/>
              </w:rPr>
              <w:t xml:space="preserve">Bruce </w:t>
            </w:r>
            <w:proofErr w:type="spellStart"/>
            <w:r w:rsidRPr="00E0394C">
              <w:rPr>
                <w:rFonts w:cs="Times New Roman"/>
                <w:b/>
                <w:color w:val="000000" w:themeColor="text1"/>
              </w:rPr>
              <w:t>Cumings</w:t>
            </w:r>
            <w:proofErr w:type="spellEnd"/>
            <w:r w:rsidRPr="00E0394C">
              <w:rPr>
                <w:rFonts w:cs="Times New Roman"/>
                <w:b/>
                <w:color w:val="000000" w:themeColor="text1"/>
              </w:rPr>
              <w:t xml:space="preserve">, “The Southern System” in Bruce </w:t>
            </w:r>
            <w:proofErr w:type="spellStart"/>
            <w:r w:rsidRPr="00E0394C">
              <w:rPr>
                <w:rFonts w:cs="Times New Roman"/>
                <w:b/>
                <w:color w:val="000000" w:themeColor="text1"/>
              </w:rPr>
              <w:t>Cumings</w:t>
            </w:r>
            <w:proofErr w:type="spellEnd"/>
            <w:r w:rsidRPr="00E0394C">
              <w:rPr>
                <w:rFonts w:cs="Times New Roman"/>
                <w:b/>
                <w:color w:val="000000" w:themeColor="text1"/>
              </w:rPr>
              <w:t xml:space="preserve">, </w:t>
            </w:r>
            <w:r w:rsidRPr="00E0394C">
              <w:rPr>
                <w:rFonts w:cs="Times New Roman"/>
                <w:b/>
                <w:i/>
                <w:iCs/>
                <w:color w:val="000000" w:themeColor="text1"/>
              </w:rPr>
              <w:t>The Origins of the Korean War, Vol. II</w:t>
            </w:r>
            <w:r w:rsidRPr="00E0394C">
              <w:rPr>
                <w:rFonts w:cs="Times New Roman"/>
                <w:b/>
                <w:color w:val="000000" w:themeColor="text1"/>
              </w:rPr>
              <w:t>, (Princeton, NJ: Princeton University Press, 1990), p. 185-236 (Printout available on Canvas)</w:t>
            </w:r>
          </w:p>
        </w:tc>
        <w:tc>
          <w:tcPr>
            <w:tcW w:w="683" w:type="dxa"/>
          </w:tcPr>
          <w:p w14:paraId="18B4AA6C" w14:textId="77777777"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04406" w:rsidRPr="006729A8" w14:paraId="18DDE47B"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E596B96" w14:textId="2CD08DC5" w:rsidR="00804406" w:rsidRPr="006729A8" w:rsidRDefault="00804406" w:rsidP="00804406">
            <w:pPr>
              <w:rPr>
                <w:color w:val="000000" w:themeColor="text1"/>
              </w:rPr>
            </w:pPr>
            <w:r>
              <w:rPr>
                <w:color w:val="000000" w:themeColor="text1"/>
              </w:rPr>
              <w:t>Wed: 9/5</w:t>
            </w:r>
          </w:p>
        </w:tc>
        <w:tc>
          <w:tcPr>
            <w:tcW w:w="2575" w:type="dxa"/>
          </w:tcPr>
          <w:p w14:paraId="27813C8D" w14:textId="6252DC57"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Development of the Southern State</w:t>
            </w:r>
          </w:p>
        </w:tc>
        <w:tc>
          <w:tcPr>
            <w:tcW w:w="2120" w:type="dxa"/>
          </w:tcPr>
          <w:p w14:paraId="23FCA5A5" w14:textId="0291D588"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America’s role in creating the southern Korean state</w:t>
            </w:r>
          </w:p>
        </w:tc>
        <w:tc>
          <w:tcPr>
            <w:tcW w:w="3188" w:type="dxa"/>
          </w:tcPr>
          <w:p w14:paraId="2E6B7C2A" w14:textId="5B618FF1" w:rsidR="00804406" w:rsidRPr="00E0394C" w:rsidRDefault="00E0394C" w:rsidP="00E0394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b/>
              </w:rPr>
            </w:pPr>
            <w:r w:rsidRPr="00E0394C">
              <w:rPr>
                <w:rFonts w:cs="Times New Roman"/>
                <w:b/>
                <w:color w:val="000000" w:themeColor="text1"/>
              </w:rPr>
              <w:t xml:space="preserve">READ Charles Armstrong, “Liberation, Occupation, and the Emerging New Order” in Charles K. Armstrong, </w:t>
            </w:r>
            <w:r w:rsidRPr="00E0394C">
              <w:rPr>
                <w:rFonts w:cs="Times New Roman"/>
                <w:b/>
                <w:i/>
                <w:iCs/>
                <w:color w:val="000000" w:themeColor="text1"/>
              </w:rPr>
              <w:t>The North Korean Revolution: 1945-1950</w:t>
            </w:r>
            <w:r w:rsidRPr="00E0394C">
              <w:rPr>
                <w:rFonts w:cs="Times New Roman"/>
                <w:b/>
                <w:color w:val="000000" w:themeColor="text1"/>
              </w:rPr>
              <w:t>, (Ithaca, NY: Cornell University Press), 38-70 (Online – GT Library)</w:t>
            </w:r>
          </w:p>
        </w:tc>
        <w:tc>
          <w:tcPr>
            <w:tcW w:w="683" w:type="dxa"/>
          </w:tcPr>
          <w:p w14:paraId="6C872D33" w14:textId="77777777"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04406" w:rsidRPr="006729A8" w14:paraId="2E4A169F"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84B5144" w14:textId="1A1471C3" w:rsidR="00804406" w:rsidRPr="006729A8" w:rsidRDefault="00804406" w:rsidP="00804406">
            <w:pPr>
              <w:rPr>
                <w:color w:val="000000" w:themeColor="text1"/>
              </w:rPr>
            </w:pPr>
            <w:r>
              <w:rPr>
                <w:color w:val="000000" w:themeColor="text1"/>
              </w:rPr>
              <w:t>Fri: 9/7</w:t>
            </w:r>
          </w:p>
        </w:tc>
        <w:tc>
          <w:tcPr>
            <w:tcW w:w="2575" w:type="dxa"/>
          </w:tcPr>
          <w:p w14:paraId="5C798FF8" w14:textId="4F6CF23C" w:rsidR="00804406" w:rsidRPr="006729A8" w:rsidRDefault="00E0394C"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Development of the Northern State</w:t>
            </w:r>
          </w:p>
        </w:tc>
        <w:tc>
          <w:tcPr>
            <w:tcW w:w="2120" w:type="dxa"/>
          </w:tcPr>
          <w:p w14:paraId="3E94F702" w14:textId="556558F6" w:rsidR="00804406" w:rsidRPr="006729A8" w:rsidRDefault="00E0394C"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Soviet Union’s and the China’s roles in creating the northern Korean state</w:t>
            </w:r>
          </w:p>
        </w:tc>
        <w:tc>
          <w:tcPr>
            <w:tcW w:w="3188" w:type="dxa"/>
          </w:tcPr>
          <w:p w14:paraId="73D4E05D" w14:textId="14EDF2DD" w:rsidR="00804406" w:rsidRPr="00E0394C" w:rsidRDefault="00AC1B78" w:rsidP="00804406">
            <w:pPr>
              <w:cnfStyle w:val="000000000000" w:firstRow="0" w:lastRow="0" w:firstColumn="0" w:lastColumn="0" w:oddVBand="0" w:evenVBand="0" w:oddHBand="0" w:evenHBand="0" w:firstRowFirstColumn="0" w:firstRowLastColumn="0" w:lastRowFirstColumn="0" w:lastRowLastColumn="0"/>
              <w:rPr>
                <w:b/>
                <w:color w:val="000000" w:themeColor="text1"/>
              </w:rPr>
            </w:pPr>
            <w:r>
              <w:rPr>
                <w:rFonts w:cs="Times New Roman"/>
                <w:b/>
                <w:color w:val="000000" w:themeColor="text1"/>
              </w:rPr>
              <w:t xml:space="preserve">Read </w:t>
            </w:r>
            <w:r w:rsidR="00E0394C" w:rsidRPr="00E0394C">
              <w:rPr>
                <w:rFonts w:cs="Times New Roman"/>
                <w:b/>
                <w:color w:val="000000" w:themeColor="text1"/>
              </w:rPr>
              <w:t xml:space="preserve">Bruce </w:t>
            </w:r>
            <w:proofErr w:type="spellStart"/>
            <w:r w:rsidR="00E0394C" w:rsidRPr="00E0394C">
              <w:rPr>
                <w:rFonts w:cs="Times New Roman"/>
                <w:b/>
                <w:color w:val="000000" w:themeColor="text1"/>
              </w:rPr>
              <w:t>Cumings</w:t>
            </w:r>
            <w:proofErr w:type="spellEnd"/>
            <w:r w:rsidR="00E0394C" w:rsidRPr="00E0394C">
              <w:rPr>
                <w:rFonts w:cs="Times New Roman"/>
                <w:b/>
                <w:color w:val="000000" w:themeColor="text1"/>
              </w:rPr>
              <w:t xml:space="preserve">, “The Corporate State in North Korea” in Hagen Koo (ed.), </w:t>
            </w:r>
            <w:r w:rsidR="00E0394C" w:rsidRPr="00E0394C">
              <w:rPr>
                <w:rFonts w:cs="Times New Roman"/>
                <w:b/>
                <w:i/>
                <w:iCs/>
                <w:color w:val="000000" w:themeColor="text1"/>
              </w:rPr>
              <w:t xml:space="preserve">State and Society in Contemporary Korea </w:t>
            </w:r>
            <w:r w:rsidR="00E0394C" w:rsidRPr="00E0394C">
              <w:rPr>
                <w:rFonts w:cs="Times New Roman"/>
                <w:b/>
                <w:color w:val="000000" w:themeColor="text1"/>
              </w:rPr>
              <w:t>(Ithaca, NY: Cornell University Press, 1993), p. 197-230 (Printout available on Canvas)</w:t>
            </w:r>
          </w:p>
        </w:tc>
        <w:tc>
          <w:tcPr>
            <w:tcW w:w="683" w:type="dxa"/>
          </w:tcPr>
          <w:p w14:paraId="48B04B6B" w14:textId="77777777"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04406" w:rsidRPr="006729A8" w14:paraId="534F6C5C"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6B52A7ED" w14:textId="202A02DA" w:rsidR="00804406" w:rsidRPr="006729A8" w:rsidRDefault="00804406" w:rsidP="00804406">
            <w:pPr>
              <w:rPr>
                <w:color w:val="000000" w:themeColor="text1"/>
              </w:rPr>
            </w:pPr>
            <w:r>
              <w:rPr>
                <w:color w:val="000000" w:themeColor="text1"/>
              </w:rPr>
              <w:t>Mon (4): 9/10</w:t>
            </w:r>
          </w:p>
        </w:tc>
        <w:tc>
          <w:tcPr>
            <w:tcW w:w="2575" w:type="dxa"/>
          </w:tcPr>
          <w:p w14:paraId="5D012AF4" w14:textId="20844400" w:rsidR="00804406" w:rsidRPr="006729A8" w:rsidRDefault="00E0394C"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Korean War 1950-1951</w:t>
            </w:r>
          </w:p>
        </w:tc>
        <w:tc>
          <w:tcPr>
            <w:tcW w:w="2120" w:type="dxa"/>
          </w:tcPr>
          <w:p w14:paraId="10D9B639" w14:textId="1041A89F" w:rsidR="00804406" w:rsidRPr="006729A8" w:rsidRDefault="00E0394C"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background and first year of the war</w:t>
            </w:r>
          </w:p>
        </w:tc>
        <w:tc>
          <w:tcPr>
            <w:tcW w:w="3188" w:type="dxa"/>
          </w:tcPr>
          <w:p w14:paraId="0B306B8C" w14:textId="7D0D7D11" w:rsidR="00804406" w:rsidRPr="00E0394C" w:rsidRDefault="00E0394C"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sidRPr="00E0394C">
              <w:rPr>
                <w:b/>
                <w:color w:val="000000" w:themeColor="text1"/>
              </w:rPr>
              <w:t xml:space="preserve">Read </w:t>
            </w:r>
            <w:proofErr w:type="spellStart"/>
            <w:r w:rsidRPr="00E0394C">
              <w:rPr>
                <w:b/>
                <w:color w:val="000000" w:themeColor="text1"/>
              </w:rPr>
              <w:t>Buzo</w:t>
            </w:r>
            <w:proofErr w:type="spellEnd"/>
            <w:r w:rsidRPr="00E0394C">
              <w:rPr>
                <w:b/>
                <w:color w:val="000000" w:themeColor="text1"/>
              </w:rPr>
              <w:t xml:space="preserve"> 106-12</w:t>
            </w:r>
            <w:r>
              <w:rPr>
                <w:b/>
                <w:color w:val="000000" w:themeColor="text1"/>
              </w:rPr>
              <w:t>5</w:t>
            </w:r>
          </w:p>
        </w:tc>
        <w:tc>
          <w:tcPr>
            <w:tcW w:w="683" w:type="dxa"/>
          </w:tcPr>
          <w:p w14:paraId="5B9A8E3C" w14:textId="77777777"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04406" w:rsidRPr="006729A8" w14:paraId="04F76A9E"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28FCFA16" w14:textId="78C32A03" w:rsidR="00804406" w:rsidRPr="006729A8" w:rsidRDefault="00804406" w:rsidP="00804406">
            <w:pPr>
              <w:rPr>
                <w:color w:val="000000" w:themeColor="text1"/>
              </w:rPr>
            </w:pPr>
            <w:r>
              <w:rPr>
                <w:color w:val="000000" w:themeColor="text1"/>
              </w:rPr>
              <w:t>Wed: 9/12</w:t>
            </w:r>
          </w:p>
        </w:tc>
        <w:tc>
          <w:tcPr>
            <w:tcW w:w="2575" w:type="dxa"/>
          </w:tcPr>
          <w:p w14:paraId="0C12F0B7" w14:textId="7BF6444C" w:rsidR="00804406" w:rsidRPr="006729A8" w:rsidRDefault="00E0394C"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Korean War 1951-1952</w:t>
            </w:r>
          </w:p>
        </w:tc>
        <w:tc>
          <w:tcPr>
            <w:tcW w:w="2120" w:type="dxa"/>
          </w:tcPr>
          <w:p w14:paraId="4DA96456" w14:textId="7E64B026" w:rsidR="00804406" w:rsidRPr="006729A8" w:rsidRDefault="00E0394C"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second year of the war</w:t>
            </w:r>
          </w:p>
        </w:tc>
        <w:tc>
          <w:tcPr>
            <w:tcW w:w="3188" w:type="dxa"/>
          </w:tcPr>
          <w:p w14:paraId="767B187F" w14:textId="77A92689" w:rsidR="00804406" w:rsidRPr="006729A8" w:rsidRDefault="00AC1B78" w:rsidP="00804406">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color w:val="000000" w:themeColor="text1"/>
              </w:rPr>
              <w:t>Read</w:t>
            </w:r>
            <w:r w:rsidR="00E0394C" w:rsidRPr="00E0394C">
              <w:rPr>
                <w:rFonts w:cs="Times New Roman"/>
                <w:b/>
                <w:color w:val="000000" w:themeColor="text1"/>
              </w:rPr>
              <w:t xml:space="preserve"> Bruce Cummings, “Collision, 1948-1953” in Bruce Cummings, </w:t>
            </w:r>
            <w:r w:rsidR="00E0394C" w:rsidRPr="00E0394C">
              <w:rPr>
                <w:rFonts w:cs="Times New Roman"/>
                <w:b/>
                <w:i/>
                <w:iCs/>
                <w:color w:val="000000" w:themeColor="text1"/>
              </w:rPr>
              <w:t>Korea’s Place in the Sun: A Modern History</w:t>
            </w:r>
            <w:r w:rsidR="00E0394C" w:rsidRPr="00E0394C">
              <w:rPr>
                <w:rFonts w:cs="Times New Roman"/>
                <w:b/>
                <w:color w:val="000000" w:themeColor="text1"/>
              </w:rPr>
              <w:t>, (New York: W.W. Norton &amp; Co., 1997), p. 237-298 (Printout available on Canvas)</w:t>
            </w:r>
          </w:p>
        </w:tc>
        <w:tc>
          <w:tcPr>
            <w:tcW w:w="683" w:type="dxa"/>
          </w:tcPr>
          <w:p w14:paraId="6B67B77F" w14:textId="77777777" w:rsidR="00804406" w:rsidRPr="006729A8" w:rsidRDefault="00804406" w:rsidP="0080440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0394C" w:rsidRPr="006729A8" w14:paraId="2C5FA9CD" w14:textId="77777777" w:rsidTr="00143E27">
        <w:tc>
          <w:tcPr>
            <w:cnfStyle w:val="001000000000" w:firstRow="0" w:lastRow="0" w:firstColumn="1" w:lastColumn="0" w:oddVBand="0" w:evenVBand="0" w:oddHBand="0" w:evenHBand="0" w:firstRowFirstColumn="0" w:firstRowLastColumn="0" w:lastRowFirstColumn="0" w:lastRowLastColumn="0"/>
            <w:tcW w:w="1168" w:type="dxa"/>
          </w:tcPr>
          <w:p w14:paraId="760193F9" w14:textId="6FBAA77A" w:rsidR="00E0394C" w:rsidRPr="006729A8" w:rsidRDefault="00E0394C" w:rsidP="00E0394C">
            <w:pPr>
              <w:rPr>
                <w:color w:val="000000" w:themeColor="text1"/>
              </w:rPr>
            </w:pPr>
            <w:r>
              <w:rPr>
                <w:color w:val="000000" w:themeColor="text1"/>
              </w:rPr>
              <w:t>Fri: 9/14</w:t>
            </w:r>
          </w:p>
        </w:tc>
        <w:tc>
          <w:tcPr>
            <w:tcW w:w="2575" w:type="dxa"/>
          </w:tcPr>
          <w:p w14:paraId="3596A082" w14:textId="6DFF44EA" w:rsidR="00E0394C" w:rsidRPr="006729A8" w:rsidRDefault="00E0394C"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Korean War 1952-1953</w:t>
            </w:r>
          </w:p>
        </w:tc>
        <w:tc>
          <w:tcPr>
            <w:tcW w:w="2120" w:type="dxa"/>
          </w:tcPr>
          <w:p w14:paraId="6E98682D" w14:textId="3BAF19F7" w:rsidR="00E0394C" w:rsidRPr="006729A8" w:rsidRDefault="00E0394C"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third year of the war</w:t>
            </w:r>
          </w:p>
        </w:tc>
        <w:tc>
          <w:tcPr>
            <w:tcW w:w="3188" w:type="dxa"/>
            <w:vAlign w:val="center"/>
          </w:tcPr>
          <w:p w14:paraId="67E17517" w14:textId="1795A186" w:rsidR="00E0394C" w:rsidRPr="00E0394C" w:rsidRDefault="00AC1B78"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color w:val="000000" w:themeColor="text1"/>
              </w:rPr>
              <w:t>Read</w:t>
            </w:r>
            <w:r w:rsidR="00E0394C" w:rsidRPr="00E0394C">
              <w:rPr>
                <w:rFonts w:cs="Times New Roman"/>
                <w:b/>
                <w:color w:val="000000" w:themeColor="text1"/>
              </w:rPr>
              <w:t xml:space="preserve"> “The Rebuilding of Two Korean States and Continued Enmity” in Peter Lowe, </w:t>
            </w:r>
            <w:r w:rsidR="00E0394C" w:rsidRPr="00E0394C">
              <w:rPr>
                <w:rFonts w:cs="Times New Roman"/>
                <w:b/>
                <w:i/>
                <w:iCs/>
                <w:color w:val="000000" w:themeColor="text1"/>
              </w:rPr>
              <w:t xml:space="preserve">The Korean War </w:t>
            </w:r>
            <w:r w:rsidR="00E0394C" w:rsidRPr="00E0394C">
              <w:rPr>
                <w:rFonts w:cs="Times New Roman"/>
                <w:b/>
                <w:color w:val="000000" w:themeColor="text1"/>
              </w:rPr>
              <w:t>(New York: St. Martin’s Press, 2000), p. 101-122</w:t>
            </w:r>
            <w:r>
              <w:rPr>
                <w:rFonts w:cs="Times New Roman"/>
                <w:b/>
                <w:color w:val="000000" w:themeColor="text1"/>
              </w:rPr>
              <w:t xml:space="preserve"> </w:t>
            </w:r>
            <w:r w:rsidRPr="00E0394C">
              <w:rPr>
                <w:rFonts w:cs="Times New Roman"/>
                <w:b/>
                <w:color w:val="000000" w:themeColor="text1"/>
              </w:rPr>
              <w:t>(Printout available on Canvas</w:t>
            </w:r>
            <w:r>
              <w:rPr>
                <w:rFonts w:cs="Times New Roman"/>
                <w:b/>
                <w:color w:val="000000" w:themeColor="text1"/>
              </w:rPr>
              <w:t xml:space="preserve"> - Emory</w:t>
            </w:r>
            <w:r w:rsidRPr="00E0394C">
              <w:rPr>
                <w:rFonts w:cs="Times New Roman"/>
                <w:b/>
                <w:color w:val="000000" w:themeColor="text1"/>
              </w:rPr>
              <w:t>)</w:t>
            </w:r>
          </w:p>
        </w:tc>
        <w:tc>
          <w:tcPr>
            <w:tcW w:w="683" w:type="dxa"/>
          </w:tcPr>
          <w:p w14:paraId="4F55DF2D" w14:textId="77777777" w:rsidR="00E0394C" w:rsidRPr="006729A8" w:rsidRDefault="00E0394C" w:rsidP="00E0394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0394C" w:rsidRPr="006729A8" w14:paraId="3E44F7F1"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6D01D8E3" w14:textId="6F165C5C" w:rsidR="00E0394C" w:rsidRPr="006729A8" w:rsidRDefault="00E0394C" w:rsidP="00E0394C">
            <w:pPr>
              <w:rPr>
                <w:color w:val="000000" w:themeColor="text1"/>
              </w:rPr>
            </w:pPr>
            <w:r>
              <w:rPr>
                <w:color w:val="000000" w:themeColor="text1"/>
              </w:rPr>
              <w:t>Mon (5): 9/17</w:t>
            </w:r>
          </w:p>
        </w:tc>
        <w:tc>
          <w:tcPr>
            <w:tcW w:w="2575" w:type="dxa"/>
          </w:tcPr>
          <w:p w14:paraId="7AEA7E3D" w14:textId="3B3FDD45" w:rsidR="00E0394C" w:rsidRPr="006729A8" w:rsidRDefault="00E0394C"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Post-War Reconstruction and World Powers</w:t>
            </w:r>
          </w:p>
        </w:tc>
        <w:tc>
          <w:tcPr>
            <w:tcW w:w="2120" w:type="dxa"/>
          </w:tcPr>
          <w:p w14:paraId="4D4D192F" w14:textId="2B2EE9F2" w:rsidR="00415305" w:rsidRDefault="00415305"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sidRPr="00415305">
              <w:rPr>
                <w:b/>
                <w:color w:val="000000" w:themeColor="text1"/>
              </w:rPr>
              <w:t>Quiz 2</w:t>
            </w:r>
            <w:r>
              <w:rPr>
                <w:color w:val="000000" w:themeColor="text1"/>
              </w:rPr>
              <w:t>:</w:t>
            </w:r>
          </w:p>
          <w:p w14:paraId="10F9DB15" w14:textId="1DB89587" w:rsidR="00E0394C" w:rsidRPr="006729A8" w:rsidRDefault="003A27B9"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international fallout of the Korean War</w:t>
            </w:r>
          </w:p>
        </w:tc>
        <w:tc>
          <w:tcPr>
            <w:tcW w:w="3188" w:type="dxa"/>
          </w:tcPr>
          <w:p w14:paraId="5C565DEA" w14:textId="6B577EDB" w:rsidR="00E0394C" w:rsidRPr="003A27B9" w:rsidRDefault="003A27B9" w:rsidP="00E0394C">
            <w:pPr>
              <w:cnfStyle w:val="000000000000" w:firstRow="0" w:lastRow="0" w:firstColumn="0" w:lastColumn="0" w:oddVBand="0" w:evenVBand="0" w:oddHBand="0" w:evenHBand="0" w:firstRowFirstColumn="0" w:firstRowLastColumn="0" w:lastRowFirstColumn="0" w:lastRowLastColumn="0"/>
              <w:rPr>
                <w:b/>
                <w:color w:val="000000" w:themeColor="text1"/>
              </w:rPr>
            </w:pPr>
            <w:r w:rsidRPr="003A27B9">
              <w:rPr>
                <w:b/>
                <w:color w:val="000000" w:themeColor="text1"/>
              </w:rPr>
              <w:t xml:space="preserve">Read </w:t>
            </w:r>
            <w:proofErr w:type="spellStart"/>
            <w:r w:rsidR="00E0394C" w:rsidRPr="003A27B9">
              <w:rPr>
                <w:b/>
                <w:color w:val="000000" w:themeColor="text1"/>
              </w:rPr>
              <w:t>Buzo</w:t>
            </w:r>
            <w:proofErr w:type="spellEnd"/>
            <w:r w:rsidR="00E0394C" w:rsidRPr="003A27B9">
              <w:rPr>
                <w:b/>
                <w:color w:val="000000" w:themeColor="text1"/>
              </w:rPr>
              <w:t xml:space="preserve"> 126-1</w:t>
            </w:r>
            <w:r w:rsidRPr="003A27B9">
              <w:rPr>
                <w:b/>
                <w:color w:val="000000" w:themeColor="text1"/>
              </w:rPr>
              <w:t>56</w:t>
            </w:r>
          </w:p>
        </w:tc>
        <w:tc>
          <w:tcPr>
            <w:tcW w:w="683" w:type="dxa"/>
          </w:tcPr>
          <w:p w14:paraId="785DB711" w14:textId="77777777" w:rsidR="00E0394C" w:rsidRPr="006729A8" w:rsidRDefault="00E0394C" w:rsidP="00E0394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0394C" w:rsidRPr="006729A8" w14:paraId="35A833CF"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76E8C0A0" w14:textId="10F66FA5" w:rsidR="00E0394C" w:rsidRPr="006729A8" w:rsidRDefault="00E0394C" w:rsidP="00E0394C">
            <w:pPr>
              <w:rPr>
                <w:color w:val="000000" w:themeColor="text1"/>
              </w:rPr>
            </w:pPr>
            <w:r>
              <w:rPr>
                <w:color w:val="000000" w:themeColor="text1"/>
              </w:rPr>
              <w:t>Wed: 9/19</w:t>
            </w:r>
          </w:p>
        </w:tc>
        <w:tc>
          <w:tcPr>
            <w:tcW w:w="2575" w:type="dxa"/>
          </w:tcPr>
          <w:p w14:paraId="5A329F6D" w14:textId="51B63C49" w:rsidR="00E0394C" w:rsidRPr="006729A8" w:rsidRDefault="00E0394C"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Post-War Reconstruction in the North</w:t>
            </w:r>
          </w:p>
        </w:tc>
        <w:tc>
          <w:tcPr>
            <w:tcW w:w="2120" w:type="dxa"/>
          </w:tcPr>
          <w:p w14:paraId="631B089D" w14:textId="388C68FE" w:rsidR="00E0394C" w:rsidRPr="003A27B9" w:rsidRDefault="00AC1B78"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color w:val="000000" w:themeColor="text1"/>
                <w:u w:color="474747"/>
              </w:rPr>
              <w:t xml:space="preserve">Understand the reconstruction and </w:t>
            </w:r>
            <w:r>
              <w:rPr>
                <w:rFonts w:cs="Times New Roman"/>
                <w:color w:val="000000" w:themeColor="text1"/>
                <w:u w:color="474747"/>
              </w:rPr>
              <w:lastRenderedPageBreak/>
              <w:t>redevelopment of North Korea</w:t>
            </w:r>
          </w:p>
        </w:tc>
        <w:tc>
          <w:tcPr>
            <w:tcW w:w="3188" w:type="dxa"/>
          </w:tcPr>
          <w:p w14:paraId="1F265E15" w14:textId="36F73C61" w:rsidR="00E0394C" w:rsidRPr="00AC1B78" w:rsidRDefault="00AC1B78" w:rsidP="00E0394C">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bCs/>
                <w:color w:val="000000" w:themeColor="text1"/>
                <w:u w:color="474747"/>
              </w:rPr>
              <w:lastRenderedPageBreak/>
              <w:t>Read</w:t>
            </w:r>
            <w:r w:rsidR="003A27B9" w:rsidRPr="00AC1B78">
              <w:rPr>
                <w:rFonts w:cs="Times New Roman"/>
                <w:b/>
                <w:bCs/>
                <w:color w:val="000000" w:themeColor="text1"/>
                <w:u w:color="474747"/>
              </w:rPr>
              <w:t xml:space="preserve"> </w:t>
            </w:r>
            <w:r w:rsidR="003A27B9" w:rsidRPr="00AC1B78">
              <w:rPr>
                <w:rFonts w:cs="Times New Roman"/>
                <w:b/>
                <w:color w:val="000000" w:themeColor="text1"/>
              </w:rPr>
              <w:t xml:space="preserve">Charles K. Armstrong, </w:t>
            </w:r>
            <w:proofErr w:type="gramStart"/>
            <w:r w:rsidR="003A27B9" w:rsidRPr="00AC1B78">
              <w:rPr>
                <w:rFonts w:cs="Times New Roman"/>
                <w:b/>
                <w:color w:val="000000" w:themeColor="text1"/>
              </w:rPr>
              <w:t>“ ‘</w:t>
            </w:r>
            <w:proofErr w:type="gramEnd"/>
            <w:r w:rsidR="003A27B9" w:rsidRPr="00AC1B78">
              <w:rPr>
                <w:rFonts w:cs="Times New Roman"/>
                <w:b/>
                <w:color w:val="000000" w:themeColor="text1"/>
              </w:rPr>
              <w:t xml:space="preserve">Fraternal Socialism’: The </w:t>
            </w:r>
            <w:r w:rsidR="003A27B9" w:rsidRPr="00AC1B78">
              <w:rPr>
                <w:rFonts w:cs="Times New Roman"/>
                <w:b/>
                <w:color w:val="000000" w:themeColor="text1"/>
              </w:rPr>
              <w:lastRenderedPageBreak/>
              <w:t xml:space="preserve">International Reconstruction of North Korea, 1953-1962”, </w:t>
            </w:r>
            <w:r w:rsidR="003A27B9" w:rsidRPr="00AC1B78">
              <w:rPr>
                <w:rFonts w:cs="Times New Roman"/>
                <w:b/>
                <w:i/>
                <w:iCs/>
                <w:color w:val="000000" w:themeColor="text1"/>
              </w:rPr>
              <w:t>Cold War History</w:t>
            </w:r>
            <w:r w:rsidR="003A27B9" w:rsidRPr="00AC1B78">
              <w:rPr>
                <w:rFonts w:cs="Times New Roman"/>
                <w:b/>
                <w:color w:val="000000" w:themeColor="text1"/>
              </w:rPr>
              <w:t>, Vol. 5. No.2 (May 2005), p. 161-187 (Online – GT Library)</w:t>
            </w:r>
          </w:p>
        </w:tc>
        <w:tc>
          <w:tcPr>
            <w:tcW w:w="683" w:type="dxa"/>
          </w:tcPr>
          <w:p w14:paraId="1DF40673" w14:textId="77777777" w:rsidR="00E0394C" w:rsidRPr="006729A8" w:rsidRDefault="00E0394C" w:rsidP="00E0394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099F4563" w14:textId="77777777" w:rsidTr="00D36864">
        <w:tc>
          <w:tcPr>
            <w:cnfStyle w:val="001000000000" w:firstRow="0" w:lastRow="0" w:firstColumn="1" w:lastColumn="0" w:oddVBand="0" w:evenVBand="0" w:oddHBand="0" w:evenHBand="0" w:firstRowFirstColumn="0" w:firstRowLastColumn="0" w:lastRowFirstColumn="0" w:lastRowLastColumn="0"/>
            <w:tcW w:w="1168" w:type="dxa"/>
          </w:tcPr>
          <w:p w14:paraId="372DA216" w14:textId="6D0239F4" w:rsidR="003A27B9" w:rsidRPr="006729A8" w:rsidRDefault="003A27B9" w:rsidP="003A27B9">
            <w:pPr>
              <w:rPr>
                <w:color w:val="000000" w:themeColor="text1"/>
              </w:rPr>
            </w:pPr>
            <w:r>
              <w:rPr>
                <w:color w:val="000000" w:themeColor="text1"/>
              </w:rPr>
              <w:t>Fri: 9/21</w:t>
            </w:r>
          </w:p>
        </w:tc>
        <w:tc>
          <w:tcPr>
            <w:tcW w:w="2575" w:type="dxa"/>
          </w:tcPr>
          <w:p w14:paraId="6CAFF498" w14:textId="02F19A13"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Post-War Reconstruction in the South</w:t>
            </w:r>
          </w:p>
        </w:tc>
        <w:tc>
          <w:tcPr>
            <w:tcW w:w="2120" w:type="dxa"/>
          </w:tcPr>
          <w:p w14:paraId="35474A74" w14:textId="7C3EB1D4" w:rsidR="003A27B9" w:rsidRPr="003A27B9" w:rsidRDefault="00AC1B78"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color w:val="000000" w:themeColor="text1"/>
                <w:u w:color="474747"/>
              </w:rPr>
              <w:t>Understand the reconstruction and redevelopment of South Korea</w:t>
            </w:r>
          </w:p>
        </w:tc>
        <w:tc>
          <w:tcPr>
            <w:tcW w:w="3188" w:type="dxa"/>
            <w:vAlign w:val="center"/>
          </w:tcPr>
          <w:p w14:paraId="0B0018E3" w14:textId="071761F9" w:rsidR="003A27B9" w:rsidRPr="003A27B9"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sidRPr="00AC1B78">
              <w:rPr>
                <w:rFonts w:cs="Times New Roman"/>
                <w:b/>
                <w:bCs/>
                <w:color w:val="000000" w:themeColor="text1"/>
                <w:u w:color="474747"/>
              </w:rPr>
              <w:t xml:space="preserve">READ </w:t>
            </w:r>
            <w:r w:rsidRPr="00AC1B78">
              <w:rPr>
                <w:rFonts w:cs="Times New Roman"/>
                <w:b/>
                <w:color w:val="000000" w:themeColor="text1"/>
              </w:rPr>
              <w:t xml:space="preserve"> Steven</w:t>
            </w:r>
            <w:proofErr w:type="gramEnd"/>
            <w:r w:rsidRPr="00AC1B78">
              <w:rPr>
                <w:rFonts w:cs="Times New Roman"/>
                <w:b/>
                <w:color w:val="000000" w:themeColor="text1"/>
              </w:rPr>
              <w:t xml:space="preserve"> Hugh Lee, “Development without Democracy: The Political Economy of US-South Korea Relations, 1958-1961” in Chang Yun-</w:t>
            </w:r>
            <w:proofErr w:type="spellStart"/>
            <w:r w:rsidRPr="00AC1B78">
              <w:rPr>
                <w:rFonts w:cs="Times New Roman"/>
                <w:b/>
                <w:color w:val="000000" w:themeColor="text1"/>
              </w:rPr>
              <w:t>shik</w:t>
            </w:r>
            <w:proofErr w:type="spellEnd"/>
            <w:r w:rsidRPr="00AC1B78">
              <w:rPr>
                <w:rFonts w:cs="Times New Roman"/>
                <w:b/>
                <w:color w:val="000000" w:themeColor="text1"/>
              </w:rPr>
              <w:t xml:space="preserve"> and Steven Hugh Lee (eds.), </w:t>
            </w:r>
            <w:r w:rsidRPr="00AC1B78">
              <w:rPr>
                <w:rFonts w:cs="Times New Roman"/>
                <w:b/>
                <w:i/>
                <w:iCs/>
                <w:color w:val="000000" w:themeColor="text1"/>
              </w:rPr>
              <w:t xml:space="preserve">Transformations in 20th Century Korea </w:t>
            </w:r>
            <w:r w:rsidRPr="00AC1B78">
              <w:rPr>
                <w:rFonts w:cs="Times New Roman"/>
                <w:b/>
                <w:color w:val="000000" w:themeColor="text1"/>
              </w:rPr>
              <w:t>(London: Routledge, 2006), p. 155-185 (Printout available on Canvas – Emory Library)</w:t>
            </w:r>
          </w:p>
        </w:tc>
        <w:tc>
          <w:tcPr>
            <w:tcW w:w="683" w:type="dxa"/>
          </w:tcPr>
          <w:p w14:paraId="1DC780A7"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4AFF7408"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3E359BB7" w14:textId="4263BC62" w:rsidR="003A27B9" w:rsidRPr="006729A8" w:rsidRDefault="003A27B9" w:rsidP="003A27B9">
            <w:pPr>
              <w:rPr>
                <w:color w:val="000000" w:themeColor="text1"/>
              </w:rPr>
            </w:pPr>
            <w:r>
              <w:rPr>
                <w:color w:val="000000" w:themeColor="text1"/>
              </w:rPr>
              <w:t>Mon (6): 9/24</w:t>
            </w:r>
          </w:p>
        </w:tc>
        <w:tc>
          <w:tcPr>
            <w:tcW w:w="2575" w:type="dxa"/>
          </w:tcPr>
          <w:p w14:paraId="29A39087" w14:textId="14844EE8"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North Korea and </w:t>
            </w:r>
            <w:proofErr w:type="spellStart"/>
            <w:r>
              <w:rPr>
                <w:color w:val="000000" w:themeColor="text1"/>
              </w:rPr>
              <w:t>Juch’e</w:t>
            </w:r>
            <w:proofErr w:type="spellEnd"/>
          </w:p>
        </w:tc>
        <w:tc>
          <w:tcPr>
            <w:tcW w:w="2120" w:type="dxa"/>
          </w:tcPr>
          <w:p w14:paraId="02EC44BE" w14:textId="5965045A" w:rsidR="003A27B9" w:rsidRPr="003A27B9" w:rsidRDefault="001A0F1E"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color w:val="000000" w:themeColor="text1"/>
                <w:u w:color="474747"/>
              </w:rPr>
              <w:t>Focus on the political ideology of North Korea</w:t>
            </w:r>
          </w:p>
        </w:tc>
        <w:tc>
          <w:tcPr>
            <w:tcW w:w="3188" w:type="dxa"/>
          </w:tcPr>
          <w:p w14:paraId="3D15DB41" w14:textId="7CB9030B" w:rsidR="003A27B9" w:rsidRPr="00AC1B7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AC1B78">
              <w:rPr>
                <w:rFonts w:cs="Times New Roman"/>
                <w:b/>
                <w:bCs/>
                <w:color w:val="000000" w:themeColor="text1"/>
                <w:u w:color="474747"/>
              </w:rPr>
              <w:t xml:space="preserve">READ </w:t>
            </w:r>
            <w:proofErr w:type="spellStart"/>
            <w:r w:rsidRPr="00AC1B78">
              <w:rPr>
                <w:rFonts w:cs="Times New Roman"/>
                <w:b/>
                <w:color w:val="000000" w:themeColor="text1"/>
              </w:rPr>
              <w:t>Dae</w:t>
            </w:r>
            <w:proofErr w:type="spellEnd"/>
            <w:r w:rsidRPr="00AC1B78">
              <w:rPr>
                <w:rFonts w:cs="Times New Roman"/>
                <w:b/>
                <w:color w:val="000000" w:themeColor="text1"/>
              </w:rPr>
              <w:t xml:space="preserve">-Sook Suh, “After the War” in </w:t>
            </w:r>
            <w:r w:rsidRPr="00AC1B78">
              <w:rPr>
                <w:rFonts w:cs="Times New Roman"/>
                <w:b/>
                <w:i/>
                <w:iCs/>
                <w:color w:val="000000" w:themeColor="text1"/>
              </w:rPr>
              <w:t xml:space="preserve">Kim Il-Sung: The North Korean Leader </w:t>
            </w:r>
            <w:r w:rsidRPr="00AC1B78">
              <w:rPr>
                <w:rFonts w:cs="Times New Roman"/>
                <w:b/>
                <w:color w:val="000000" w:themeColor="text1"/>
              </w:rPr>
              <w:t>(New York: Columbia University Press, 1988), p. 137-157. (Printout available on Canvas</w:t>
            </w:r>
            <w:r w:rsidR="00AC1B78" w:rsidRPr="00AC1B78">
              <w:rPr>
                <w:rFonts w:cs="Times New Roman"/>
                <w:b/>
                <w:color w:val="000000" w:themeColor="text1"/>
              </w:rPr>
              <w:t xml:space="preserve"> – Emory Library</w:t>
            </w:r>
            <w:r w:rsidRPr="00AC1B78">
              <w:rPr>
                <w:rFonts w:cs="Times New Roman"/>
                <w:b/>
                <w:color w:val="000000" w:themeColor="text1"/>
              </w:rPr>
              <w:t>)</w:t>
            </w:r>
          </w:p>
        </w:tc>
        <w:tc>
          <w:tcPr>
            <w:tcW w:w="683" w:type="dxa"/>
          </w:tcPr>
          <w:p w14:paraId="0A89293B"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4B348E7F"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45132834" w14:textId="2DD04646" w:rsidR="003A27B9" w:rsidRPr="006729A8" w:rsidRDefault="003A27B9" w:rsidP="003A27B9">
            <w:pPr>
              <w:rPr>
                <w:color w:val="000000" w:themeColor="text1"/>
              </w:rPr>
            </w:pPr>
            <w:r>
              <w:rPr>
                <w:color w:val="000000" w:themeColor="text1"/>
              </w:rPr>
              <w:t>Wed: 9/26</w:t>
            </w:r>
          </w:p>
        </w:tc>
        <w:tc>
          <w:tcPr>
            <w:tcW w:w="2575" w:type="dxa"/>
          </w:tcPr>
          <w:p w14:paraId="0AFA2FCE" w14:textId="5ACF75B2"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North Korean Political Developments</w:t>
            </w:r>
          </w:p>
        </w:tc>
        <w:tc>
          <w:tcPr>
            <w:tcW w:w="2120" w:type="dxa"/>
          </w:tcPr>
          <w:p w14:paraId="3B08AE4E" w14:textId="4A8EC8CC" w:rsidR="003A27B9" w:rsidRPr="006729A8" w:rsidRDefault="001A0F1E"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color w:val="000000" w:themeColor="text1"/>
                <w:u w:color="474747"/>
              </w:rPr>
              <w:t>Focus on political developments inside North Korea</w:t>
            </w:r>
          </w:p>
        </w:tc>
        <w:tc>
          <w:tcPr>
            <w:tcW w:w="3188" w:type="dxa"/>
          </w:tcPr>
          <w:p w14:paraId="5713B037" w14:textId="1E55CB4A" w:rsidR="003A27B9" w:rsidRPr="001A0F1E"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1A0F1E">
              <w:rPr>
                <w:rFonts w:cs="Times New Roman"/>
                <w:b/>
                <w:bCs/>
                <w:color w:val="000000" w:themeColor="text1"/>
                <w:u w:color="474747"/>
              </w:rPr>
              <w:t xml:space="preserve">READ </w:t>
            </w:r>
            <w:r w:rsidRPr="001A0F1E">
              <w:rPr>
                <w:rFonts w:cs="Times New Roman"/>
                <w:b/>
                <w:color w:val="000000" w:themeColor="text1"/>
              </w:rPr>
              <w:t xml:space="preserve">Han S. Park, “The Advent and Evolution of </w:t>
            </w:r>
            <w:r w:rsidRPr="001A0F1E">
              <w:rPr>
                <w:rFonts w:cs="Times New Roman"/>
                <w:b/>
                <w:i/>
                <w:iCs/>
                <w:color w:val="000000" w:themeColor="text1"/>
              </w:rPr>
              <w:t xml:space="preserve">Juche </w:t>
            </w:r>
            <w:r w:rsidRPr="001A0F1E">
              <w:rPr>
                <w:rFonts w:cs="Times New Roman"/>
                <w:b/>
                <w:color w:val="000000" w:themeColor="text1"/>
              </w:rPr>
              <w:t xml:space="preserve">Philosophy” in Han S. Park, </w:t>
            </w:r>
            <w:r w:rsidRPr="001A0F1E">
              <w:rPr>
                <w:rFonts w:cs="Times New Roman"/>
                <w:b/>
                <w:i/>
                <w:iCs/>
                <w:color w:val="000000" w:themeColor="text1"/>
              </w:rPr>
              <w:t xml:space="preserve">North Korea: The Politics of Unconventional Wisdom </w:t>
            </w:r>
            <w:r w:rsidRPr="001A0F1E">
              <w:rPr>
                <w:rFonts w:cs="Times New Roman"/>
                <w:b/>
                <w:color w:val="000000" w:themeColor="text1"/>
              </w:rPr>
              <w:t xml:space="preserve">(Boulder, CO: Lynne </w:t>
            </w:r>
            <w:proofErr w:type="spellStart"/>
            <w:r w:rsidRPr="001A0F1E">
              <w:rPr>
                <w:rFonts w:cs="Times New Roman"/>
                <w:b/>
                <w:color w:val="000000" w:themeColor="text1"/>
              </w:rPr>
              <w:t>Rinner</w:t>
            </w:r>
            <w:proofErr w:type="spellEnd"/>
            <w:r w:rsidRPr="001A0F1E">
              <w:rPr>
                <w:rFonts w:cs="Times New Roman"/>
                <w:b/>
                <w:color w:val="000000" w:themeColor="text1"/>
              </w:rPr>
              <w:t xml:space="preserve"> Publishers, 2002), p. 17-30 (Online – GT Library)</w:t>
            </w:r>
          </w:p>
        </w:tc>
        <w:tc>
          <w:tcPr>
            <w:tcW w:w="683" w:type="dxa"/>
          </w:tcPr>
          <w:p w14:paraId="295C0B91"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2CBC77C2" w14:textId="77777777" w:rsidTr="006E3B88">
        <w:tc>
          <w:tcPr>
            <w:cnfStyle w:val="001000000000" w:firstRow="0" w:lastRow="0" w:firstColumn="1" w:lastColumn="0" w:oddVBand="0" w:evenVBand="0" w:oddHBand="0" w:evenHBand="0" w:firstRowFirstColumn="0" w:firstRowLastColumn="0" w:lastRowFirstColumn="0" w:lastRowLastColumn="0"/>
            <w:tcW w:w="1168" w:type="dxa"/>
          </w:tcPr>
          <w:p w14:paraId="473CCFAE" w14:textId="6FE39AE9" w:rsidR="003A27B9" w:rsidRPr="006729A8" w:rsidRDefault="003A27B9" w:rsidP="003A27B9">
            <w:pPr>
              <w:rPr>
                <w:color w:val="000000" w:themeColor="text1"/>
              </w:rPr>
            </w:pPr>
            <w:r>
              <w:rPr>
                <w:color w:val="000000" w:themeColor="text1"/>
              </w:rPr>
              <w:t>Fri: 9/28</w:t>
            </w:r>
          </w:p>
        </w:tc>
        <w:tc>
          <w:tcPr>
            <w:tcW w:w="2575" w:type="dxa"/>
          </w:tcPr>
          <w:p w14:paraId="02F811AB" w14:textId="4813362C"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Family State</w:t>
            </w:r>
          </w:p>
        </w:tc>
        <w:tc>
          <w:tcPr>
            <w:tcW w:w="2120" w:type="dxa"/>
          </w:tcPr>
          <w:p w14:paraId="01CA7D3B" w14:textId="77020B02" w:rsidR="003A27B9" w:rsidRPr="006729A8" w:rsidRDefault="001A0F1E" w:rsidP="003A27B9">
            <w:pPr>
              <w:cnfStyle w:val="000000000000" w:firstRow="0" w:lastRow="0" w:firstColumn="0" w:lastColumn="0" w:oddVBand="0" w:evenVBand="0" w:oddHBand="0" w:evenHBand="0" w:firstRowFirstColumn="0" w:firstRowLastColumn="0" w:lastRowFirstColumn="0" w:lastRowLastColumn="0"/>
              <w:rPr>
                <w:color w:val="000000" w:themeColor="text1"/>
                <w:lang w:eastAsia="ko-KR"/>
              </w:rPr>
            </w:pPr>
            <w:r>
              <w:rPr>
                <w:rFonts w:cs="Times New Roman"/>
                <w:color w:val="000000" w:themeColor="text1"/>
                <w:u w:color="474747"/>
              </w:rPr>
              <w:t>Focus on development of one-family rule in North Korea</w:t>
            </w:r>
          </w:p>
        </w:tc>
        <w:tc>
          <w:tcPr>
            <w:tcW w:w="3188" w:type="dxa"/>
            <w:vAlign w:val="center"/>
          </w:tcPr>
          <w:p w14:paraId="5032E513" w14:textId="7A4227C6" w:rsidR="003A27B9" w:rsidRPr="001A0F1E"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1A0F1E">
              <w:rPr>
                <w:rFonts w:cs="Times New Roman"/>
                <w:b/>
                <w:bCs/>
                <w:color w:val="000000" w:themeColor="text1"/>
                <w:u w:color="474747"/>
              </w:rPr>
              <w:t xml:space="preserve">READ </w:t>
            </w:r>
            <w:r w:rsidRPr="001A0F1E">
              <w:rPr>
                <w:rFonts w:cs="Times New Roman"/>
                <w:b/>
                <w:color w:val="000000" w:themeColor="text1"/>
              </w:rPr>
              <w:t xml:space="preserve">Kim Hyung-a, “The Eve of the Military Coup” in Kim Hyung-a, </w:t>
            </w:r>
            <w:r w:rsidRPr="001A0F1E">
              <w:rPr>
                <w:rFonts w:cs="Times New Roman"/>
                <w:b/>
                <w:i/>
                <w:iCs/>
                <w:color w:val="000000" w:themeColor="text1"/>
              </w:rPr>
              <w:t>Korea’s Development under Park Chung-</w:t>
            </w:r>
            <w:proofErr w:type="spellStart"/>
            <w:r w:rsidRPr="001A0F1E">
              <w:rPr>
                <w:rFonts w:cs="Times New Roman"/>
                <w:b/>
                <w:i/>
                <w:iCs/>
                <w:color w:val="000000" w:themeColor="text1"/>
              </w:rPr>
              <w:t>hee</w:t>
            </w:r>
            <w:proofErr w:type="spellEnd"/>
            <w:r w:rsidRPr="001A0F1E">
              <w:rPr>
                <w:rFonts w:cs="Times New Roman"/>
                <w:b/>
                <w:i/>
                <w:iCs/>
                <w:color w:val="000000" w:themeColor="text1"/>
              </w:rPr>
              <w:t xml:space="preserve">: Rapid Industrialization </w:t>
            </w:r>
            <w:r w:rsidRPr="001A0F1E">
              <w:rPr>
                <w:rFonts w:cs="Times New Roman"/>
                <w:b/>
                <w:color w:val="000000" w:themeColor="text1"/>
              </w:rPr>
              <w:t>(London: Routledge Curzon, 2004), p. 39-</w:t>
            </w:r>
            <w:proofErr w:type="gramStart"/>
            <w:r w:rsidRPr="001A0F1E">
              <w:rPr>
                <w:rFonts w:cs="Times New Roman"/>
                <w:b/>
                <w:color w:val="000000" w:themeColor="text1"/>
              </w:rPr>
              <w:t>65</w:t>
            </w:r>
            <w:r w:rsidR="001A0F1E" w:rsidRPr="001A0F1E">
              <w:rPr>
                <w:rFonts w:cs="Times New Roman"/>
                <w:b/>
                <w:color w:val="000000" w:themeColor="text1"/>
              </w:rPr>
              <w:t xml:space="preserve">  (</w:t>
            </w:r>
            <w:proofErr w:type="gramEnd"/>
            <w:r w:rsidR="001A0F1E" w:rsidRPr="001A0F1E">
              <w:rPr>
                <w:rFonts w:cs="Times New Roman"/>
                <w:b/>
                <w:color w:val="000000" w:themeColor="text1"/>
              </w:rPr>
              <w:t>Online – GT Library)</w:t>
            </w:r>
          </w:p>
        </w:tc>
        <w:tc>
          <w:tcPr>
            <w:tcW w:w="683" w:type="dxa"/>
          </w:tcPr>
          <w:p w14:paraId="4B8AF3EC"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5711868B"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54B0AD8" w14:textId="764F8DA4" w:rsidR="003A27B9" w:rsidRPr="006729A8" w:rsidRDefault="003A27B9" w:rsidP="003A27B9">
            <w:pPr>
              <w:rPr>
                <w:color w:val="000000" w:themeColor="text1"/>
              </w:rPr>
            </w:pPr>
            <w:r>
              <w:rPr>
                <w:color w:val="000000" w:themeColor="text1"/>
              </w:rPr>
              <w:t>Mon (7): 10/1</w:t>
            </w:r>
          </w:p>
        </w:tc>
        <w:tc>
          <w:tcPr>
            <w:tcW w:w="2575" w:type="dxa"/>
          </w:tcPr>
          <w:p w14:paraId="3AEBD13E" w14:textId="1572E97A"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Rise and Fall of the Second Republic</w:t>
            </w:r>
          </w:p>
        </w:tc>
        <w:tc>
          <w:tcPr>
            <w:tcW w:w="2120" w:type="dxa"/>
          </w:tcPr>
          <w:p w14:paraId="03C70A06" w14:textId="237FE995" w:rsidR="003A27B9" w:rsidRPr="006729A8" w:rsidRDefault="001A0F1E"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Focus on the fall of Syngman Rhee and the second republic</w:t>
            </w:r>
          </w:p>
        </w:tc>
        <w:tc>
          <w:tcPr>
            <w:tcW w:w="3188" w:type="dxa"/>
          </w:tcPr>
          <w:p w14:paraId="05D83B23" w14:textId="50ECCDC5" w:rsidR="003A27B9" w:rsidRPr="001A0F1E"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1A0F1E">
              <w:rPr>
                <w:rFonts w:cs="Times New Roman"/>
                <w:b/>
                <w:bCs/>
                <w:color w:val="000000" w:themeColor="text1"/>
                <w:u w:color="474747"/>
              </w:rPr>
              <w:t xml:space="preserve">READ </w:t>
            </w:r>
            <w:r w:rsidRPr="001A0F1E">
              <w:rPr>
                <w:rFonts w:cs="Times New Roman"/>
                <w:b/>
                <w:color w:val="000000" w:themeColor="text1"/>
              </w:rPr>
              <w:t xml:space="preserve">“The Origin and Growth of the </w:t>
            </w:r>
            <w:proofErr w:type="spellStart"/>
            <w:r w:rsidRPr="001A0F1E">
              <w:rPr>
                <w:rFonts w:cs="Times New Roman"/>
                <w:b/>
                <w:i/>
                <w:iCs/>
                <w:color w:val="000000" w:themeColor="text1"/>
              </w:rPr>
              <w:t>Chaebôl</w:t>
            </w:r>
            <w:proofErr w:type="spellEnd"/>
            <w:r w:rsidRPr="001A0F1E">
              <w:rPr>
                <w:rFonts w:cs="Times New Roman"/>
                <w:b/>
                <w:color w:val="000000" w:themeColor="text1"/>
              </w:rPr>
              <w:t xml:space="preserve">, 1948-1979” in Yeon-ho Lee, </w:t>
            </w:r>
            <w:r w:rsidRPr="001A0F1E">
              <w:rPr>
                <w:rFonts w:cs="Times New Roman"/>
                <w:b/>
                <w:i/>
                <w:iCs/>
                <w:color w:val="000000" w:themeColor="text1"/>
              </w:rPr>
              <w:t>The State, Society and Big Business in South Korea</w:t>
            </w:r>
            <w:r w:rsidRPr="001A0F1E">
              <w:rPr>
                <w:rFonts w:cs="Times New Roman"/>
                <w:b/>
                <w:color w:val="000000" w:themeColor="text1"/>
              </w:rPr>
              <w:t>, (London: Routledge, 1997), p. 18-28.</w:t>
            </w:r>
            <w:r w:rsidR="001A0F1E" w:rsidRPr="001A0F1E">
              <w:rPr>
                <w:rFonts w:cs="Times New Roman"/>
                <w:b/>
                <w:color w:val="000000" w:themeColor="text1"/>
              </w:rPr>
              <w:t xml:space="preserve"> (Printout available on Canvas – Emory Library)</w:t>
            </w:r>
          </w:p>
        </w:tc>
        <w:tc>
          <w:tcPr>
            <w:tcW w:w="683" w:type="dxa"/>
          </w:tcPr>
          <w:p w14:paraId="53614E9C"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783BC091"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6637476" w14:textId="46C7073D" w:rsidR="003A27B9" w:rsidRPr="006729A8" w:rsidRDefault="003A27B9" w:rsidP="003A27B9">
            <w:pPr>
              <w:rPr>
                <w:color w:val="000000" w:themeColor="text1"/>
              </w:rPr>
            </w:pPr>
            <w:r>
              <w:rPr>
                <w:color w:val="000000" w:themeColor="text1"/>
              </w:rPr>
              <w:lastRenderedPageBreak/>
              <w:t>Wed: 10/3</w:t>
            </w:r>
          </w:p>
        </w:tc>
        <w:tc>
          <w:tcPr>
            <w:tcW w:w="2575" w:type="dxa"/>
          </w:tcPr>
          <w:p w14:paraId="4077B745" w14:textId="7FB2E0DE"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w:t>
            </w:r>
            <w:r w:rsidR="001A0F1E">
              <w:rPr>
                <w:color w:val="000000" w:themeColor="text1"/>
              </w:rPr>
              <w:t>Corporate</w:t>
            </w:r>
            <w:r>
              <w:rPr>
                <w:color w:val="000000" w:themeColor="text1"/>
              </w:rPr>
              <w:t xml:space="preserve"> State</w:t>
            </w:r>
          </w:p>
        </w:tc>
        <w:tc>
          <w:tcPr>
            <w:tcW w:w="2120" w:type="dxa"/>
          </w:tcPr>
          <w:p w14:paraId="4BBEBB31" w14:textId="5A8AEB24" w:rsidR="003A27B9" w:rsidRPr="001A0F1E" w:rsidRDefault="001A0F1E"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1A0F1E">
              <w:rPr>
                <w:color w:val="000000" w:themeColor="text1"/>
              </w:rPr>
              <w:t>The</w:t>
            </w:r>
            <w:r>
              <w:rPr>
                <w:color w:val="000000" w:themeColor="text1"/>
              </w:rPr>
              <w:t xml:space="preserve"> development and</w:t>
            </w:r>
            <w:r w:rsidRPr="001A0F1E">
              <w:rPr>
                <w:color w:val="000000" w:themeColor="text1"/>
              </w:rPr>
              <w:t xml:space="preserve"> power of </w:t>
            </w:r>
            <w:r>
              <w:rPr>
                <w:color w:val="000000" w:themeColor="text1"/>
              </w:rPr>
              <w:t>big business in Korea</w:t>
            </w:r>
            <w:r w:rsidRPr="001A0F1E">
              <w:rPr>
                <w:color w:val="000000" w:themeColor="text1"/>
              </w:rPr>
              <w:t xml:space="preserve"> </w:t>
            </w:r>
          </w:p>
        </w:tc>
        <w:tc>
          <w:tcPr>
            <w:tcW w:w="3188" w:type="dxa"/>
          </w:tcPr>
          <w:p w14:paraId="6F201A91" w14:textId="54FBF465" w:rsidR="003A27B9" w:rsidRPr="001A0F1E"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1A0F1E">
              <w:rPr>
                <w:rFonts w:cs="Times New Roman"/>
                <w:b/>
                <w:bCs/>
                <w:color w:val="000000" w:themeColor="text1"/>
                <w:u w:color="474747"/>
              </w:rPr>
              <w:t xml:space="preserve">READ </w:t>
            </w:r>
            <w:r w:rsidRPr="001A0F1E">
              <w:rPr>
                <w:rFonts w:cs="Times New Roman"/>
                <w:b/>
                <w:color w:val="000000" w:themeColor="text1"/>
              </w:rPr>
              <w:t xml:space="preserve">“The State and the Remaking of the </w:t>
            </w:r>
            <w:r w:rsidRPr="001A0F1E">
              <w:rPr>
                <w:rFonts w:cs="Times New Roman"/>
                <w:b/>
                <w:i/>
                <w:iCs/>
                <w:color w:val="000000" w:themeColor="text1"/>
              </w:rPr>
              <w:t xml:space="preserve">Chaebol </w:t>
            </w:r>
            <w:r w:rsidRPr="001A0F1E">
              <w:rPr>
                <w:rFonts w:cs="Times New Roman"/>
                <w:b/>
                <w:color w:val="000000" w:themeColor="text1"/>
              </w:rPr>
              <w:t xml:space="preserve">(1960s)” in </w:t>
            </w:r>
            <w:proofErr w:type="spellStart"/>
            <w:r w:rsidRPr="001A0F1E">
              <w:rPr>
                <w:rFonts w:cs="Times New Roman"/>
                <w:b/>
                <w:color w:val="000000" w:themeColor="text1"/>
              </w:rPr>
              <w:t>Eun</w:t>
            </w:r>
            <w:proofErr w:type="spellEnd"/>
            <w:r w:rsidRPr="001A0F1E">
              <w:rPr>
                <w:rFonts w:cs="Times New Roman"/>
                <w:b/>
                <w:color w:val="000000" w:themeColor="text1"/>
              </w:rPr>
              <w:t xml:space="preserve"> </w:t>
            </w:r>
            <w:proofErr w:type="spellStart"/>
            <w:r w:rsidRPr="001A0F1E">
              <w:rPr>
                <w:rFonts w:cs="Times New Roman"/>
                <w:b/>
                <w:color w:val="000000" w:themeColor="text1"/>
              </w:rPr>
              <w:t>Mee</w:t>
            </w:r>
            <w:proofErr w:type="spellEnd"/>
            <w:r w:rsidRPr="001A0F1E">
              <w:rPr>
                <w:rFonts w:cs="Times New Roman"/>
                <w:b/>
                <w:color w:val="000000" w:themeColor="text1"/>
              </w:rPr>
              <w:t xml:space="preserve"> Kim, </w:t>
            </w:r>
            <w:r w:rsidRPr="001A0F1E">
              <w:rPr>
                <w:rFonts w:cs="Times New Roman"/>
                <w:b/>
                <w:i/>
                <w:iCs/>
                <w:color w:val="000000" w:themeColor="text1"/>
              </w:rPr>
              <w:t>Big Business, Strong State: Collusion and Conflict in South Korean Development, 1960-1990</w:t>
            </w:r>
            <w:r w:rsidRPr="001A0F1E">
              <w:rPr>
                <w:rFonts w:cs="Times New Roman"/>
                <w:b/>
                <w:color w:val="000000" w:themeColor="text1"/>
              </w:rPr>
              <w:t>, (Albany: SUNY Press, 1997), p. 97-133 (Online – GT Library)</w:t>
            </w:r>
          </w:p>
        </w:tc>
        <w:tc>
          <w:tcPr>
            <w:tcW w:w="683" w:type="dxa"/>
          </w:tcPr>
          <w:p w14:paraId="3DA82FBA"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1207EE4E"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677DB618" w14:textId="690F86CA" w:rsidR="003A27B9" w:rsidRPr="006729A8" w:rsidRDefault="003A27B9" w:rsidP="003A27B9">
            <w:pPr>
              <w:rPr>
                <w:color w:val="000000" w:themeColor="text1"/>
              </w:rPr>
            </w:pPr>
            <w:r>
              <w:rPr>
                <w:color w:val="000000" w:themeColor="text1"/>
              </w:rPr>
              <w:t>Fri: 10/5</w:t>
            </w:r>
          </w:p>
        </w:tc>
        <w:tc>
          <w:tcPr>
            <w:tcW w:w="2575" w:type="dxa"/>
          </w:tcPr>
          <w:p w14:paraId="5CBF9F2B" w14:textId="5B68042B"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Rise of South Korean Industry</w:t>
            </w:r>
          </w:p>
        </w:tc>
        <w:tc>
          <w:tcPr>
            <w:tcW w:w="2120" w:type="dxa"/>
          </w:tcPr>
          <w:p w14:paraId="3E4A240A" w14:textId="72F5BCEE" w:rsidR="003A27B9" w:rsidRPr="006729A8" w:rsidRDefault="001A0F1E"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1A0F1E">
              <w:rPr>
                <w:color w:val="000000" w:themeColor="text1"/>
              </w:rPr>
              <w:t>The</w:t>
            </w:r>
            <w:r>
              <w:rPr>
                <w:color w:val="000000" w:themeColor="text1"/>
              </w:rPr>
              <w:t xml:space="preserve"> development and</w:t>
            </w:r>
            <w:r w:rsidRPr="001A0F1E">
              <w:rPr>
                <w:color w:val="000000" w:themeColor="text1"/>
              </w:rPr>
              <w:t xml:space="preserve"> power of </w:t>
            </w:r>
            <w:r>
              <w:rPr>
                <w:color w:val="000000" w:themeColor="text1"/>
              </w:rPr>
              <w:t>big business in Korea and effects on politics</w:t>
            </w:r>
          </w:p>
        </w:tc>
        <w:tc>
          <w:tcPr>
            <w:tcW w:w="3188" w:type="dxa"/>
          </w:tcPr>
          <w:p w14:paraId="3D55714B" w14:textId="14F51E70" w:rsidR="003A27B9" w:rsidRPr="003A27B9" w:rsidRDefault="003A27B9" w:rsidP="003A27B9">
            <w:pPr>
              <w:cnfStyle w:val="000000000000" w:firstRow="0" w:lastRow="0" w:firstColumn="0" w:lastColumn="0" w:oddVBand="0" w:evenVBand="0" w:oddHBand="0" w:evenHBand="0" w:firstRowFirstColumn="0" w:firstRowLastColumn="0" w:lastRowFirstColumn="0" w:lastRowLastColumn="0"/>
              <w:rPr>
                <w:b/>
                <w:color w:val="000000" w:themeColor="text1"/>
              </w:rPr>
            </w:pPr>
            <w:r w:rsidRPr="003A27B9">
              <w:rPr>
                <w:b/>
                <w:color w:val="000000" w:themeColor="text1"/>
              </w:rPr>
              <w:t>Review for the Midterm Exam</w:t>
            </w:r>
          </w:p>
        </w:tc>
        <w:tc>
          <w:tcPr>
            <w:tcW w:w="683" w:type="dxa"/>
          </w:tcPr>
          <w:p w14:paraId="11E82609"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25B57D37"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54DE14E" w14:textId="4CFF944E" w:rsidR="003A27B9" w:rsidRPr="006729A8" w:rsidRDefault="003A27B9" w:rsidP="003A27B9">
            <w:pPr>
              <w:rPr>
                <w:color w:val="000000" w:themeColor="text1"/>
              </w:rPr>
            </w:pPr>
            <w:r>
              <w:rPr>
                <w:color w:val="000000" w:themeColor="text1"/>
              </w:rPr>
              <w:t>Mon (8): 10/8</w:t>
            </w:r>
          </w:p>
        </w:tc>
        <w:tc>
          <w:tcPr>
            <w:tcW w:w="2575" w:type="dxa"/>
          </w:tcPr>
          <w:p w14:paraId="27C9454E" w14:textId="469BCA6D"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Fall Recess</w:t>
            </w:r>
          </w:p>
        </w:tc>
        <w:tc>
          <w:tcPr>
            <w:tcW w:w="2120" w:type="dxa"/>
          </w:tcPr>
          <w:p w14:paraId="6F747E40" w14:textId="4CD7DA39"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 Class</w:t>
            </w:r>
          </w:p>
        </w:tc>
        <w:tc>
          <w:tcPr>
            <w:tcW w:w="3188" w:type="dxa"/>
          </w:tcPr>
          <w:p w14:paraId="631C50F0" w14:textId="20983479" w:rsidR="003A27B9" w:rsidRPr="003A27B9" w:rsidRDefault="003A27B9" w:rsidP="003A27B9">
            <w:pPr>
              <w:cnfStyle w:val="000000000000" w:firstRow="0" w:lastRow="0" w:firstColumn="0" w:lastColumn="0" w:oddVBand="0" w:evenVBand="0" w:oddHBand="0" w:evenHBand="0" w:firstRowFirstColumn="0" w:firstRowLastColumn="0" w:lastRowFirstColumn="0" w:lastRowLastColumn="0"/>
              <w:rPr>
                <w:b/>
                <w:color w:val="000000" w:themeColor="text1"/>
              </w:rPr>
            </w:pPr>
            <w:r w:rsidRPr="003A27B9">
              <w:rPr>
                <w:b/>
                <w:color w:val="000000" w:themeColor="text1"/>
              </w:rPr>
              <w:t>Review for the Midterm Exam</w:t>
            </w:r>
          </w:p>
        </w:tc>
        <w:tc>
          <w:tcPr>
            <w:tcW w:w="683" w:type="dxa"/>
          </w:tcPr>
          <w:p w14:paraId="5059F269"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56758224"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3E915D01" w14:textId="18D6FC6D" w:rsidR="003A27B9" w:rsidRPr="006729A8" w:rsidRDefault="003A27B9" w:rsidP="003A27B9">
            <w:pPr>
              <w:rPr>
                <w:color w:val="000000" w:themeColor="text1"/>
              </w:rPr>
            </w:pPr>
            <w:r>
              <w:rPr>
                <w:color w:val="000000" w:themeColor="text1"/>
              </w:rPr>
              <w:t>Wed: 10/10</w:t>
            </w:r>
          </w:p>
        </w:tc>
        <w:tc>
          <w:tcPr>
            <w:tcW w:w="2575" w:type="dxa"/>
          </w:tcPr>
          <w:p w14:paraId="69A9C7C7" w14:textId="24758349"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of Reading Materials for Midterm Examination</w:t>
            </w:r>
          </w:p>
        </w:tc>
        <w:tc>
          <w:tcPr>
            <w:tcW w:w="2120" w:type="dxa"/>
          </w:tcPr>
          <w:p w14:paraId="322DAFA8" w14:textId="77777777" w:rsidR="00415305"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415305">
              <w:rPr>
                <w:b/>
                <w:color w:val="000000" w:themeColor="text1"/>
              </w:rPr>
              <w:t>Quiz #3:</w:t>
            </w:r>
          </w:p>
          <w:p w14:paraId="31620405" w14:textId="2C0E0DA1"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Development of the Korean States, and; Prepare to ask questions about the midterm.</w:t>
            </w:r>
          </w:p>
        </w:tc>
        <w:tc>
          <w:tcPr>
            <w:tcW w:w="3188" w:type="dxa"/>
          </w:tcPr>
          <w:p w14:paraId="18410EC8" w14:textId="034AC682" w:rsidR="003A27B9" w:rsidRPr="003A27B9"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3A27B9">
              <w:rPr>
                <w:rFonts w:cs="Times New Roman"/>
                <w:b/>
                <w:bCs/>
                <w:color w:val="000000" w:themeColor="text1"/>
                <w:u w:color="474747"/>
              </w:rPr>
              <w:t>READ AND WATCH THE PREVIOUS READINGS. REVIEW HISTORICAL EPISODES, INDIVIDUALS, POLICIES, AND DISCUSSIONS FROM CLASS.</w:t>
            </w:r>
          </w:p>
        </w:tc>
        <w:tc>
          <w:tcPr>
            <w:tcW w:w="683" w:type="dxa"/>
          </w:tcPr>
          <w:p w14:paraId="12E0D5C4"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558FEF54"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1DEC3275" w14:textId="479EA9B1" w:rsidR="003A27B9" w:rsidRPr="006729A8" w:rsidRDefault="003A27B9" w:rsidP="003A27B9">
            <w:pPr>
              <w:rPr>
                <w:color w:val="000000" w:themeColor="text1"/>
              </w:rPr>
            </w:pPr>
            <w:r>
              <w:rPr>
                <w:color w:val="000000" w:themeColor="text1"/>
              </w:rPr>
              <w:t>Fri: 10/12</w:t>
            </w:r>
          </w:p>
        </w:tc>
        <w:tc>
          <w:tcPr>
            <w:tcW w:w="2575" w:type="dxa"/>
          </w:tcPr>
          <w:p w14:paraId="09586994" w14:textId="0AF3139F"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Midterm</w:t>
            </w:r>
          </w:p>
        </w:tc>
        <w:tc>
          <w:tcPr>
            <w:tcW w:w="2120" w:type="dxa"/>
          </w:tcPr>
          <w:p w14:paraId="1FD719A6" w14:textId="1031C220"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Take Examination</w:t>
            </w:r>
          </w:p>
        </w:tc>
        <w:tc>
          <w:tcPr>
            <w:tcW w:w="3188" w:type="dxa"/>
          </w:tcPr>
          <w:p w14:paraId="19FFC8B4" w14:textId="386E10FA" w:rsidR="003A27B9" w:rsidRPr="001A0F1E" w:rsidRDefault="001A0F1E" w:rsidP="003A27B9">
            <w:pPr>
              <w:cnfStyle w:val="000000000000" w:firstRow="0" w:lastRow="0" w:firstColumn="0" w:lastColumn="0" w:oddVBand="0" w:evenVBand="0" w:oddHBand="0" w:evenHBand="0" w:firstRowFirstColumn="0" w:firstRowLastColumn="0" w:lastRowFirstColumn="0" w:lastRowLastColumn="0"/>
              <w:rPr>
                <w:b/>
                <w:color w:val="000000" w:themeColor="text1"/>
              </w:rPr>
            </w:pPr>
            <w:r w:rsidRPr="001A0F1E">
              <w:rPr>
                <w:rFonts w:cs="Times New Roman"/>
                <w:b/>
                <w:color w:val="000000" w:themeColor="text1"/>
              </w:rPr>
              <w:t>Read</w:t>
            </w:r>
            <w:r w:rsidR="003A27B9" w:rsidRPr="001A0F1E">
              <w:rPr>
                <w:rFonts w:cs="Times New Roman"/>
                <w:b/>
                <w:color w:val="000000" w:themeColor="text1"/>
              </w:rPr>
              <w:t xml:space="preserve"> </w:t>
            </w:r>
            <w:proofErr w:type="spellStart"/>
            <w:r w:rsidR="003A27B9" w:rsidRPr="001A0F1E">
              <w:rPr>
                <w:rFonts w:cs="Times New Roman"/>
                <w:b/>
                <w:color w:val="000000" w:themeColor="text1"/>
              </w:rPr>
              <w:t>Buzo</w:t>
            </w:r>
            <w:proofErr w:type="spellEnd"/>
            <w:r w:rsidR="003A27B9" w:rsidRPr="001A0F1E">
              <w:rPr>
                <w:rFonts w:cs="Times New Roman"/>
                <w:b/>
                <w:color w:val="000000" w:themeColor="text1"/>
              </w:rPr>
              <w:t xml:space="preserve">, </w:t>
            </w:r>
            <w:r w:rsidR="003A27B9" w:rsidRPr="001A0F1E">
              <w:rPr>
                <w:b/>
                <w:color w:val="000000" w:themeColor="text1"/>
              </w:rPr>
              <w:t>157-17</w:t>
            </w:r>
            <w:r w:rsidRPr="001A0F1E">
              <w:rPr>
                <w:b/>
                <w:color w:val="000000" w:themeColor="text1"/>
              </w:rPr>
              <w:t>6</w:t>
            </w:r>
          </w:p>
        </w:tc>
        <w:tc>
          <w:tcPr>
            <w:tcW w:w="683" w:type="dxa"/>
          </w:tcPr>
          <w:p w14:paraId="04C35B3D"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6E5B1014"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0DDD3DE3" w14:textId="3540D92A" w:rsidR="003A27B9" w:rsidRPr="006729A8" w:rsidRDefault="003A27B9" w:rsidP="003A27B9">
            <w:pPr>
              <w:rPr>
                <w:color w:val="000000" w:themeColor="text1"/>
              </w:rPr>
            </w:pPr>
            <w:r>
              <w:rPr>
                <w:color w:val="000000" w:themeColor="text1"/>
              </w:rPr>
              <w:t>Mon (9): 10/15</w:t>
            </w:r>
          </w:p>
        </w:tc>
        <w:tc>
          <w:tcPr>
            <w:tcW w:w="2575" w:type="dxa"/>
          </w:tcPr>
          <w:p w14:paraId="7B9BF52B" w14:textId="6D5115A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Authoritarianism in the Koreas</w:t>
            </w:r>
          </w:p>
        </w:tc>
        <w:tc>
          <w:tcPr>
            <w:tcW w:w="2120" w:type="dxa"/>
          </w:tcPr>
          <w:p w14:paraId="29196C4E" w14:textId="6E0BD6B3"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Midterm and discuss Authoritarian governments</w:t>
            </w:r>
          </w:p>
        </w:tc>
        <w:tc>
          <w:tcPr>
            <w:tcW w:w="3188" w:type="dxa"/>
          </w:tcPr>
          <w:p w14:paraId="4F5CC593" w14:textId="71274466" w:rsidR="003A27B9" w:rsidRPr="001A0F1E" w:rsidRDefault="003A27B9" w:rsidP="003A27B9">
            <w:pPr>
              <w:cnfStyle w:val="000000000000" w:firstRow="0" w:lastRow="0" w:firstColumn="0" w:lastColumn="0" w:oddVBand="0" w:evenVBand="0" w:oddHBand="0" w:evenHBand="0" w:firstRowFirstColumn="0" w:firstRowLastColumn="0" w:lastRowFirstColumn="0" w:lastRowLastColumn="0"/>
              <w:rPr>
                <w:b/>
                <w:color w:val="000000" w:themeColor="text1"/>
              </w:rPr>
            </w:pPr>
            <w:r w:rsidRPr="001A0F1E">
              <w:rPr>
                <w:rFonts w:cs="Times New Roman"/>
                <w:b/>
                <w:bCs/>
                <w:color w:val="000000" w:themeColor="text1"/>
                <w:u w:color="474747"/>
              </w:rPr>
              <w:t xml:space="preserve">READ </w:t>
            </w:r>
            <w:r w:rsidRPr="001A0F1E">
              <w:rPr>
                <w:rFonts w:cs="Times New Roman"/>
                <w:b/>
                <w:color w:val="000000" w:themeColor="text1"/>
              </w:rPr>
              <w:t xml:space="preserve">Adrian </w:t>
            </w:r>
            <w:proofErr w:type="spellStart"/>
            <w:r w:rsidRPr="001A0F1E">
              <w:rPr>
                <w:rFonts w:cs="Times New Roman"/>
                <w:b/>
                <w:color w:val="000000" w:themeColor="text1"/>
              </w:rPr>
              <w:t>Buzo</w:t>
            </w:r>
            <w:proofErr w:type="spellEnd"/>
            <w:r w:rsidRPr="001A0F1E">
              <w:rPr>
                <w:rFonts w:cs="Times New Roman"/>
                <w:b/>
                <w:color w:val="000000" w:themeColor="text1"/>
              </w:rPr>
              <w:t xml:space="preserve">, “Setbacks to Socialism, 1970-1980” in Adrian </w:t>
            </w:r>
            <w:proofErr w:type="spellStart"/>
            <w:r w:rsidRPr="001A0F1E">
              <w:rPr>
                <w:rFonts w:cs="Times New Roman"/>
                <w:b/>
                <w:color w:val="000000" w:themeColor="text1"/>
              </w:rPr>
              <w:t>Buzo</w:t>
            </w:r>
            <w:proofErr w:type="spellEnd"/>
            <w:r w:rsidRPr="001A0F1E">
              <w:rPr>
                <w:rFonts w:cs="Times New Roman"/>
                <w:b/>
                <w:color w:val="000000" w:themeColor="text1"/>
              </w:rPr>
              <w:t xml:space="preserve">, </w:t>
            </w:r>
            <w:r w:rsidRPr="001A0F1E">
              <w:rPr>
                <w:rFonts w:cs="Times New Roman"/>
                <w:b/>
                <w:i/>
                <w:iCs/>
                <w:color w:val="000000" w:themeColor="text1"/>
              </w:rPr>
              <w:t>The Guerilla Dynasty</w:t>
            </w:r>
            <w:r w:rsidRPr="001A0F1E">
              <w:rPr>
                <w:rFonts w:cs="Times New Roman"/>
                <w:b/>
                <w:color w:val="000000" w:themeColor="text1"/>
              </w:rPr>
              <w:t>, (London</w:t>
            </w:r>
            <w:r w:rsidR="001A0F1E">
              <w:rPr>
                <w:rFonts w:cs="Times New Roman"/>
                <w:b/>
                <w:color w:val="000000" w:themeColor="text1"/>
              </w:rPr>
              <w:t>: I.B. Tauris, 1999), p. 80-104 (</w:t>
            </w:r>
            <w:r w:rsidR="001A0F1E" w:rsidRPr="001A0F1E">
              <w:rPr>
                <w:rFonts w:cs="Times New Roman"/>
                <w:b/>
                <w:color w:val="000000" w:themeColor="text1"/>
              </w:rPr>
              <w:t>Printout available on Canvas</w:t>
            </w:r>
            <w:r w:rsidR="001A0F1E">
              <w:rPr>
                <w:rFonts w:cs="Times New Roman"/>
                <w:b/>
                <w:color w:val="000000" w:themeColor="text1"/>
              </w:rPr>
              <w:t>)</w:t>
            </w:r>
          </w:p>
        </w:tc>
        <w:tc>
          <w:tcPr>
            <w:tcW w:w="683" w:type="dxa"/>
          </w:tcPr>
          <w:p w14:paraId="35147F0E"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34573058" w14:textId="77777777" w:rsidTr="003A4E3A">
        <w:tc>
          <w:tcPr>
            <w:cnfStyle w:val="001000000000" w:firstRow="0" w:lastRow="0" w:firstColumn="1" w:lastColumn="0" w:oddVBand="0" w:evenVBand="0" w:oddHBand="0" w:evenHBand="0" w:firstRowFirstColumn="0" w:firstRowLastColumn="0" w:lastRowFirstColumn="0" w:lastRowLastColumn="0"/>
            <w:tcW w:w="1168" w:type="dxa"/>
          </w:tcPr>
          <w:p w14:paraId="3684C0DC" w14:textId="37E02BBE" w:rsidR="003A27B9" w:rsidRPr="006729A8" w:rsidRDefault="003A27B9" w:rsidP="003A27B9">
            <w:pPr>
              <w:rPr>
                <w:color w:val="000000" w:themeColor="text1"/>
              </w:rPr>
            </w:pPr>
            <w:r>
              <w:rPr>
                <w:color w:val="000000" w:themeColor="text1"/>
              </w:rPr>
              <w:t>Wed: 10/17</w:t>
            </w:r>
          </w:p>
        </w:tc>
        <w:tc>
          <w:tcPr>
            <w:tcW w:w="2575" w:type="dxa"/>
          </w:tcPr>
          <w:p w14:paraId="1DE7797D" w14:textId="114409E9"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Park Chung-</w:t>
            </w:r>
            <w:proofErr w:type="spellStart"/>
            <w:r>
              <w:rPr>
                <w:color w:val="000000" w:themeColor="text1"/>
              </w:rPr>
              <w:t>Hee</w:t>
            </w:r>
            <w:proofErr w:type="spellEnd"/>
            <w:r>
              <w:rPr>
                <w:color w:val="000000" w:themeColor="text1"/>
              </w:rPr>
              <w:t xml:space="preserve"> and the Yushin Government</w:t>
            </w:r>
          </w:p>
        </w:tc>
        <w:tc>
          <w:tcPr>
            <w:tcW w:w="2120" w:type="dxa"/>
          </w:tcPr>
          <w:p w14:paraId="542C616A" w14:textId="362C2629" w:rsidR="003A27B9" w:rsidRPr="006729A8" w:rsidRDefault="00EB48BA"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Focus on Park’s hold on power and the democracy movement</w:t>
            </w:r>
          </w:p>
        </w:tc>
        <w:tc>
          <w:tcPr>
            <w:tcW w:w="3188" w:type="dxa"/>
            <w:vAlign w:val="center"/>
          </w:tcPr>
          <w:p w14:paraId="45A1F168" w14:textId="4DF69010" w:rsidR="003A27B9" w:rsidRPr="00EB48BA"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sidRPr="00EB48BA">
              <w:rPr>
                <w:rFonts w:cs="Times New Roman"/>
                <w:b/>
                <w:color w:val="000000" w:themeColor="text1"/>
              </w:rPr>
              <w:t xml:space="preserve">Hyung </w:t>
            </w:r>
            <w:proofErr w:type="spellStart"/>
            <w:r w:rsidRPr="00EB48BA">
              <w:rPr>
                <w:rFonts w:cs="Times New Roman"/>
                <w:b/>
                <w:color w:val="000000" w:themeColor="text1"/>
              </w:rPr>
              <w:t>Baeg</w:t>
            </w:r>
            <w:proofErr w:type="spellEnd"/>
            <w:r w:rsidRPr="00EB48BA">
              <w:rPr>
                <w:rFonts w:cs="Times New Roman"/>
                <w:b/>
                <w:color w:val="000000" w:themeColor="text1"/>
              </w:rPr>
              <w:t xml:space="preserve"> </w:t>
            </w:r>
            <w:proofErr w:type="spellStart"/>
            <w:r w:rsidRPr="00EB48BA">
              <w:rPr>
                <w:rFonts w:cs="Times New Roman"/>
                <w:b/>
                <w:color w:val="000000" w:themeColor="text1"/>
              </w:rPr>
              <w:t>Im</w:t>
            </w:r>
            <w:proofErr w:type="spellEnd"/>
            <w:r w:rsidRPr="00EB48BA">
              <w:rPr>
                <w:rFonts w:cs="Times New Roman"/>
                <w:b/>
                <w:color w:val="000000" w:themeColor="text1"/>
              </w:rPr>
              <w:t xml:space="preserve">, “The Origins of the </w:t>
            </w:r>
            <w:r w:rsidRPr="00EB48BA">
              <w:rPr>
                <w:rFonts w:cs="Times New Roman"/>
                <w:b/>
                <w:i/>
                <w:iCs/>
                <w:color w:val="000000" w:themeColor="text1"/>
              </w:rPr>
              <w:t xml:space="preserve">Yushin </w:t>
            </w:r>
            <w:r w:rsidRPr="00EB48BA">
              <w:rPr>
                <w:rFonts w:cs="Times New Roman"/>
                <w:b/>
                <w:color w:val="000000" w:themeColor="text1"/>
              </w:rPr>
              <w:t xml:space="preserve">Regime: Machiavelli Unveiled” in Byung-kook Kim &amp; Ezra F. Vogel (eds.), </w:t>
            </w:r>
            <w:r w:rsidRPr="00EB48BA">
              <w:rPr>
                <w:rFonts w:cs="Times New Roman"/>
                <w:b/>
                <w:i/>
                <w:iCs/>
                <w:color w:val="000000" w:themeColor="text1"/>
              </w:rPr>
              <w:t>The Park Chung-</w:t>
            </w:r>
            <w:proofErr w:type="spellStart"/>
            <w:r w:rsidRPr="00EB48BA">
              <w:rPr>
                <w:rFonts w:cs="Times New Roman"/>
                <w:b/>
                <w:i/>
                <w:iCs/>
                <w:color w:val="000000" w:themeColor="text1"/>
              </w:rPr>
              <w:t>Hee</w:t>
            </w:r>
            <w:proofErr w:type="spellEnd"/>
            <w:r w:rsidRPr="00EB48BA">
              <w:rPr>
                <w:rFonts w:cs="Times New Roman"/>
                <w:b/>
                <w:i/>
                <w:iCs/>
                <w:color w:val="000000" w:themeColor="text1"/>
              </w:rPr>
              <w:t xml:space="preserve"> Era: The Transformation of South Korea</w:t>
            </w:r>
            <w:r w:rsidRPr="00EB48BA">
              <w:rPr>
                <w:rFonts w:cs="Times New Roman"/>
                <w:b/>
                <w:color w:val="000000" w:themeColor="text1"/>
              </w:rPr>
              <w:t>, p. 233-261</w:t>
            </w:r>
            <w:r w:rsidR="00EB48BA" w:rsidRPr="00EB48BA">
              <w:rPr>
                <w:rFonts w:cs="Times New Roman"/>
                <w:b/>
                <w:color w:val="000000" w:themeColor="text1"/>
              </w:rPr>
              <w:t xml:space="preserve"> (Online – GT Library)</w:t>
            </w:r>
          </w:p>
        </w:tc>
        <w:tc>
          <w:tcPr>
            <w:tcW w:w="683" w:type="dxa"/>
          </w:tcPr>
          <w:p w14:paraId="70B6EAB6"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5A17B19B"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1D646A9B" w14:textId="1807DAC0" w:rsidR="003A27B9" w:rsidRPr="006729A8" w:rsidRDefault="003A27B9" w:rsidP="003A27B9">
            <w:pPr>
              <w:rPr>
                <w:color w:val="000000" w:themeColor="text1"/>
              </w:rPr>
            </w:pPr>
            <w:r>
              <w:rPr>
                <w:color w:val="000000" w:themeColor="text1"/>
              </w:rPr>
              <w:t>Fri: 10/19</w:t>
            </w:r>
          </w:p>
        </w:tc>
        <w:tc>
          <w:tcPr>
            <w:tcW w:w="2575" w:type="dxa"/>
          </w:tcPr>
          <w:p w14:paraId="305A6BE4" w14:textId="4EB7002B"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Economic and Military Directions in North Korea</w:t>
            </w:r>
          </w:p>
        </w:tc>
        <w:tc>
          <w:tcPr>
            <w:tcW w:w="2120" w:type="dxa"/>
          </w:tcPr>
          <w:p w14:paraId="17E9CA6B" w14:textId="3D4BDA9E" w:rsidR="003A27B9" w:rsidRPr="006729A8" w:rsidRDefault="00415305"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Focus on the development of South Korea’s military and links to the economy</w:t>
            </w:r>
          </w:p>
        </w:tc>
        <w:tc>
          <w:tcPr>
            <w:tcW w:w="3188" w:type="dxa"/>
          </w:tcPr>
          <w:p w14:paraId="7F07345F" w14:textId="65DA1C7A" w:rsidR="003A27B9" w:rsidRPr="00EB48BA" w:rsidRDefault="00EB48BA"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color w:val="000000" w:themeColor="text1"/>
              </w:rPr>
              <w:t>Read</w:t>
            </w:r>
            <w:r w:rsidR="003A27B9" w:rsidRPr="00EB48BA">
              <w:rPr>
                <w:rFonts w:cs="Times New Roman"/>
                <w:b/>
                <w:color w:val="000000" w:themeColor="text1"/>
              </w:rPr>
              <w:t xml:space="preserve"> “The Rough Road to Compromise” in </w:t>
            </w:r>
            <w:proofErr w:type="spellStart"/>
            <w:r w:rsidR="003A27B9" w:rsidRPr="00EB48BA">
              <w:rPr>
                <w:rFonts w:cs="Times New Roman"/>
                <w:b/>
                <w:color w:val="000000" w:themeColor="text1"/>
              </w:rPr>
              <w:t>Manwoo</w:t>
            </w:r>
            <w:proofErr w:type="spellEnd"/>
            <w:r w:rsidR="003A27B9" w:rsidRPr="00EB48BA">
              <w:rPr>
                <w:rFonts w:cs="Times New Roman"/>
                <w:b/>
                <w:color w:val="000000" w:themeColor="text1"/>
              </w:rPr>
              <w:t xml:space="preserve"> Lee, </w:t>
            </w:r>
            <w:r w:rsidR="003A27B9" w:rsidRPr="00EB48BA">
              <w:rPr>
                <w:rFonts w:cs="Times New Roman"/>
                <w:b/>
                <w:i/>
                <w:iCs/>
                <w:color w:val="000000" w:themeColor="text1"/>
              </w:rPr>
              <w:t>The Odyssey of Korean Democracy: Korean Politics, 1987-1990</w:t>
            </w:r>
            <w:r w:rsidR="003A27B9" w:rsidRPr="00EB48BA">
              <w:rPr>
                <w:rFonts w:cs="Times New Roman"/>
                <w:b/>
                <w:color w:val="000000" w:themeColor="text1"/>
              </w:rPr>
              <w:t>, (New York: Prae</w:t>
            </w:r>
            <w:r>
              <w:rPr>
                <w:rFonts w:cs="Times New Roman"/>
                <w:b/>
                <w:color w:val="000000" w:themeColor="text1"/>
              </w:rPr>
              <w:t xml:space="preserve">ger Publishers, 1990), p. 19-44 </w:t>
            </w:r>
            <w:r w:rsidRPr="001A0F1E">
              <w:rPr>
                <w:rFonts w:cs="Times New Roman"/>
                <w:b/>
                <w:color w:val="000000" w:themeColor="text1"/>
              </w:rPr>
              <w:t>(Printout available on Canvas – Emory Library)</w:t>
            </w:r>
          </w:p>
        </w:tc>
        <w:tc>
          <w:tcPr>
            <w:tcW w:w="683" w:type="dxa"/>
          </w:tcPr>
          <w:p w14:paraId="527127FB"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58D6DE88" w14:textId="77777777" w:rsidTr="00396CBD">
        <w:tc>
          <w:tcPr>
            <w:cnfStyle w:val="001000000000" w:firstRow="0" w:lastRow="0" w:firstColumn="1" w:lastColumn="0" w:oddVBand="0" w:evenVBand="0" w:oddHBand="0" w:evenHBand="0" w:firstRowFirstColumn="0" w:firstRowLastColumn="0" w:lastRowFirstColumn="0" w:lastRowLastColumn="0"/>
            <w:tcW w:w="1168" w:type="dxa"/>
          </w:tcPr>
          <w:p w14:paraId="06AAD529" w14:textId="633FD5D7" w:rsidR="003A27B9" w:rsidRPr="006729A8" w:rsidRDefault="003A27B9" w:rsidP="003A27B9">
            <w:pPr>
              <w:rPr>
                <w:color w:val="000000" w:themeColor="text1"/>
              </w:rPr>
            </w:pPr>
            <w:proofErr w:type="gramStart"/>
            <w:r>
              <w:rPr>
                <w:color w:val="000000" w:themeColor="text1"/>
              </w:rPr>
              <w:lastRenderedPageBreak/>
              <w:t>Mon(</w:t>
            </w:r>
            <w:proofErr w:type="gramEnd"/>
            <w:r>
              <w:rPr>
                <w:color w:val="000000" w:themeColor="text1"/>
              </w:rPr>
              <w:t>10): 10/22</w:t>
            </w:r>
          </w:p>
        </w:tc>
        <w:tc>
          <w:tcPr>
            <w:tcW w:w="2575" w:type="dxa"/>
          </w:tcPr>
          <w:p w14:paraId="62C030AD" w14:textId="4A75850C"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Ending of Military Rule in Korea</w:t>
            </w:r>
          </w:p>
        </w:tc>
        <w:tc>
          <w:tcPr>
            <w:tcW w:w="2120" w:type="dxa"/>
          </w:tcPr>
          <w:p w14:paraId="02185231" w14:textId="6DF2F154" w:rsidR="003A27B9" w:rsidRPr="006729A8" w:rsidRDefault="00EB48BA"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how South Korea became a democratic nation</w:t>
            </w:r>
          </w:p>
        </w:tc>
        <w:tc>
          <w:tcPr>
            <w:tcW w:w="3188" w:type="dxa"/>
            <w:vAlign w:val="center"/>
          </w:tcPr>
          <w:p w14:paraId="7A15C025" w14:textId="46468A1B" w:rsidR="003A27B9" w:rsidRPr="00EB48BA" w:rsidRDefault="00EB48BA"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bCs/>
                <w:color w:val="000000" w:themeColor="text1"/>
                <w:u w:color="474747"/>
              </w:rPr>
              <w:t>Read</w:t>
            </w:r>
            <w:r w:rsidR="003A27B9" w:rsidRPr="00EB48BA">
              <w:rPr>
                <w:rFonts w:cs="Times New Roman"/>
                <w:b/>
                <w:bCs/>
                <w:color w:val="000000" w:themeColor="text1"/>
                <w:u w:color="474747"/>
              </w:rPr>
              <w:t xml:space="preserve"> </w:t>
            </w:r>
            <w:proofErr w:type="spellStart"/>
            <w:r w:rsidR="003A27B9" w:rsidRPr="00EB48BA">
              <w:rPr>
                <w:rFonts w:cs="Times New Roman"/>
                <w:b/>
                <w:color w:val="000000" w:themeColor="text1"/>
              </w:rPr>
              <w:t>Sunhyuk</w:t>
            </w:r>
            <w:proofErr w:type="spellEnd"/>
            <w:r w:rsidR="003A27B9" w:rsidRPr="00EB48BA">
              <w:rPr>
                <w:rFonts w:cs="Times New Roman"/>
                <w:b/>
                <w:color w:val="000000" w:themeColor="text1"/>
              </w:rPr>
              <w:t xml:space="preserve"> Kim, “Civil Society and Democratization” in Charles K. Armstrong (ed.), </w:t>
            </w:r>
            <w:r w:rsidR="003A27B9" w:rsidRPr="00EB48BA">
              <w:rPr>
                <w:rFonts w:cs="Times New Roman"/>
                <w:b/>
                <w:i/>
                <w:iCs/>
                <w:color w:val="000000" w:themeColor="text1"/>
              </w:rPr>
              <w:t>Korean Society: Civil Society, Democracy, and the State</w:t>
            </w:r>
            <w:r w:rsidR="003A27B9" w:rsidRPr="00EB48BA">
              <w:rPr>
                <w:rFonts w:cs="Times New Roman"/>
                <w:b/>
                <w:color w:val="000000" w:themeColor="text1"/>
              </w:rPr>
              <w:t>, (London: Routledge, 2002), p.</w:t>
            </w:r>
            <w:r w:rsidRPr="00EB48BA">
              <w:rPr>
                <w:rFonts w:cs="Times New Roman"/>
                <w:b/>
                <w:color w:val="000000" w:themeColor="text1"/>
              </w:rPr>
              <w:t xml:space="preserve"> </w:t>
            </w:r>
            <w:r w:rsidR="003A27B9" w:rsidRPr="00EB48BA">
              <w:rPr>
                <w:rFonts w:cs="Times New Roman"/>
                <w:b/>
                <w:color w:val="000000" w:themeColor="text1"/>
              </w:rPr>
              <w:t>92-108.</w:t>
            </w:r>
            <w:r>
              <w:rPr>
                <w:rFonts w:cs="Times New Roman"/>
                <w:b/>
                <w:color w:val="000000" w:themeColor="text1"/>
              </w:rPr>
              <w:t xml:space="preserve"> </w:t>
            </w:r>
            <w:r w:rsidRPr="001A0F1E">
              <w:rPr>
                <w:rFonts w:cs="Times New Roman"/>
                <w:b/>
                <w:color w:val="000000" w:themeColor="text1"/>
              </w:rPr>
              <w:t>(Printout available on Canvas – Emory Library)</w:t>
            </w:r>
          </w:p>
        </w:tc>
        <w:tc>
          <w:tcPr>
            <w:tcW w:w="683" w:type="dxa"/>
          </w:tcPr>
          <w:p w14:paraId="2F793AF0"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27B9" w:rsidRPr="006729A8" w14:paraId="2A490DDF"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63681135" w14:textId="217596D2" w:rsidR="003A27B9" w:rsidRPr="006729A8" w:rsidRDefault="003A27B9" w:rsidP="003A27B9">
            <w:pPr>
              <w:rPr>
                <w:color w:val="000000" w:themeColor="text1"/>
              </w:rPr>
            </w:pPr>
            <w:r>
              <w:rPr>
                <w:color w:val="000000" w:themeColor="text1"/>
              </w:rPr>
              <w:t>Wed: 10/24</w:t>
            </w:r>
          </w:p>
        </w:tc>
        <w:tc>
          <w:tcPr>
            <w:tcW w:w="2575" w:type="dxa"/>
          </w:tcPr>
          <w:p w14:paraId="2A691338" w14:textId="14349BE4"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Transition to Democracy</w:t>
            </w:r>
          </w:p>
        </w:tc>
        <w:tc>
          <w:tcPr>
            <w:tcW w:w="2120" w:type="dxa"/>
          </w:tcPr>
          <w:p w14:paraId="1C131394" w14:textId="6C593E14" w:rsidR="003A27B9" w:rsidRPr="006729A8" w:rsidRDefault="00EB48BA" w:rsidP="003A27B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process of democracy in South Korea</w:t>
            </w:r>
          </w:p>
        </w:tc>
        <w:tc>
          <w:tcPr>
            <w:tcW w:w="3188" w:type="dxa"/>
          </w:tcPr>
          <w:p w14:paraId="22E2CC24" w14:textId="7ED68367" w:rsidR="003A27B9" w:rsidRPr="00EB48BA" w:rsidRDefault="00EB48BA" w:rsidP="003A27B9">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Read</w:t>
            </w:r>
            <w:r w:rsidR="003A27B9" w:rsidRPr="00EB48BA">
              <w:rPr>
                <w:b/>
                <w:color w:val="000000" w:themeColor="text1"/>
              </w:rPr>
              <w:t xml:space="preserve"> </w:t>
            </w:r>
            <w:proofErr w:type="spellStart"/>
            <w:r w:rsidR="003A27B9" w:rsidRPr="00EB48BA">
              <w:rPr>
                <w:b/>
                <w:color w:val="000000" w:themeColor="text1"/>
              </w:rPr>
              <w:t>Buzo</w:t>
            </w:r>
            <w:proofErr w:type="spellEnd"/>
            <w:r w:rsidR="003A27B9" w:rsidRPr="00EB48BA">
              <w:rPr>
                <w:b/>
                <w:color w:val="000000" w:themeColor="text1"/>
              </w:rPr>
              <w:t>, 177-</w:t>
            </w:r>
            <w:r w:rsidR="00DA108A" w:rsidRPr="00EB48BA">
              <w:rPr>
                <w:b/>
                <w:color w:val="000000" w:themeColor="text1"/>
              </w:rPr>
              <w:t>203</w:t>
            </w:r>
          </w:p>
        </w:tc>
        <w:tc>
          <w:tcPr>
            <w:tcW w:w="683" w:type="dxa"/>
          </w:tcPr>
          <w:p w14:paraId="71BE3D78" w14:textId="77777777" w:rsidR="003A27B9" w:rsidRPr="006729A8" w:rsidRDefault="003A27B9" w:rsidP="003A27B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402D49F2"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1C3896CC" w14:textId="2B5BFA7A" w:rsidR="00DA108A" w:rsidRPr="006729A8" w:rsidRDefault="00DA108A" w:rsidP="00DA108A">
            <w:pPr>
              <w:rPr>
                <w:color w:val="000000" w:themeColor="text1"/>
              </w:rPr>
            </w:pPr>
            <w:r>
              <w:rPr>
                <w:color w:val="000000" w:themeColor="text1"/>
              </w:rPr>
              <w:t>Fri: 10/26</w:t>
            </w:r>
          </w:p>
        </w:tc>
        <w:tc>
          <w:tcPr>
            <w:tcW w:w="2575" w:type="dxa"/>
          </w:tcPr>
          <w:p w14:paraId="41FDC323" w14:textId="753AAB64"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Democratization in South Korea</w:t>
            </w:r>
          </w:p>
        </w:tc>
        <w:tc>
          <w:tcPr>
            <w:tcW w:w="2120" w:type="dxa"/>
          </w:tcPr>
          <w:p w14:paraId="420B4EE6" w14:textId="77777777" w:rsidR="00DA108A" w:rsidRPr="00A647EC" w:rsidRDefault="00DA108A" w:rsidP="00DA108A">
            <w:pPr>
              <w:cnfStyle w:val="000000000000" w:firstRow="0" w:lastRow="0" w:firstColumn="0" w:lastColumn="0" w:oddVBand="0" w:evenVBand="0" w:oddHBand="0" w:evenHBand="0" w:firstRowFirstColumn="0" w:firstRowLastColumn="0" w:lastRowFirstColumn="0" w:lastRowLastColumn="0"/>
              <w:rPr>
                <w:b/>
                <w:color w:val="000000" w:themeColor="text1"/>
              </w:rPr>
            </w:pPr>
            <w:bookmarkStart w:id="0" w:name="_GoBack"/>
            <w:r w:rsidRPr="00A647EC">
              <w:rPr>
                <w:b/>
                <w:color w:val="000000" w:themeColor="text1"/>
              </w:rPr>
              <w:t>WITHDRAWL DEADLINE (10/27)</w:t>
            </w:r>
          </w:p>
          <w:bookmarkEnd w:id="0"/>
          <w:p w14:paraId="691E8476" w14:textId="77777777" w:rsidR="00EB48BA" w:rsidRDefault="00EB48B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p w14:paraId="3F33E3F1" w14:textId="059D9D8C" w:rsidR="00EB48BA" w:rsidRPr="006729A8" w:rsidRDefault="00EB48B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process of democratic change in South Korea</w:t>
            </w:r>
          </w:p>
        </w:tc>
        <w:tc>
          <w:tcPr>
            <w:tcW w:w="3188" w:type="dxa"/>
          </w:tcPr>
          <w:p w14:paraId="44BC604E" w14:textId="78FB3A40" w:rsidR="00DA108A" w:rsidRPr="00EB48BA" w:rsidRDefault="00EB48B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bCs/>
                <w:color w:val="000000" w:themeColor="text1"/>
                <w:u w:color="474747"/>
              </w:rPr>
              <w:t>Read</w:t>
            </w:r>
            <w:r w:rsidR="00DA108A" w:rsidRPr="00EB48BA">
              <w:rPr>
                <w:rFonts w:cs="Times New Roman"/>
                <w:b/>
                <w:bCs/>
                <w:color w:val="000000" w:themeColor="text1"/>
                <w:u w:color="474747"/>
              </w:rPr>
              <w:t xml:space="preserve"> </w:t>
            </w:r>
            <w:r w:rsidR="00DA108A" w:rsidRPr="00EB48BA">
              <w:rPr>
                <w:rFonts w:cs="Times New Roman"/>
                <w:b/>
                <w:color w:val="000000" w:themeColor="text1"/>
              </w:rPr>
              <w:t xml:space="preserve">“Korea: Crisis, Reform, and Recovery” in </w:t>
            </w:r>
            <w:proofErr w:type="spellStart"/>
            <w:r w:rsidR="00DA108A" w:rsidRPr="00EB48BA">
              <w:rPr>
                <w:rFonts w:cs="Times New Roman"/>
                <w:b/>
                <w:color w:val="000000" w:themeColor="text1"/>
              </w:rPr>
              <w:t>Shalendra</w:t>
            </w:r>
            <w:proofErr w:type="spellEnd"/>
            <w:r w:rsidR="00DA108A" w:rsidRPr="00EB48BA">
              <w:rPr>
                <w:rFonts w:cs="Times New Roman"/>
                <w:b/>
                <w:color w:val="000000" w:themeColor="text1"/>
              </w:rPr>
              <w:t xml:space="preserve"> D. Sharma, </w:t>
            </w:r>
            <w:r w:rsidR="00DA108A" w:rsidRPr="00EB48BA">
              <w:rPr>
                <w:rFonts w:cs="Times New Roman"/>
                <w:b/>
                <w:i/>
                <w:iCs/>
                <w:color w:val="000000" w:themeColor="text1"/>
              </w:rPr>
              <w:t>The Asian Financial Crisis</w:t>
            </w:r>
            <w:r w:rsidR="00DA108A" w:rsidRPr="00EB48BA">
              <w:rPr>
                <w:rFonts w:cs="Times New Roman"/>
                <w:b/>
                <w:color w:val="000000" w:themeColor="text1"/>
              </w:rPr>
              <w:t xml:space="preserve">: </w:t>
            </w:r>
            <w:r w:rsidR="00DA108A" w:rsidRPr="00EB48BA">
              <w:rPr>
                <w:rFonts w:cs="Times New Roman"/>
                <w:b/>
                <w:i/>
                <w:iCs/>
                <w:color w:val="000000" w:themeColor="text1"/>
              </w:rPr>
              <w:t xml:space="preserve">Crisis, Reform, and Recovery </w:t>
            </w:r>
            <w:r w:rsidR="00DA108A" w:rsidRPr="00EB48BA">
              <w:rPr>
                <w:rFonts w:cs="Times New Roman"/>
                <w:b/>
                <w:color w:val="000000" w:themeColor="text1"/>
              </w:rPr>
              <w:t>(Manchester: Manchester University Press: 2003), p. 180-251</w:t>
            </w:r>
            <w:r>
              <w:rPr>
                <w:rFonts w:cs="Times New Roman"/>
                <w:b/>
                <w:color w:val="000000" w:themeColor="text1"/>
              </w:rPr>
              <w:t xml:space="preserve"> </w:t>
            </w:r>
            <w:r w:rsidRPr="00EB48BA">
              <w:rPr>
                <w:rFonts w:cs="Times New Roman"/>
                <w:b/>
                <w:color w:val="000000" w:themeColor="text1"/>
              </w:rPr>
              <w:t xml:space="preserve">(Online </w:t>
            </w:r>
            <w:r>
              <w:rPr>
                <w:rFonts w:cs="Times New Roman"/>
                <w:b/>
                <w:color w:val="000000" w:themeColor="text1"/>
              </w:rPr>
              <w:t xml:space="preserve">and in library </w:t>
            </w:r>
            <w:r w:rsidRPr="00EB48BA">
              <w:rPr>
                <w:rFonts w:cs="Times New Roman"/>
                <w:b/>
                <w:color w:val="000000" w:themeColor="text1"/>
              </w:rPr>
              <w:t>– GT Library)</w:t>
            </w:r>
          </w:p>
        </w:tc>
        <w:tc>
          <w:tcPr>
            <w:tcW w:w="683" w:type="dxa"/>
          </w:tcPr>
          <w:p w14:paraId="09C75C51"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75C78F8F"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3E3BCF53" w14:textId="29EE2F09" w:rsidR="00DA108A" w:rsidRPr="006729A8" w:rsidRDefault="00DA108A" w:rsidP="00DA108A">
            <w:pPr>
              <w:rPr>
                <w:color w:val="000000" w:themeColor="text1"/>
              </w:rPr>
            </w:pPr>
            <w:proofErr w:type="gramStart"/>
            <w:r>
              <w:rPr>
                <w:color w:val="000000" w:themeColor="text1"/>
              </w:rPr>
              <w:t>Mon(</w:t>
            </w:r>
            <w:proofErr w:type="gramEnd"/>
            <w:r>
              <w:rPr>
                <w:color w:val="000000" w:themeColor="text1"/>
              </w:rPr>
              <w:t>11): 10/29</w:t>
            </w:r>
          </w:p>
        </w:tc>
        <w:tc>
          <w:tcPr>
            <w:tcW w:w="2575" w:type="dxa"/>
          </w:tcPr>
          <w:p w14:paraId="178D7221" w14:textId="47E2391A"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End of the Cold War</w:t>
            </w:r>
          </w:p>
        </w:tc>
        <w:tc>
          <w:tcPr>
            <w:tcW w:w="2120" w:type="dxa"/>
          </w:tcPr>
          <w:p w14:paraId="010547D4" w14:textId="77777777" w:rsidR="00EB48BA"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sidRPr="00EB48BA">
              <w:rPr>
                <w:b/>
                <w:color w:val="000000" w:themeColor="text1"/>
              </w:rPr>
              <w:t>Quiz #4</w:t>
            </w:r>
            <w:r>
              <w:rPr>
                <w:color w:val="000000" w:themeColor="text1"/>
              </w:rPr>
              <w:t xml:space="preserve">: </w:t>
            </w:r>
          </w:p>
          <w:p w14:paraId="286020B3" w14:textId="26F0DAC4"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Dictators and Democracy, and; The End of the Cold War from the Korean Perspective</w:t>
            </w:r>
          </w:p>
        </w:tc>
        <w:tc>
          <w:tcPr>
            <w:tcW w:w="3188" w:type="dxa"/>
          </w:tcPr>
          <w:p w14:paraId="0AD33C29" w14:textId="5F2F3DD8" w:rsidR="00DA108A" w:rsidRPr="00EB48BA" w:rsidRDefault="00EB48B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bCs/>
                <w:color w:val="000000" w:themeColor="text1"/>
                <w:u w:color="474747"/>
              </w:rPr>
              <w:t>Read</w:t>
            </w:r>
            <w:r w:rsidR="00DA108A" w:rsidRPr="00EB48BA">
              <w:rPr>
                <w:rFonts w:cs="Times New Roman"/>
                <w:b/>
                <w:bCs/>
                <w:color w:val="000000" w:themeColor="text1"/>
                <w:u w:color="474747"/>
              </w:rPr>
              <w:t xml:space="preserve"> </w:t>
            </w:r>
            <w:r w:rsidR="00DA108A" w:rsidRPr="00EB48BA">
              <w:rPr>
                <w:rFonts w:cs="Times New Roman"/>
                <w:b/>
                <w:color w:val="000000" w:themeColor="text1"/>
              </w:rPr>
              <w:t xml:space="preserve">C. Kenneth Quinones, “Reconciling Nuclear Standoff and Economic Shortfalls” in Young </w:t>
            </w:r>
            <w:proofErr w:type="spellStart"/>
            <w:r w:rsidR="00DA108A" w:rsidRPr="00EB48BA">
              <w:rPr>
                <w:rFonts w:cs="Times New Roman"/>
                <w:b/>
                <w:color w:val="000000" w:themeColor="text1"/>
              </w:rPr>
              <w:t>Whan</w:t>
            </w:r>
            <w:proofErr w:type="spellEnd"/>
            <w:r w:rsidR="00DA108A" w:rsidRPr="00EB48BA">
              <w:rPr>
                <w:rFonts w:cs="Times New Roman"/>
                <w:b/>
                <w:color w:val="000000" w:themeColor="text1"/>
              </w:rPr>
              <w:t xml:space="preserve"> </w:t>
            </w:r>
            <w:proofErr w:type="spellStart"/>
            <w:r w:rsidR="00DA108A" w:rsidRPr="00EB48BA">
              <w:rPr>
                <w:rFonts w:cs="Times New Roman"/>
                <w:b/>
                <w:color w:val="000000" w:themeColor="text1"/>
              </w:rPr>
              <w:t>Kihl</w:t>
            </w:r>
            <w:proofErr w:type="spellEnd"/>
            <w:r w:rsidR="00DA108A" w:rsidRPr="00EB48BA">
              <w:rPr>
                <w:rFonts w:cs="Times New Roman"/>
                <w:b/>
                <w:color w:val="000000" w:themeColor="text1"/>
              </w:rPr>
              <w:t xml:space="preserve"> and Hong </w:t>
            </w:r>
            <w:proofErr w:type="spellStart"/>
            <w:r w:rsidR="00DA108A" w:rsidRPr="00EB48BA">
              <w:rPr>
                <w:rFonts w:cs="Times New Roman"/>
                <w:b/>
                <w:color w:val="000000" w:themeColor="text1"/>
              </w:rPr>
              <w:t>Nack</w:t>
            </w:r>
            <w:proofErr w:type="spellEnd"/>
            <w:r w:rsidR="00DA108A" w:rsidRPr="00EB48BA">
              <w:rPr>
                <w:rFonts w:cs="Times New Roman"/>
                <w:b/>
                <w:color w:val="000000" w:themeColor="text1"/>
              </w:rPr>
              <w:t xml:space="preserve"> Kim (eds.), </w:t>
            </w:r>
            <w:r w:rsidR="00DA108A" w:rsidRPr="00EB48BA">
              <w:rPr>
                <w:rFonts w:cs="Times New Roman"/>
                <w:b/>
                <w:i/>
                <w:iCs/>
                <w:color w:val="000000" w:themeColor="text1"/>
              </w:rPr>
              <w:t xml:space="preserve">North Korea: The Politics of Regime Survival </w:t>
            </w:r>
            <w:r w:rsidR="00DA108A" w:rsidRPr="00EB48BA">
              <w:rPr>
                <w:rFonts w:cs="Times New Roman"/>
                <w:b/>
                <w:color w:val="000000" w:themeColor="text1"/>
              </w:rPr>
              <w:t>(Armonk, NY: M.E Sharpe, 2006), p. 75-96.</w:t>
            </w:r>
            <w:r>
              <w:rPr>
                <w:rFonts w:cs="Times New Roman"/>
                <w:b/>
                <w:color w:val="000000" w:themeColor="text1"/>
              </w:rPr>
              <w:t xml:space="preserve"> </w:t>
            </w:r>
            <w:r w:rsidRPr="00EB48BA">
              <w:rPr>
                <w:rFonts w:cs="Times New Roman"/>
                <w:b/>
                <w:color w:val="000000" w:themeColor="text1"/>
              </w:rPr>
              <w:t xml:space="preserve">(Online </w:t>
            </w:r>
            <w:r>
              <w:rPr>
                <w:rFonts w:cs="Times New Roman"/>
                <w:b/>
                <w:color w:val="000000" w:themeColor="text1"/>
              </w:rPr>
              <w:t xml:space="preserve">and in library </w:t>
            </w:r>
            <w:r w:rsidRPr="00EB48BA">
              <w:rPr>
                <w:rFonts w:cs="Times New Roman"/>
                <w:b/>
                <w:color w:val="000000" w:themeColor="text1"/>
              </w:rPr>
              <w:t>– GT Library)</w:t>
            </w:r>
          </w:p>
        </w:tc>
        <w:tc>
          <w:tcPr>
            <w:tcW w:w="683" w:type="dxa"/>
          </w:tcPr>
          <w:p w14:paraId="64B7AF28"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4EE79404"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6EAC16A4" w14:textId="4552406D" w:rsidR="00DA108A" w:rsidRPr="006729A8" w:rsidRDefault="00DA108A" w:rsidP="00DA108A">
            <w:pPr>
              <w:rPr>
                <w:color w:val="000000" w:themeColor="text1"/>
              </w:rPr>
            </w:pPr>
            <w:r>
              <w:rPr>
                <w:color w:val="000000" w:themeColor="text1"/>
              </w:rPr>
              <w:t>Wed: 10/31</w:t>
            </w:r>
          </w:p>
        </w:tc>
        <w:tc>
          <w:tcPr>
            <w:tcW w:w="2575" w:type="dxa"/>
          </w:tcPr>
          <w:p w14:paraId="5AED91B4" w14:textId="4C81501A"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IMF Crisis in South Korea</w:t>
            </w:r>
          </w:p>
        </w:tc>
        <w:tc>
          <w:tcPr>
            <w:tcW w:w="2120" w:type="dxa"/>
          </w:tcPr>
          <w:p w14:paraId="66FB979B" w14:textId="4C3FAE62" w:rsidR="00DA108A" w:rsidRPr="006729A8" w:rsidRDefault="00415305"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w:t>
            </w:r>
            <w:r w:rsidR="00DA108A">
              <w:rPr>
                <w:color w:val="000000" w:themeColor="text1"/>
              </w:rPr>
              <w:t>n</w:t>
            </w:r>
            <w:r>
              <w:rPr>
                <w:color w:val="000000" w:themeColor="text1"/>
              </w:rPr>
              <w:t>d</w:t>
            </w:r>
            <w:r w:rsidR="00DA108A">
              <w:rPr>
                <w:color w:val="000000" w:themeColor="text1"/>
              </w:rPr>
              <w:t xml:space="preserve"> the causes and effects of the 1997 Financial Crises in South Korea</w:t>
            </w:r>
          </w:p>
        </w:tc>
        <w:tc>
          <w:tcPr>
            <w:tcW w:w="3188" w:type="dxa"/>
          </w:tcPr>
          <w:p w14:paraId="5CF400C1" w14:textId="3A8327B7" w:rsidR="00DA108A" w:rsidRPr="00EB48BA"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sidRPr="00EB48BA">
              <w:rPr>
                <w:rFonts w:cs="Times New Roman"/>
                <w:b/>
                <w:bCs/>
                <w:color w:val="000000" w:themeColor="text1"/>
                <w:u w:color="474747"/>
                <w:lang w:eastAsia="ko-KR"/>
              </w:rPr>
              <w:t>R</w:t>
            </w:r>
            <w:r w:rsidR="00EB48BA">
              <w:rPr>
                <w:rFonts w:cs="Times New Roman"/>
                <w:b/>
                <w:bCs/>
                <w:color w:val="000000" w:themeColor="text1"/>
                <w:u w:color="474747"/>
                <w:lang w:eastAsia="ko-KR"/>
              </w:rPr>
              <w:t>ead</w:t>
            </w:r>
            <w:r w:rsidRPr="00EB48BA">
              <w:rPr>
                <w:rFonts w:cs="Times New Roman"/>
                <w:b/>
                <w:color w:val="000000" w:themeColor="text1"/>
              </w:rPr>
              <w:t xml:space="preserve"> “Inter-Korean Relations and the North Korean Nuclear Crisis” in </w:t>
            </w:r>
            <w:proofErr w:type="spellStart"/>
            <w:r w:rsidRPr="00EB48BA">
              <w:rPr>
                <w:rFonts w:cs="Times New Roman"/>
                <w:b/>
                <w:color w:val="000000" w:themeColor="text1"/>
              </w:rPr>
              <w:t>Uk</w:t>
            </w:r>
            <w:proofErr w:type="spellEnd"/>
            <w:r w:rsidRPr="00EB48BA">
              <w:rPr>
                <w:rFonts w:cs="Times New Roman"/>
                <w:b/>
                <w:color w:val="000000" w:themeColor="text1"/>
              </w:rPr>
              <w:t xml:space="preserve"> </w:t>
            </w:r>
            <w:proofErr w:type="spellStart"/>
            <w:r w:rsidRPr="00EB48BA">
              <w:rPr>
                <w:rFonts w:cs="Times New Roman"/>
                <w:b/>
                <w:color w:val="000000" w:themeColor="text1"/>
              </w:rPr>
              <w:t>Heo</w:t>
            </w:r>
            <w:proofErr w:type="spellEnd"/>
            <w:r w:rsidRPr="00EB48BA">
              <w:rPr>
                <w:rFonts w:cs="Times New Roman"/>
                <w:b/>
                <w:color w:val="000000" w:themeColor="text1"/>
              </w:rPr>
              <w:t xml:space="preserve"> and Terence </w:t>
            </w:r>
            <w:proofErr w:type="spellStart"/>
            <w:r w:rsidRPr="00EB48BA">
              <w:rPr>
                <w:rFonts w:cs="Times New Roman"/>
                <w:b/>
                <w:color w:val="000000" w:themeColor="text1"/>
              </w:rPr>
              <w:t>Roehrig</w:t>
            </w:r>
            <w:proofErr w:type="spellEnd"/>
            <w:r w:rsidRPr="00EB48BA">
              <w:rPr>
                <w:rFonts w:cs="Times New Roman"/>
                <w:b/>
                <w:color w:val="000000" w:themeColor="text1"/>
              </w:rPr>
              <w:t xml:space="preserve">, </w:t>
            </w:r>
            <w:r w:rsidRPr="00EB48BA">
              <w:rPr>
                <w:rFonts w:cs="Times New Roman"/>
                <w:b/>
                <w:i/>
                <w:iCs/>
                <w:color w:val="000000" w:themeColor="text1"/>
              </w:rPr>
              <w:t xml:space="preserve">South Korea since 1980 </w:t>
            </w:r>
            <w:r w:rsidRPr="00EB48BA">
              <w:rPr>
                <w:rFonts w:cs="Times New Roman"/>
                <w:b/>
                <w:color w:val="000000" w:themeColor="text1"/>
              </w:rPr>
              <w:t>(Cambridge, UK: Cambridge University Press, 2010), p. 129-156</w:t>
            </w:r>
            <w:r w:rsidR="00EB48BA">
              <w:rPr>
                <w:rFonts w:cs="Times New Roman"/>
                <w:b/>
                <w:color w:val="000000" w:themeColor="text1"/>
              </w:rPr>
              <w:t xml:space="preserve"> </w:t>
            </w:r>
            <w:r w:rsidR="00EB48BA" w:rsidRPr="001A0F1E">
              <w:rPr>
                <w:rFonts w:cs="Times New Roman"/>
                <w:b/>
                <w:color w:val="000000" w:themeColor="text1"/>
              </w:rPr>
              <w:t>(Printout available on Canvas)</w:t>
            </w:r>
          </w:p>
        </w:tc>
        <w:tc>
          <w:tcPr>
            <w:tcW w:w="683" w:type="dxa"/>
          </w:tcPr>
          <w:p w14:paraId="17CDD816"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6B33725E"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0B92DE3" w14:textId="77F302EC" w:rsidR="00DA108A" w:rsidRPr="006729A8" w:rsidRDefault="00DA108A" w:rsidP="00DA108A">
            <w:pPr>
              <w:rPr>
                <w:color w:val="000000" w:themeColor="text1"/>
              </w:rPr>
            </w:pPr>
            <w:r>
              <w:rPr>
                <w:color w:val="000000" w:themeColor="text1"/>
              </w:rPr>
              <w:t>Fri: 11/2</w:t>
            </w:r>
          </w:p>
        </w:tc>
        <w:tc>
          <w:tcPr>
            <w:tcW w:w="2575" w:type="dxa"/>
          </w:tcPr>
          <w:p w14:paraId="6B223DD2" w14:textId="6BAE9FD1"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North Korean Nuclear Crisis</w:t>
            </w:r>
          </w:p>
        </w:tc>
        <w:tc>
          <w:tcPr>
            <w:tcW w:w="2120" w:type="dxa"/>
          </w:tcPr>
          <w:p w14:paraId="1BAA91C2" w14:textId="61143C89"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development of energy and weapons in North Korea</w:t>
            </w:r>
          </w:p>
        </w:tc>
        <w:tc>
          <w:tcPr>
            <w:tcW w:w="3188" w:type="dxa"/>
          </w:tcPr>
          <w:p w14:paraId="79A68BAD" w14:textId="04EA2EC9" w:rsidR="00DA108A" w:rsidRPr="00EB48BA" w:rsidRDefault="00EB48BA" w:rsidP="00EB48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bCs/>
                <w:color w:val="000000" w:themeColor="text1"/>
                <w:u w:color="474747"/>
              </w:rPr>
              <w:t>Read</w:t>
            </w:r>
            <w:r w:rsidR="00DA108A" w:rsidRPr="00EB48BA">
              <w:rPr>
                <w:rFonts w:cs="Times New Roman"/>
                <w:b/>
                <w:bCs/>
                <w:color w:val="000000" w:themeColor="text1"/>
                <w:u w:color="474747"/>
              </w:rPr>
              <w:t xml:space="preserve"> </w:t>
            </w:r>
            <w:r w:rsidR="00DA108A" w:rsidRPr="00EB48BA">
              <w:rPr>
                <w:rFonts w:cs="Times New Roman"/>
                <w:b/>
                <w:color w:val="000000" w:themeColor="text1"/>
              </w:rPr>
              <w:t xml:space="preserve">Scott Snyder, “Patterns in North Korea’s Negotiating Style and Tactics” in Scott Snyder, </w:t>
            </w:r>
            <w:r w:rsidR="00DA108A" w:rsidRPr="00EB48BA">
              <w:rPr>
                <w:rFonts w:cs="Times New Roman"/>
                <w:b/>
                <w:i/>
                <w:iCs/>
                <w:color w:val="000000" w:themeColor="text1"/>
              </w:rPr>
              <w:t>Negotiating on the Edge: North Korean Negotiating Behavior</w:t>
            </w:r>
            <w:r w:rsidR="00DA108A" w:rsidRPr="00EB48BA">
              <w:rPr>
                <w:rFonts w:cs="Times New Roman"/>
                <w:b/>
                <w:color w:val="000000" w:themeColor="text1"/>
              </w:rPr>
              <w:t>, (Washington, D.C: United States Institute of Peace Press, 1999), p. 65-96.</w:t>
            </w:r>
            <w:r w:rsidRPr="00EB48BA">
              <w:rPr>
                <w:rFonts w:cs="Times New Roman"/>
                <w:b/>
                <w:color w:val="000000" w:themeColor="text1"/>
              </w:rPr>
              <w:t xml:space="preserve"> (Printout available on Canvas – Emory Library)</w:t>
            </w:r>
          </w:p>
        </w:tc>
        <w:tc>
          <w:tcPr>
            <w:tcW w:w="683" w:type="dxa"/>
          </w:tcPr>
          <w:p w14:paraId="054961A4"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1EF956B6"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6829FA4C" w14:textId="48808A50" w:rsidR="00DA108A" w:rsidRPr="006729A8" w:rsidRDefault="00DA108A" w:rsidP="00DA108A">
            <w:pPr>
              <w:rPr>
                <w:color w:val="000000" w:themeColor="text1"/>
              </w:rPr>
            </w:pPr>
            <w:r>
              <w:rPr>
                <w:color w:val="000000" w:themeColor="text1"/>
              </w:rPr>
              <w:lastRenderedPageBreak/>
              <w:t xml:space="preserve">Mon (12): 11/5 </w:t>
            </w:r>
          </w:p>
        </w:tc>
        <w:tc>
          <w:tcPr>
            <w:tcW w:w="2575" w:type="dxa"/>
          </w:tcPr>
          <w:p w14:paraId="2D742D1F" w14:textId="03FDB3D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Inter-Korean Relations: The Koreas</w:t>
            </w:r>
          </w:p>
        </w:tc>
        <w:tc>
          <w:tcPr>
            <w:tcW w:w="2120" w:type="dxa"/>
          </w:tcPr>
          <w:p w14:paraId="5CF3CD3C" w14:textId="0788238E"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the history and current relations of the Koreas</w:t>
            </w:r>
          </w:p>
        </w:tc>
        <w:tc>
          <w:tcPr>
            <w:tcW w:w="3188" w:type="dxa"/>
          </w:tcPr>
          <w:p w14:paraId="101561DF" w14:textId="022A1335" w:rsidR="00DA108A" w:rsidRPr="00EB48BA" w:rsidRDefault="00EB48B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sidRPr="00EB48BA">
              <w:rPr>
                <w:rFonts w:cs="Times New Roman"/>
                <w:b/>
                <w:bCs/>
                <w:color w:val="000000" w:themeColor="text1"/>
                <w:u w:color="474747"/>
              </w:rPr>
              <w:t>Read</w:t>
            </w:r>
            <w:r w:rsidR="00DA108A" w:rsidRPr="00EB48BA">
              <w:rPr>
                <w:rFonts w:cs="Times New Roman"/>
                <w:b/>
                <w:bCs/>
                <w:color w:val="000000" w:themeColor="text1"/>
                <w:u w:color="474747"/>
              </w:rPr>
              <w:t xml:space="preserve"> </w:t>
            </w:r>
            <w:proofErr w:type="spellStart"/>
            <w:r w:rsidR="00DA108A" w:rsidRPr="00EB48BA">
              <w:rPr>
                <w:rFonts w:cs="Times New Roman"/>
                <w:b/>
                <w:color w:val="000000" w:themeColor="text1"/>
              </w:rPr>
              <w:t>Rüdiger</w:t>
            </w:r>
            <w:proofErr w:type="spellEnd"/>
            <w:r w:rsidR="00DA108A" w:rsidRPr="00EB48BA">
              <w:rPr>
                <w:rFonts w:cs="Times New Roman"/>
                <w:b/>
                <w:color w:val="000000" w:themeColor="text1"/>
              </w:rPr>
              <w:t xml:space="preserve"> Frank, “Socialist Neo-Conservatism and North Korean Foreign Policy” in Kyung-ae Park (ed.), </w:t>
            </w:r>
            <w:r w:rsidR="00DA108A" w:rsidRPr="00EB48BA">
              <w:rPr>
                <w:rFonts w:cs="Times New Roman"/>
                <w:b/>
                <w:i/>
                <w:iCs/>
                <w:color w:val="000000" w:themeColor="text1"/>
              </w:rPr>
              <w:t xml:space="preserve">New Challenges of North Korean Foreign Policy </w:t>
            </w:r>
            <w:r w:rsidR="00DA108A" w:rsidRPr="00EB48BA">
              <w:rPr>
                <w:rFonts w:cs="Times New Roman"/>
                <w:b/>
                <w:color w:val="000000" w:themeColor="text1"/>
              </w:rPr>
              <w:t>(New York: Pal</w:t>
            </w:r>
            <w:r>
              <w:rPr>
                <w:rFonts w:cs="Times New Roman"/>
                <w:b/>
                <w:color w:val="000000" w:themeColor="text1"/>
              </w:rPr>
              <w:t xml:space="preserve">grave Macmillan, 2010), p. 3-41 </w:t>
            </w:r>
            <w:r w:rsidRPr="00EB48BA">
              <w:rPr>
                <w:rFonts w:cs="Times New Roman"/>
                <w:b/>
                <w:color w:val="000000" w:themeColor="text1"/>
              </w:rPr>
              <w:t>(Printout available on Canvas – Emory Library)</w:t>
            </w:r>
          </w:p>
        </w:tc>
        <w:tc>
          <w:tcPr>
            <w:tcW w:w="683" w:type="dxa"/>
          </w:tcPr>
          <w:p w14:paraId="1F587125"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1E3AD0D1"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309D7896" w14:textId="0647026C" w:rsidR="00DA108A" w:rsidRPr="006729A8" w:rsidRDefault="00DA108A" w:rsidP="00DA108A">
            <w:pPr>
              <w:rPr>
                <w:color w:val="000000" w:themeColor="text1"/>
              </w:rPr>
            </w:pPr>
            <w:r>
              <w:rPr>
                <w:color w:val="000000" w:themeColor="text1"/>
              </w:rPr>
              <w:t>Wed: 11/7</w:t>
            </w:r>
          </w:p>
        </w:tc>
        <w:tc>
          <w:tcPr>
            <w:tcW w:w="2575" w:type="dxa"/>
          </w:tcPr>
          <w:p w14:paraId="2427F15A" w14:textId="53669A34"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Inter-Korean Relations: The Allies</w:t>
            </w:r>
          </w:p>
        </w:tc>
        <w:tc>
          <w:tcPr>
            <w:tcW w:w="2120" w:type="dxa"/>
          </w:tcPr>
          <w:p w14:paraId="2B62E1E3" w14:textId="0903305C"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Perspective of Inter-Korean Relations form the US, PRC and Russian Perspectives</w:t>
            </w:r>
          </w:p>
        </w:tc>
        <w:tc>
          <w:tcPr>
            <w:tcW w:w="3188" w:type="dxa"/>
          </w:tcPr>
          <w:p w14:paraId="0B80934A" w14:textId="1ADDAF8A" w:rsidR="00DA108A" w:rsidRPr="00EB48BA" w:rsidRDefault="00EB48B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color w:val="000000" w:themeColor="text1"/>
              </w:rPr>
              <w:t>Read</w:t>
            </w:r>
            <w:r w:rsidR="00DA108A" w:rsidRPr="00EB48BA">
              <w:rPr>
                <w:rFonts w:cs="Times New Roman"/>
                <w:b/>
                <w:color w:val="000000" w:themeColor="text1"/>
              </w:rPr>
              <w:t xml:space="preserve"> “Political Change in North Korea” in Marcus Noland, </w:t>
            </w:r>
            <w:r w:rsidR="00DA108A" w:rsidRPr="00EB48BA">
              <w:rPr>
                <w:rFonts w:cs="Times New Roman"/>
                <w:b/>
                <w:i/>
                <w:iCs/>
                <w:color w:val="000000" w:themeColor="text1"/>
              </w:rPr>
              <w:t xml:space="preserve">Korea after Kim </w:t>
            </w:r>
            <w:proofErr w:type="spellStart"/>
            <w:r w:rsidR="00DA108A" w:rsidRPr="00EB48BA">
              <w:rPr>
                <w:rFonts w:cs="Times New Roman"/>
                <w:b/>
                <w:i/>
                <w:iCs/>
                <w:color w:val="000000" w:themeColor="text1"/>
              </w:rPr>
              <w:t>Jong-il</w:t>
            </w:r>
            <w:proofErr w:type="spellEnd"/>
            <w:r w:rsidR="00DA108A" w:rsidRPr="00EB48BA">
              <w:rPr>
                <w:rFonts w:cs="Times New Roman"/>
                <w:b/>
                <w:i/>
                <w:iCs/>
                <w:color w:val="000000" w:themeColor="text1"/>
              </w:rPr>
              <w:t xml:space="preserve"> </w:t>
            </w:r>
            <w:r w:rsidR="00DA108A" w:rsidRPr="00EB48BA">
              <w:rPr>
                <w:rFonts w:cs="Times New Roman"/>
                <w:b/>
                <w:color w:val="000000" w:themeColor="text1"/>
              </w:rPr>
              <w:t>(Washington, D.C: Institute for International Economics), p. 1-19.</w:t>
            </w:r>
            <w:r>
              <w:rPr>
                <w:rFonts w:cs="Times New Roman"/>
                <w:b/>
                <w:color w:val="000000" w:themeColor="text1"/>
              </w:rPr>
              <w:t xml:space="preserve"> (</w:t>
            </w:r>
            <w:r w:rsidRPr="00EB48BA">
              <w:rPr>
                <w:rFonts w:cs="Times New Roman"/>
                <w:b/>
                <w:color w:val="000000" w:themeColor="text1"/>
              </w:rPr>
              <w:t>Printout available on Canvas</w:t>
            </w:r>
            <w:r>
              <w:rPr>
                <w:rFonts w:cs="Times New Roman"/>
                <w:b/>
                <w:color w:val="000000" w:themeColor="text1"/>
              </w:rPr>
              <w:t>).</w:t>
            </w:r>
          </w:p>
        </w:tc>
        <w:tc>
          <w:tcPr>
            <w:tcW w:w="683" w:type="dxa"/>
          </w:tcPr>
          <w:p w14:paraId="5E9F3ED8"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44F28A2D"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3E19A0A6" w14:textId="6D34972A" w:rsidR="00DA108A" w:rsidRPr="006729A8" w:rsidRDefault="00DA108A" w:rsidP="00DA108A">
            <w:pPr>
              <w:rPr>
                <w:color w:val="000000" w:themeColor="text1"/>
              </w:rPr>
            </w:pPr>
            <w:r>
              <w:rPr>
                <w:color w:val="000000" w:themeColor="text1"/>
              </w:rPr>
              <w:t>Fri: 11/9</w:t>
            </w:r>
          </w:p>
        </w:tc>
        <w:tc>
          <w:tcPr>
            <w:tcW w:w="2575" w:type="dxa"/>
          </w:tcPr>
          <w:p w14:paraId="7834C755" w14:textId="569F0A3F"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Inter-Korean Relations: The World</w:t>
            </w:r>
          </w:p>
        </w:tc>
        <w:tc>
          <w:tcPr>
            <w:tcW w:w="2120" w:type="dxa"/>
          </w:tcPr>
          <w:p w14:paraId="1BD00F94" w14:textId="529597BD"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Perspective of Inter-Korean Relations from Japan, NATO and the World</w:t>
            </w:r>
          </w:p>
        </w:tc>
        <w:tc>
          <w:tcPr>
            <w:tcW w:w="3188" w:type="dxa"/>
          </w:tcPr>
          <w:p w14:paraId="17F25272" w14:textId="6E90F6E2" w:rsidR="00DA108A" w:rsidRPr="00EB48BA" w:rsidRDefault="00EB48B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color w:val="000000" w:themeColor="text1"/>
              </w:rPr>
              <w:t>Read</w:t>
            </w:r>
            <w:r w:rsidR="00DA108A" w:rsidRPr="00EB48BA">
              <w:rPr>
                <w:rFonts w:cs="Times New Roman"/>
                <w:b/>
                <w:color w:val="000000" w:themeColor="text1"/>
              </w:rPr>
              <w:t xml:space="preserve"> “The Economy of Everyday Life” in Ralph </w:t>
            </w:r>
            <w:proofErr w:type="spellStart"/>
            <w:r w:rsidR="00DA108A" w:rsidRPr="00EB48BA">
              <w:rPr>
                <w:rFonts w:cs="Times New Roman"/>
                <w:b/>
                <w:color w:val="000000" w:themeColor="text1"/>
              </w:rPr>
              <w:t>Hassig</w:t>
            </w:r>
            <w:proofErr w:type="spellEnd"/>
            <w:r w:rsidR="00DA108A" w:rsidRPr="00EB48BA">
              <w:rPr>
                <w:rFonts w:cs="Times New Roman"/>
                <w:b/>
                <w:color w:val="000000" w:themeColor="text1"/>
              </w:rPr>
              <w:t xml:space="preserve"> and </w:t>
            </w:r>
            <w:proofErr w:type="spellStart"/>
            <w:r w:rsidR="00DA108A" w:rsidRPr="00EB48BA">
              <w:rPr>
                <w:rFonts w:cs="Times New Roman"/>
                <w:b/>
                <w:color w:val="000000" w:themeColor="text1"/>
              </w:rPr>
              <w:t>Kongdan</w:t>
            </w:r>
            <w:proofErr w:type="spellEnd"/>
            <w:r w:rsidR="00DA108A" w:rsidRPr="00EB48BA">
              <w:rPr>
                <w:rFonts w:cs="Times New Roman"/>
                <w:b/>
                <w:color w:val="000000" w:themeColor="text1"/>
              </w:rPr>
              <w:t xml:space="preserve"> Oh, </w:t>
            </w:r>
            <w:r w:rsidR="00DA108A" w:rsidRPr="00EB48BA">
              <w:rPr>
                <w:rFonts w:cs="Times New Roman"/>
                <w:b/>
                <w:i/>
                <w:iCs/>
                <w:color w:val="000000" w:themeColor="text1"/>
              </w:rPr>
              <w:t xml:space="preserve">The Hidden People of North Korea </w:t>
            </w:r>
            <w:r w:rsidR="00DA108A" w:rsidRPr="00EB48BA">
              <w:rPr>
                <w:rFonts w:cs="Times New Roman"/>
                <w:b/>
                <w:color w:val="000000" w:themeColor="text1"/>
              </w:rPr>
              <w:t>(Lanham, MD: Rowman &amp; Littlefield, 2009), p. 95-132</w:t>
            </w:r>
            <w:r w:rsidRPr="00EB48BA">
              <w:rPr>
                <w:rFonts w:cs="Times New Roman"/>
                <w:b/>
                <w:color w:val="000000" w:themeColor="text1"/>
              </w:rPr>
              <w:t xml:space="preserve"> (Printout available on Canvas – Emory Library).</w:t>
            </w:r>
          </w:p>
        </w:tc>
        <w:tc>
          <w:tcPr>
            <w:tcW w:w="683" w:type="dxa"/>
          </w:tcPr>
          <w:p w14:paraId="4651A34D"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53840776"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775E8444" w14:textId="73D8AA96" w:rsidR="00DA108A" w:rsidRPr="006729A8" w:rsidRDefault="00DA108A" w:rsidP="00DA108A">
            <w:pPr>
              <w:rPr>
                <w:color w:val="000000" w:themeColor="text1"/>
              </w:rPr>
            </w:pPr>
            <w:r>
              <w:rPr>
                <w:color w:val="000000" w:themeColor="text1"/>
              </w:rPr>
              <w:t xml:space="preserve">Mon (13): 11/12 </w:t>
            </w:r>
          </w:p>
        </w:tc>
        <w:tc>
          <w:tcPr>
            <w:tcW w:w="2575" w:type="dxa"/>
          </w:tcPr>
          <w:p w14:paraId="00051B8B" w14:textId="6F0DD7F2"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Future Challenges and Opportunities for North Korea</w:t>
            </w:r>
          </w:p>
        </w:tc>
        <w:tc>
          <w:tcPr>
            <w:tcW w:w="2120" w:type="dxa"/>
          </w:tcPr>
          <w:p w14:paraId="5EFE5A44" w14:textId="154571CC"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Quiz #</w:t>
            </w:r>
            <w:proofErr w:type="gramStart"/>
            <w:r>
              <w:rPr>
                <w:color w:val="000000" w:themeColor="text1"/>
              </w:rPr>
              <w:t>5:Post</w:t>
            </w:r>
            <w:proofErr w:type="gramEnd"/>
            <w:r>
              <w:rPr>
                <w:color w:val="000000" w:themeColor="text1"/>
              </w:rPr>
              <w:t>- Cold War Koreas and Inter-Korean Relations</w:t>
            </w:r>
          </w:p>
        </w:tc>
        <w:tc>
          <w:tcPr>
            <w:tcW w:w="3188" w:type="dxa"/>
          </w:tcPr>
          <w:p w14:paraId="5ED9DA70" w14:textId="1F3C05ED" w:rsidR="00DA108A" w:rsidRPr="00EB48BA" w:rsidRDefault="00EB48B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sidRPr="00EB48BA">
              <w:rPr>
                <w:rFonts w:cs="Times New Roman"/>
                <w:b/>
                <w:bCs/>
                <w:color w:val="000000" w:themeColor="text1"/>
                <w:u w:color="474747"/>
              </w:rPr>
              <w:t>Read</w:t>
            </w:r>
            <w:r w:rsidR="00DA108A" w:rsidRPr="00EB48BA">
              <w:rPr>
                <w:rFonts w:cs="Times New Roman"/>
                <w:b/>
                <w:bCs/>
                <w:color w:val="000000" w:themeColor="text1"/>
                <w:u w:color="474747"/>
              </w:rPr>
              <w:t xml:space="preserve"> </w:t>
            </w:r>
            <w:proofErr w:type="spellStart"/>
            <w:r w:rsidR="00DA108A" w:rsidRPr="00EB48BA">
              <w:rPr>
                <w:rFonts w:cs="Times New Roman"/>
                <w:b/>
                <w:color w:val="000000" w:themeColor="text1"/>
              </w:rPr>
              <w:t>Hahm</w:t>
            </w:r>
            <w:proofErr w:type="spellEnd"/>
            <w:r w:rsidR="00DA108A" w:rsidRPr="00EB48BA">
              <w:rPr>
                <w:rFonts w:cs="Times New Roman"/>
                <w:b/>
                <w:color w:val="000000" w:themeColor="text1"/>
              </w:rPr>
              <w:t xml:space="preserve"> </w:t>
            </w:r>
            <w:proofErr w:type="spellStart"/>
            <w:r w:rsidR="00DA108A" w:rsidRPr="00EB48BA">
              <w:rPr>
                <w:rFonts w:cs="Times New Roman"/>
                <w:b/>
                <w:color w:val="000000" w:themeColor="text1"/>
              </w:rPr>
              <w:t>Chaibong</w:t>
            </w:r>
            <w:proofErr w:type="spellEnd"/>
            <w:r w:rsidR="00DA108A" w:rsidRPr="00EB48BA">
              <w:rPr>
                <w:rFonts w:cs="Times New Roman"/>
                <w:b/>
                <w:color w:val="000000" w:themeColor="text1"/>
              </w:rPr>
              <w:t xml:space="preserve">, “South Korea’s Miraculous Democracy”, </w:t>
            </w:r>
            <w:r w:rsidR="00DA108A" w:rsidRPr="00EB48BA">
              <w:rPr>
                <w:rFonts w:cs="Times New Roman"/>
                <w:b/>
                <w:i/>
                <w:iCs/>
                <w:color w:val="000000" w:themeColor="text1"/>
              </w:rPr>
              <w:t>Journal of Democracy</w:t>
            </w:r>
            <w:r w:rsidR="00DA108A" w:rsidRPr="00EB48BA">
              <w:rPr>
                <w:rFonts w:cs="Times New Roman"/>
                <w:b/>
                <w:color w:val="000000" w:themeColor="text1"/>
              </w:rPr>
              <w:t>, Vol. 19, No. 3 (July 2008), p. 128-142</w:t>
            </w:r>
            <w:r w:rsidRPr="00EB48BA">
              <w:rPr>
                <w:rFonts w:cs="Times New Roman"/>
                <w:b/>
                <w:color w:val="000000" w:themeColor="text1"/>
              </w:rPr>
              <w:t xml:space="preserve"> (Online – GT Library)</w:t>
            </w:r>
          </w:p>
        </w:tc>
        <w:tc>
          <w:tcPr>
            <w:tcW w:w="683" w:type="dxa"/>
          </w:tcPr>
          <w:p w14:paraId="669DEC6D"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372C43E0"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75BE3411" w14:textId="7A901E8C" w:rsidR="00DA108A" w:rsidRPr="006729A8" w:rsidRDefault="00DA108A" w:rsidP="00DA108A">
            <w:pPr>
              <w:rPr>
                <w:color w:val="000000" w:themeColor="text1"/>
              </w:rPr>
            </w:pPr>
            <w:r>
              <w:rPr>
                <w:color w:val="000000" w:themeColor="text1"/>
              </w:rPr>
              <w:t>Wed 11/14</w:t>
            </w:r>
          </w:p>
        </w:tc>
        <w:tc>
          <w:tcPr>
            <w:tcW w:w="2575" w:type="dxa"/>
          </w:tcPr>
          <w:p w14:paraId="1CE07733" w14:textId="0B42903D"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Future Opportunities and Challenges for South Korea</w:t>
            </w:r>
          </w:p>
        </w:tc>
        <w:tc>
          <w:tcPr>
            <w:tcW w:w="2120" w:type="dxa"/>
          </w:tcPr>
          <w:p w14:paraId="6A499F4A"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188" w:type="dxa"/>
          </w:tcPr>
          <w:p w14:paraId="2570C9D4" w14:textId="3FBA731E" w:rsidR="00DA108A" w:rsidRPr="00415305" w:rsidRDefault="00415305" w:rsidP="00DA108A">
            <w:pPr>
              <w:cnfStyle w:val="000000000000" w:firstRow="0" w:lastRow="0" w:firstColumn="0" w:lastColumn="0" w:oddVBand="0" w:evenVBand="0" w:oddHBand="0" w:evenHBand="0" w:firstRowFirstColumn="0" w:firstRowLastColumn="0" w:lastRowFirstColumn="0" w:lastRowLastColumn="0"/>
              <w:rPr>
                <w:b/>
                <w:color w:val="000000" w:themeColor="text1"/>
              </w:rPr>
            </w:pPr>
            <w:proofErr w:type="spellStart"/>
            <w:r w:rsidRPr="00415305">
              <w:rPr>
                <w:b/>
                <w:color w:val="000000" w:themeColor="text1"/>
              </w:rPr>
              <w:t>Buzo</w:t>
            </w:r>
            <w:proofErr w:type="spellEnd"/>
            <w:r w:rsidRPr="00415305">
              <w:rPr>
                <w:b/>
                <w:color w:val="000000" w:themeColor="text1"/>
              </w:rPr>
              <w:t xml:space="preserve"> 2</w:t>
            </w:r>
            <w:r>
              <w:rPr>
                <w:b/>
                <w:color w:val="000000" w:themeColor="text1"/>
              </w:rPr>
              <w:t>04-233</w:t>
            </w:r>
          </w:p>
        </w:tc>
        <w:tc>
          <w:tcPr>
            <w:tcW w:w="683" w:type="dxa"/>
          </w:tcPr>
          <w:p w14:paraId="72FB8BBA"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0CF60F39"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06EDB223" w14:textId="5EF3F2D9" w:rsidR="00DA108A" w:rsidRPr="006729A8" w:rsidRDefault="00DA108A" w:rsidP="00DA108A">
            <w:pPr>
              <w:rPr>
                <w:color w:val="000000" w:themeColor="text1"/>
              </w:rPr>
            </w:pPr>
            <w:r>
              <w:rPr>
                <w:color w:val="000000" w:themeColor="text1"/>
              </w:rPr>
              <w:t>Fri 11/16</w:t>
            </w:r>
          </w:p>
        </w:tc>
        <w:tc>
          <w:tcPr>
            <w:tcW w:w="2575" w:type="dxa"/>
          </w:tcPr>
          <w:p w14:paraId="67D78E40" w14:textId="2C05F9C4"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Prospects for Reunification</w:t>
            </w:r>
          </w:p>
        </w:tc>
        <w:tc>
          <w:tcPr>
            <w:tcW w:w="2120" w:type="dxa"/>
          </w:tcPr>
          <w:p w14:paraId="53792D87"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188" w:type="dxa"/>
          </w:tcPr>
          <w:p w14:paraId="6AD46CAE" w14:textId="43C4B3A1" w:rsidR="00DA108A" w:rsidRPr="006729A8" w:rsidRDefault="00415305" w:rsidP="00DA108A">
            <w:pPr>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sidRPr="00415305">
              <w:rPr>
                <w:b/>
                <w:color w:val="000000" w:themeColor="text1"/>
              </w:rPr>
              <w:t>Buzo</w:t>
            </w:r>
            <w:proofErr w:type="spellEnd"/>
            <w:r w:rsidRPr="00415305">
              <w:rPr>
                <w:b/>
                <w:color w:val="000000" w:themeColor="text1"/>
              </w:rPr>
              <w:t xml:space="preserve"> 234-257</w:t>
            </w:r>
          </w:p>
        </w:tc>
        <w:tc>
          <w:tcPr>
            <w:tcW w:w="683" w:type="dxa"/>
          </w:tcPr>
          <w:p w14:paraId="725A4AD7"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625162B6"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5AA169CE" w14:textId="0CD51DA5" w:rsidR="00DA108A" w:rsidRPr="006729A8" w:rsidRDefault="00DA108A" w:rsidP="00DA108A">
            <w:pPr>
              <w:rPr>
                <w:color w:val="000000" w:themeColor="text1"/>
              </w:rPr>
            </w:pPr>
            <w:r>
              <w:rPr>
                <w:color w:val="000000" w:themeColor="text1"/>
              </w:rPr>
              <w:t xml:space="preserve">Mon (14): 11/19 </w:t>
            </w:r>
          </w:p>
        </w:tc>
        <w:tc>
          <w:tcPr>
            <w:tcW w:w="2575" w:type="dxa"/>
          </w:tcPr>
          <w:p w14:paraId="7D64E3F7" w14:textId="26AB2E5E"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American North Korean Policy</w:t>
            </w:r>
          </w:p>
        </w:tc>
        <w:tc>
          <w:tcPr>
            <w:tcW w:w="2120" w:type="dxa"/>
          </w:tcPr>
          <w:p w14:paraId="228A7CA9" w14:textId="6615AEAA"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188" w:type="dxa"/>
          </w:tcPr>
          <w:p w14:paraId="35DD11AC" w14:textId="4BDC9C2C" w:rsidR="00DA108A" w:rsidRPr="00EB48BA" w:rsidRDefault="00DA108A" w:rsidP="00DA108A">
            <w:pPr>
              <w:cnfStyle w:val="000000000000" w:firstRow="0" w:lastRow="0" w:firstColumn="0" w:lastColumn="0" w:oddVBand="0" w:evenVBand="0" w:oddHBand="0" w:evenHBand="0" w:firstRowFirstColumn="0" w:firstRowLastColumn="0" w:lastRowFirstColumn="0" w:lastRowLastColumn="0"/>
              <w:rPr>
                <w:b/>
                <w:color w:val="000000" w:themeColor="text1"/>
              </w:rPr>
            </w:pPr>
            <w:r w:rsidRPr="00EB48BA">
              <w:rPr>
                <w:b/>
                <w:color w:val="000000" w:themeColor="text1"/>
              </w:rPr>
              <w:t>Finish Writing Book Report and prepare for the presentations</w:t>
            </w:r>
          </w:p>
        </w:tc>
        <w:tc>
          <w:tcPr>
            <w:tcW w:w="683" w:type="dxa"/>
          </w:tcPr>
          <w:p w14:paraId="7CFBC8C0"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7289C9DC"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2924708E" w14:textId="66DEEE19" w:rsidR="00DA108A" w:rsidRPr="006729A8" w:rsidRDefault="00DA108A" w:rsidP="00DA108A">
            <w:pPr>
              <w:rPr>
                <w:color w:val="000000" w:themeColor="text1"/>
              </w:rPr>
            </w:pPr>
            <w:r>
              <w:rPr>
                <w:color w:val="000000" w:themeColor="text1"/>
              </w:rPr>
              <w:t>Wed: 11/21</w:t>
            </w:r>
          </w:p>
        </w:tc>
        <w:tc>
          <w:tcPr>
            <w:tcW w:w="2575" w:type="dxa"/>
          </w:tcPr>
          <w:p w14:paraId="75FEC00A" w14:textId="6D753BC9"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 Class</w:t>
            </w:r>
          </w:p>
        </w:tc>
        <w:tc>
          <w:tcPr>
            <w:tcW w:w="2120" w:type="dxa"/>
          </w:tcPr>
          <w:p w14:paraId="491A3246" w14:textId="7D403558"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Student Recess</w:t>
            </w:r>
          </w:p>
        </w:tc>
        <w:tc>
          <w:tcPr>
            <w:tcW w:w="3188" w:type="dxa"/>
          </w:tcPr>
          <w:p w14:paraId="0D077DFA" w14:textId="225C060D"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c>
          <w:tcPr>
            <w:tcW w:w="683" w:type="dxa"/>
          </w:tcPr>
          <w:p w14:paraId="73788B6D" w14:textId="63C7BE4B"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r>
      <w:tr w:rsidR="00DA108A" w:rsidRPr="006729A8" w14:paraId="3901C1D9"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3CB041C3" w14:textId="4B67B7A0" w:rsidR="00DA108A" w:rsidRPr="006729A8" w:rsidRDefault="00DA108A" w:rsidP="00DA108A">
            <w:pPr>
              <w:rPr>
                <w:color w:val="000000" w:themeColor="text1"/>
              </w:rPr>
            </w:pPr>
            <w:r>
              <w:rPr>
                <w:color w:val="000000" w:themeColor="text1"/>
              </w:rPr>
              <w:t>Fri: 11/23</w:t>
            </w:r>
          </w:p>
        </w:tc>
        <w:tc>
          <w:tcPr>
            <w:tcW w:w="2575" w:type="dxa"/>
          </w:tcPr>
          <w:p w14:paraId="50D7A796" w14:textId="39844BBE"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 Class</w:t>
            </w:r>
          </w:p>
        </w:tc>
        <w:tc>
          <w:tcPr>
            <w:tcW w:w="2120" w:type="dxa"/>
          </w:tcPr>
          <w:p w14:paraId="7C4505D9" w14:textId="08179CCF"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Thanksgiving Break</w:t>
            </w:r>
          </w:p>
        </w:tc>
        <w:tc>
          <w:tcPr>
            <w:tcW w:w="3188" w:type="dxa"/>
          </w:tcPr>
          <w:p w14:paraId="7EFE464C" w14:textId="01ED0C5E"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c>
          <w:tcPr>
            <w:tcW w:w="683" w:type="dxa"/>
          </w:tcPr>
          <w:p w14:paraId="7BDBC42C" w14:textId="19B04B82"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r>
      <w:tr w:rsidR="00DA108A" w:rsidRPr="006729A8" w14:paraId="459853FD"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770DA699" w14:textId="7F11D501" w:rsidR="00DA108A" w:rsidRPr="006729A8" w:rsidRDefault="00DA108A" w:rsidP="00DA108A">
            <w:pPr>
              <w:rPr>
                <w:color w:val="000000" w:themeColor="text1"/>
              </w:rPr>
            </w:pPr>
            <w:r>
              <w:rPr>
                <w:color w:val="000000" w:themeColor="text1"/>
              </w:rPr>
              <w:t>Mon (15): 11/26</w:t>
            </w:r>
          </w:p>
        </w:tc>
        <w:tc>
          <w:tcPr>
            <w:tcW w:w="2575" w:type="dxa"/>
          </w:tcPr>
          <w:p w14:paraId="61BD260E" w14:textId="307130BE"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Trump and North Korean Policy</w:t>
            </w:r>
          </w:p>
        </w:tc>
        <w:tc>
          <w:tcPr>
            <w:tcW w:w="2120" w:type="dxa"/>
          </w:tcPr>
          <w:p w14:paraId="3069C546" w14:textId="29143164"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Turn in 10-page book report</w:t>
            </w:r>
          </w:p>
        </w:tc>
        <w:tc>
          <w:tcPr>
            <w:tcW w:w="3188" w:type="dxa"/>
          </w:tcPr>
          <w:p w14:paraId="64C1CE44"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83" w:type="dxa"/>
          </w:tcPr>
          <w:p w14:paraId="7A12FD9C"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767765AB"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7D29DA27" w14:textId="039ED3DF" w:rsidR="00DA108A" w:rsidRPr="006729A8" w:rsidRDefault="00DA108A" w:rsidP="00DA108A">
            <w:pPr>
              <w:rPr>
                <w:color w:val="000000" w:themeColor="text1"/>
              </w:rPr>
            </w:pPr>
            <w:r>
              <w:rPr>
                <w:color w:val="000000" w:themeColor="text1"/>
              </w:rPr>
              <w:t>Wed: 11/28</w:t>
            </w:r>
          </w:p>
        </w:tc>
        <w:tc>
          <w:tcPr>
            <w:tcW w:w="2575" w:type="dxa"/>
          </w:tcPr>
          <w:p w14:paraId="49A2F3D1" w14:textId="056012F5"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Book Presentations</w:t>
            </w:r>
          </w:p>
        </w:tc>
        <w:tc>
          <w:tcPr>
            <w:tcW w:w="2120" w:type="dxa"/>
          </w:tcPr>
          <w:p w14:paraId="0B707744" w14:textId="16FF157D"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Class Presentations</w:t>
            </w:r>
          </w:p>
        </w:tc>
        <w:tc>
          <w:tcPr>
            <w:tcW w:w="3188" w:type="dxa"/>
          </w:tcPr>
          <w:p w14:paraId="749C131D"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83" w:type="dxa"/>
          </w:tcPr>
          <w:p w14:paraId="22962E35"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132E01C7"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102F6B10" w14:textId="74DEFC17" w:rsidR="00DA108A" w:rsidRPr="006729A8" w:rsidRDefault="00DA108A" w:rsidP="00DA108A">
            <w:pPr>
              <w:rPr>
                <w:color w:val="000000" w:themeColor="text1"/>
              </w:rPr>
            </w:pPr>
            <w:r>
              <w:rPr>
                <w:color w:val="000000" w:themeColor="text1"/>
              </w:rPr>
              <w:t>Fri: 11/30</w:t>
            </w:r>
          </w:p>
        </w:tc>
        <w:tc>
          <w:tcPr>
            <w:tcW w:w="2575" w:type="dxa"/>
          </w:tcPr>
          <w:p w14:paraId="062AF286" w14:textId="721AC25A"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Book Presentations</w:t>
            </w:r>
          </w:p>
        </w:tc>
        <w:tc>
          <w:tcPr>
            <w:tcW w:w="2120" w:type="dxa"/>
          </w:tcPr>
          <w:p w14:paraId="38A6AA83" w14:textId="5EB4CC88"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Class Presentations</w:t>
            </w:r>
          </w:p>
        </w:tc>
        <w:tc>
          <w:tcPr>
            <w:tcW w:w="3188" w:type="dxa"/>
          </w:tcPr>
          <w:p w14:paraId="6CE84764"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83" w:type="dxa"/>
          </w:tcPr>
          <w:p w14:paraId="2607C56F" w14:textId="7777777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108A" w:rsidRPr="006729A8" w14:paraId="4FE95DFB"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01ED1144" w14:textId="03CC28DE" w:rsidR="00DA108A" w:rsidRPr="006729A8" w:rsidRDefault="00DA108A" w:rsidP="00DA108A">
            <w:pPr>
              <w:rPr>
                <w:color w:val="000000" w:themeColor="text1"/>
              </w:rPr>
            </w:pPr>
            <w:r>
              <w:rPr>
                <w:color w:val="000000" w:themeColor="text1"/>
              </w:rPr>
              <w:lastRenderedPageBreak/>
              <w:t>Mon (16): 12/3</w:t>
            </w:r>
          </w:p>
        </w:tc>
        <w:tc>
          <w:tcPr>
            <w:tcW w:w="2575" w:type="dxa"/>
          </w:tcPr>
          <w:p w14:paraId="7EBC0F3A" w14:textId="5BFD46FA"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Read, Review and Prepare Questions concerning Final Exam</w:t>
            </w:r>
          </w:p>
        </w:tc>
        <w:tc>
          <w:tcPr>
            <w:tcW w:w="2120" w:type="dxa"/>
          </w:tcPr>
          <w:p w14:paraId="0FA126C0" w14:textId="188013E5"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Final Class</w:t>
            </w:r>
          </w:p>
        </w:tc>
        <w:tc>
          <w:tcPr>
            <w:tcW w:w="3188" w:type="dxa"/>
          </w:tcPr>
          <w:p w14:paraId="414B5CCC" w14:textId="77777777" w:rsidR="00DA108A" w:rsidRDefault="00DA108A" w:rsidP="00DA108A">
            <w:pPr>
              <w:cnfStyle w:val="000000000000" w:firstRow="0" w:lastRow="0" w:firstColumn="0" w:lastColumn="0" w:oddVBand="0" w:evenVBand="0" w:oddHBand="0" w:evenHBand="0" w:firstRowFirstColumn="0" w:firstRowLastColumn="0" w:lastRowFirstColumn="0" w:lastRowLastColumn="0"/>
              <w:rPr>
                <w:b/>
                <w:color w:val="000000" w:themeColor="text1"/>
              </w:rPr>
            </w:pPr>
            <w:r w:rsidRPr="00EB48BA">
              <w:rPr>
                <w:b/>
                <w:color w:val="000000" w:themeColor="text1"/>
              </w:rPr>
              <w:t>Review for Final Exam</w:t>
            </w:r>
          </w:p>
          <w:p w14:paraId="345855EA" w14:textId="461DEFA1" w:rsidR="00415305" w:rsidRPr="00EB48BA" w:rsidRDefault="00415305" w:rsidP="00DA108A">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Read </w:t>
            </w:r>
            <w:proofErr w:type="spellStart"/>
            <w:r>
              <w:rPr>
                <w:b/>
                <w:color w:val="000000" w:themeColor="text1"/>
              </w:rPr>
              <w:t>Buzo</w:t>
            </w:r>
            <w:proofErr w:type="spellEnd"/>
            <w:r>
              <w:rPr>
                <w:b/>
                <w:color w:val="000000" w:themeColor="text1"/>
              </w:rPr>
              <w:t xml:space="preserve"> 266 -286</w:t>
            </w:r>
          </w:p>
        </w:tc>
        <w:tc>
          <w:tcPr>
            <w:tcW w:w="683" w:type="dxa"/>
          </w:tcPr>
          <w:p w14:paraId="3BE4B465" w14:textId="633F2F11"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r>
      <w:tr w:rsidR="00DA108A" w:rsidRPr="006729A8" w14:paraId="4331DE6F"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45F27046" w14:textId="625DA184" w:rsidR="00DA108A" w:rsidRPr="006729A8" w:rsidRDefault="00DA108A" w:rsidP="00DA108A">
            <w:pPr>
              <w:rPr>
                <w:color w:val="000000" w:themeColor="text1"/>
              </w:rPr>
            </w:pPr>
            <w:r>
              <w:rPr>
                <w:color w:val="000000" w:themeColor="text1"/>
              </w:rPr>
              <w:t>Wed: 12/5</w:t>
            </w:r>
          </w:p>
        </w:tc>
        <w:tc>
          <w:tcPr>
            <w:tcW w:w="2575" w:type="dxa"/>
          </w:tcPr>
          <w:p w14:paraId="00CA192E" w14:textId="1455ED9D"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 Class</w:t>
            </w:r>
          </w:p>
        </w:tc>
        <w:tc>
          <w:tcPr>
            <w:tcW w:w="2120" w:type="dxa"/>
          </w:tcPr>
          <w:p w14:paraId="6434B4D4" w14:textId="2D29267F"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Reading Period</w:t>
            </w:r>
          </w:p>
        </w:tc>
        <w:tc>
          <w:tcPr>
            <w:tcW w:w="3188" w:type="dxa"/>
          </w:tcPr>
          <w:p w14:paraId="550A0EEB" w14:textId="1E706E65" w:rsidR="00DA108A" w:rsidRPr="00EB48BA" w:rsidRDefault="00DA108A" w:rsidP="00DA108A">
            <w:pPr>
              <w:cnfStyle w:val="000000000000" w:firstRow="0" w:lastRow="0" w:firstColumn="0" w:lastColumn="0" w:oddVBand="0" w:evenVBand="0" w:oddHBand="0" w:evenHBand="0" w:firstRowFirstColumn="0" w:firstRowLastColumn="0" w:lastRowFirstColumn="0" w:lastRowLastColumn="0"/>
              <w:rPr>
                <w:b/>
                <w:color w:val="000000" w:themeColor="text1"/>
              </w:rPr>
            </w:pPr>
            <w:proofErr w:type="spellStart"/>
            <w:r w:rsidRPr="00EB48BA">
              <w:rPr>
                <w:b/>
                <w:color w:val="000000" w:themeColor="text1"/>
              </w:rPr>
              <w:t>Self Study</w:t>
            </w:r>
            <w:proofErr w:type="spellEnd"/>
            <w:r w:rsidRPr="00EB48BA">
              <w:rPr>
                <w:b/>
                <w:color w:val="000000" w:themeColor="text1"/>
              </w:rPr>
              <w:t xml:space="preserve"> for Final Exam</w:t>
            </w:r>
          </w:p>
        </w:tc>
        <w:tc>
          <w:tcPr>
            <w:tcW w:w="683" w:type="dxa"/>
          </w:tcPr>
          <w:p w14:paraId="7DEB33DF" w14:textId="5FCCF572"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r>
      <w:tr w:rsidR="00DA108A" w:rsidRPr="006729A8" w14:paraId="276F4291" w14:textId="77777777" w:rsidTr="00804406">
        <w:tc>
          <w:tcPr>
            <w:cnfStyle w:val="001000000000" w:firstRow="0" w:lastRow="0" w:firstColumn="1" w:lastColumn="0" w:oddVBand="0" w:evenVBand="0" w:oddHBand="0" w:evenHBand="0" w:firstRowFirstColumn="0" w:firstRowLastColumn="0" w:lastRowFirstColumn="0" w:lastRowLastColumn="0"/>
            <w:tcW w:w="1168" w:type="dxa"/>
          </w:tcPr>
          <w:p w14:paraId="6C8AF4D2" w14:textId="4ADA7CF5" w:rsidR="00DA108A" w:rsidRDefault="00DA108A" w:rsidP="00DA108A">
            <w:pPr>
              <w:rPr>
                <w:color w:val="000000" w:themeColor="text1"/>
              </w:rPr>
            </w:pPr>
            <w:r>
              <w:rPr>
                <w:color w:val="000000" w:themeColor="text1"/>
              </w:rPr>
              <w:t>Fri: 12/7</w:t>
            </w:r>
          </w:p>
        </w:tc>
        <w:tc>
          <w:tcPr>
            <w:tcW w:w="2575" w:type="dxa"/>
          </w:tcPr>
          <w:p w14:paraId="29DF0F4E" w14:textId="73187647"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Final Exam Preparation</w:t>
            </w:r>
          </w:p>
        </w:tc>
        <w:tc>
          <w:tcPr>
            <w:tcW w:w="2120" w:type="dxa"/>
          </w:tcPr>
          <w:p w14:paraId="6D5AF647" w14:textId="22A8BCC0" w:rsidR="00DA108A" w:rsidRPr="000C7E13" w:rsidRDefault="00DA108A" w:rsidP="00DA108A">
            <w:pPr>
              <w:cnfStyle w:val="000000000000" w:firstRow="0" w:lastRow="0" w:firstColumn="0" w:lastColumn="0" w:oddVBand="0" w:evenVBand="0" w:oddHBand="0" w:evenHBand="0" w:firstRowFirstColumn="0" w:firstRowLastColumn="0" w:lastRowFirstColumn="0" w:lastRowLastColumn="0"/>
              <w:rPr>
                <w:b/>
                <w:color w:val="000000" w:themeColor="text1"/>
              </w:rPr>
            </w:pPr>
            <w:r w:rsidRPr="000C7E13">
              <w:rPr>
                <w:b/>
                <w:color w:val="000000" w:themeColor="text1"/>
              </w:rPr>
              <w:t>Final Examination</w:t>
            </w:r>
          </w:p>
        </w:tc>
        <w:tc>
          <w:tcPr>
            <w:tcW w:w="3188" w:type="dxa"/>
          </w:tcPr>
          <w:p w14:paraId="55A704EB" w14:textId="02AB035B" w:rsidR="00DA108A" w:rsidRPr="00EB48BA" w:rsidRDefault="00EB48BA" w:rsidP="00DA108A">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Time </w:t>
            </w:r>
            <w:r w:rsidR="00DA108A" w:rsidRPr="00EB48BA">
              <w:rPr>
                <w:b/>
                <w:color w:val="000000" w:themeColor="text1"/>
              </w:rPr>
              <w:t>11:20AM-2:10PM</w:t>
            </w:r>
          </w:p>
        </w:tc>
        <w:tc>
          <w:tcPr>
            <w:tcW w:w="683" w:type="dxa"/>
          </w:tcPr>
          <w:p w14:paraId="0374806B" w14:textId="2F7758C9" w:rsidR="00DA108A" w:rsidRPr="006729A8" w:rsidRDefault="00DA108A" w:rsidP="00DA108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r>
    </w:tbl>
    <w:p w14:paraId="3F837A70" w14:textId="6E1EC237" w:rsidR="00846E09" w:rsidRDefault="00846E09"/>
    <w:sectPr w:rsidR="00846E09">
      <w:footerReference w:type="default" r:id="rId11"/>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C81BA" w14:textId="77777777" w:rsidR="00F2177E" w:rsidRDefault="00F2177E">
      <w:pPr>
        <w:spacing w:after="0"/>
      </w:pPr>
      <w:r>
        <w:separator/>
      </w:r>
    </w:p>
  </w:endnote>
  <w:endnote w:type="continuationSeparator" w:id="0">
    <w:p w14:paraId="37A6523A" w14:textId="77777777" w:rsidR="00F2177E" w:rsidRDefault="00F21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1"/>
      <w:tblW w:w="9734" w:type="dxa"/>
      <w:tblBorders>
        <w:top w:val="single" w:sz="4" w:space="0" w:color="0F6FC6"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B776E1" w14:paraId="551363FA" w14:textId="77777777" w:rsidTr="001C5E8D">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3581F150" w14:textId="1DF31ECD" w:rsidR="00B776E1" w:rsidRDefault="00B776E1">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63EF4675" w14:textId="77777777" w:rsidR="00B776E1" w:rsidRDefault="00B776E1">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1F07" w14:textId="77777777" w:rsidR="00F2177E" w:rsidRDefault="00F2177E">
      <w:pPr>
        <w:spacing w:after="0"/>
      </w:pPr>
      <w:r>
        <w:separator/>
      </w:r>
    </w:p>
  </w:footnote>
  <w:footnote w:type="continuationSeparator" w:id="0">
    <w:p w14:paraId="0127AFCB" w14:textId="77777777" w:rsidR="00F2177E" w:rsidRDefault="00F217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4C93"/>
    <w:multiLevelType w:val="hybridMultilevel"/>
    <w:tmpl w:val="47EC9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868A1"/>
    <w:multiLevelType w:val="hybridMultilevel"/>
    <w:tmpl w:val="9752C302"/>
    <w:lvl w:ilvl="0" w:tplc="8E8C079E">
      <w:numFmt w:val="bullet"/>
      <w:lvlText w:val="-"/>
      <w:lvlJc w:val="left"/>
      <w:pPr>
        <w:ind w:left="108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9C3417"/>
    <w:multiLevelType w:val="hybridMultilevel"/>
    <w:tmpl w:val="E25E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40183"/>
    <w:multiLevelType w:val="multilevel"/>
    <w:tmpl w:val="48B4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B1EAC"/>
    <w:multiLevelType w:val="hybridMultilevel"/>
    <w:tmpl w:val="24869304"/>
    <w:lvl w:ilvl="0" w:tplc="43F80D5E">
      <w:start w:val="1"/>
      <w:numFmt w:val="decimal"/>
      <w:lvlText w:val="%1."/>
      <w:lvlJc w:val="left"/>
      <w:pPr>
        <w:ind w:left="720" w:hanging="360"/>
      </w:pPr>
      <w:rPr>
        <w:rFonts w:eastAsiaTheme="minorHAnsi" w:cstheme="minorBidi"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50775"/>
    <w:multiLevelType w:val="multilevel"/>
    <w:tmpl w:val="919A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E2FB2"/>
    <w:multiLevelType w:val="hybridMultilevel"/>
    <w:tmpl w:val="2A52FD24"/>
    <w:lvl w:ilvl="0" w:tplc="1C065B5A">
      <w:start w:val="1"/>
      <w:numFmt w:val="bullet"/>
      <w:lvlText w:val=""/>
      <w:lvlJc w:val="left"/>
      <w:pPr>
        <w:ind w:left="780" w:hanging="360"/>
      </w:pPr>
      <w:rPr>
        <w:rFonts w:ascii="Symbol" w:hAnsi="Symbol" w:hint="default"/>
        <w:color w:val="7D9532" w:themeColor="accent6"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4F71839"/>
    <w:multiLevelType w:val="hybridMultilevel"/>
    <w:tmpl w:val="ED24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6419D"/>
    <w:multiLevelType w:val="hybridMultilevel"/>
    <w:tmpl w:val="A8DC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D59FE"/>
    <w:multiLevelType w:val="multilevel"/>
    <w:tmpl w:val="3D4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632BEF"/>
    <w:multiLevelType w:val="hybridMultilevel"/>
    <w:tmpl w:val="474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E2ED9"/>
    <w:multiLevelType w:val="hybridMultilevel"/>
    <w:tmpl w:val="1B12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145DDC"/>
    <w:multiLevelType w:val="multilevel"/>
    <w:tmpl w:val="1DE6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94D43"/>
    <w:multiLevelType w:val="multilevel"/>
    <w:tmpl w:val="A5D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8150F4"/>
    <w:multiLevelType w:val="hybridMultilevel"/>
    <w:tmpl w:val="C950A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1"/>
  </w:num>
  <w:num w:numId="14">
    <w:abstractNumId w:val="18"/>
  </w:num>
  <w:num w:numId="15">
    <w:abstractNumId w:val="12"/>
  </w:num>
  <w:num w:numId="16">
    <w:abstractNumId w:val="11"/>
  </w:num>
  <w:num w:numId="17">
    <w:abstractNumId w:val="10"/>
  </w:num>
  <w:num w:numId="18">
    <w:abstractNumId w:val="14"/>
  </w:num>
  <w:num w:numId="19">
    <w:abstractNumId w:val="15"/>
  </w:num>
  <w:num w:numId="20">
    <w:abstractNumId w:val="25"/>
  </w:num>
  <w:num w:numId="21">
    <w:abstractNumId w:val="13"/>
  </w:num>
  <w:num w:numId="22">
    <w:abstractNumId w:val="19"/>
  </w:num>
  <w:num w:numId="23">
    <w:abstractNumId w:val="23"/>
  </w:num>
  <w:num w:numId="24">
    <w:abstractNumId w:val="24"/>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efaultTableStyle w:val="SyllabusTable-withBor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8D"/>
    <w:rsid w:val="0000427A"/>
    <w:rsid w:val="00062C8D"/>
    <w:rsid w:val="000A3CB5"/>
    <w:rsid w:val="000C7E13"/>
    <w:rsid w:val="000D1E59"/>
    <w:rsid w:val="0011125A"/>
    <w:rsid w:val="00161AC4"/>
    <w:rsid w:val="00162D02"/>
    <w:rsid w:val="00171F1A"/>
    <w:rsid w:val="00174C89"/>
    <w:rsid w:val="00177FF3"/>
    <w:rsid w:val="001A0F1E"/>
    <w:rsid w:val="001A70A1"/>
    <w:rsid w:val="001C5E8D"/>
    <w:rsid w:val="001C71D4"/>
    <w:rsid w:val="001D15CD"/>
    <w:rsid w:val="002001DA"/>
    <w:rsid w:val="0021075B"/>
    <w:rsid w:val="00270222"/>
    <w:rsid w:val="002A4BA1"/>
    <w:rsid w:val="002B6D93"/>
    <w:rsid w:val="002C7849"/>
    <w:rsid w:val="002D42BC"/>
    <w:rsid w:val="002E1F76"/>
    <w:rsid w:val="002F6E86"/>
    <w:rsid w:val="003017F8"/>
    <w:rsid w:val="003517FD"/>
    <w:rsid w:val="003651F1"/>
    <w:rsid w:val="00365253"/>
    <w:rsid w:val="003A27B9"/>
    <w:rsid w:val="003B632F"/>
    <w:rsid w:val="003E5CC6"/>
    <w:rsid w:val="003E6035"/>
    <w:rsid w:val="003F45F7"/>
    <w:rsid w:val="00406323"/>
    <w:rsid w:val="00406F0F"/>
    <w:rsid w:val="0041308F"/>
    <w:rsid w:val="00415305"/>
    <w:rsid w:val="00425E17"/>
    <w:rsid w:val="00444C32"/>
    <w:rsid w:val="00463815"/>
    <w:rsid w:val="0049747E"/>
    <w:rsid w:val="004A0979"/>
    <w:rsid w:val="004B2A40"/>
    <w:rsid w:val="004E2AFB"/>
    <w:rsid w:val="00512E51"/>
    <w:rsid w:val="0055777C"/>
    <w:rsid w:val="00564828"/>
    <w:rsid w:val="0059438B"/>
    <w:rsid w:val="005A29DD"/>
    <w:rsid w:val="005A39EF"/>
    <w:rsid w:val="005C3649"/>
    <w:rsid w:val="005C46C7"/>
    <w:rsid w:val="005E60ED"/>
    <w:rsid w:val="00610EFD"/>
    <w:rsid w:val="00611637"/>
    <w:rsid w:val="006729A8"/>
    <w:rsid w:val="006A1741"/>
    <w:rsid w:val="006D44BF"/>
    <w:rsid w:val="00702495"/>
    <w:rsid w:val="00720AF9"/>
    <w:rsid w:val="00755A77"/>
    <w:rsid w:val="00756BF1"/>
    <w:rsid w:val="00764E33"/>
    <w:rsid w:val="0079739C"/>
    <w:rsid w:val="007A7848"/>
    <w:rsid w:val="007D5193"/>
    <w:rsid w:val="00804406"/>
    <w:rsid w:val="00807A3A"/>
    <w:rsid w:val="00846E09"/>
    <w:rsid w:val="008506C1"/>
    <w:rsid w:val="0086301F"/>
    <w:rsid w:val="008C441D"/>
    <w:rsid w:val="008D6E8D"/>
    <w:rsid w:val="008E0D1F"/>
    <w:rsid w:val="009277D2"/>
    <w:rsid w:val="00983972"/>
    <w:rsid w:val="009C382D"/>
    <w:rsid w:val="009E3F85"/>
    <w:rsid w:val="009F0EFA"/>
    <w:rsid w:val="009F74EB"/>
    <w:rsid w:val="00A00066"/>
    <w:rsid w:val="00A11086"/>
    <w:rsid w:val="00A1623D"/>
    <w:rsid w:val="00A47D71"/>
    <w:rsid w:val="00A647EC"/>
    <w:rsid w:val="00A649D3"/>
    <w:rsid w:val="00AA288D"/>
    <w:rsid w:val="00AB31AD"/>
    <w:rsid w:val="00AB7C47"/>
    <w:rsid w:val="00AC1B78"/>
    <w:rsid w:val="00AC20A8"/>
    <w:rsid w:val="00AE78B0"/>
    <w:rsid w:val="00B16BDC"/>
    <w:rsid w:val="00B32025"/>
    <w:rsid w:val="00B65D1A"/>
    <w:rsid w:val="00B76089"/>
    <w:rsid w:val="00B776E1"/>
    <w:rsid w:val="00C565A4"/>
    <w:rsid w:val="00D1626B"/>
    <w:rsid w:val="00D2397D"/>
    <w:rsid w:val="00D25C78"/>
    <w:rsid w:val="00D51416"/>
    <w:rsid w:val="00D51688"/>
    <w:rsid w:val="00D60B19"/>
    <w:rsid w:val="00DA108A"/>
    <w:rsid w:val="00DB12D6"/>
    <w:rsid w:val="00DD3DDB"/>
    <w:rsid w:val="00DE6C07"/>
    <w:rsid w:val="00DE6F88"/>
    <w:rsid w:val="00DE7977"/>
    <w:rsid w:val="00E0394C"/>
    <w:rsid w:val="00E051FB"/>
    <w:rsid w:val="00E0569B"/>
    <w:rsid w:val="00E16050"/>
    <w:rsid w:val="00E212D1"/>
    <w:rsid w:val="00E51A9E"/>
    <w:rsid w:val="00E54A08"/>
    <w:rsid w:val="00E66BDC"/>
    <w:rsid w:val="00E92733"/>
    <w:rsid w:val="00EB48BA"/>
    <w:rsid w:val="00EC281F"/>
    <w:rsid w:val="00EE232D"/>
    <w:rsid w:val="00EE4568"/>
    <w:rsid w:val="00F1528B"/>
    <w:rsid w:val="00F21205"/>
    <w:rsid w:val="00F2177E"/>
    <w:rsid w:val="00FA3291"/>
    <w:rsid w:val="00FA5418"/>
    <w:rsid w:val="00FA7CC1"/>
    <w:rsid w:val="00FE1AB7"/>
    <w:rsid w:val="00FE4E1C"/>
    <w:rsid w:val="00FF3C03"/>
    <w:rsid w:val="1177F0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38A3"/>
  <w15:docId w15:val="{4F265554-C8A5-4A7E-AF9E-1F24AEBF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0F6FC6"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F6FC6"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6FC6"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olor w:val="0F6FC6"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F6FC6"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F6FC6"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0F6FC6"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0F6FC6"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0F6FC6" w:themeColor="accent1"/>
      <w:kern w:val="28"/>
      <w:sz w:val="44"/>
    </w:rPr>
  </w:style>
  <w:style w:type="character" w:customStyle="1" w:styleId="TitleChar">
    <w:name w:val="Title Char"/>
    <w:basedOn w:val="DefaultParagraphFont"/>
    <w:link w:val="Title"/>
    <w:uiPriority w:val="1"/>
    <w:rPr>
      <w:rFonts w:asciiTheme="majorHAnsi" w:eastAsiaTheme="majorEastAsia" w:hAnsiTheme="majorHAnsi" w:cstheme="majorBidi"/>
      <w:b/>
      <w:bCs/>
      <w:color w:val="0F6FC6" w:themeColor="accent1"/>
      <w:kern w:val="28"/>
      <w:sz w:val="44"/>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0F6FC6"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Borders>
        <w:bottom w:val="single" w:sz="4" w:space="0" w:color="0F6FC6"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0F6FC6" w:themeColor="accent1"/>
        <w:sz w:val="20"/>
      </w:rPr>
      <w:tblPr/>
      <w:trPr>
        <w:tblHeader/>
      </w:trPr>
      <w:tcPr>
        <w:tcBorders>
          <w:top w:val="nil"/>
          <w:left w:val="nil"/>
          <w:bottom w:val="single" w:sz="4" w:space="0" w:color="0F6FC6"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6FC6"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0F6FC6"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F6FC6"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F6FC6"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F6FC6"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6FC6"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0F6FC6" w:themeColor="accent1"/>
      <w:sz w:val="32"/>
      <w:szCs w:val="32"/>
    </w:rPr>
  </w:style>
  <w:style w:type="paragraph" w:customStyle="1" w:styleId="Default">
    <w:name w:val="Default"/>
    <w:rsid w:val="004E2AFB"/>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86301F"/>
    <w:rPr>
      <w:color w:val="F49100" w:themeColor="hyperlink"/>
      <w:u w:val="single"/>
    </w:rPr>
  </w:style>
  <w:style w:type="paragraph" w:styleId="BalloonText">
    <w:name w:val="Balloon Text"/>
    <w:basedOn w:val="Normal"/>
    <w:link w:val="BalloonTextChar"/>
    <w:uiPriority w:val="99"/>
    <w:semiHidden/>
    <w:unhideWhenUsed/>
    <w:rsid w:val="00E160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50"/>
    <w:rPr>
      <w:rFonts w:ascii="Segoe UI" w:hAnsi="Segoe UI" w:cs="Segoe UI"/>
      <w:sz w:val="18"/>
      <w:szCs w:val="18"/>
    </w:rPr>
  </w:style>
  <w:style w:type="character" w:styleId="FollowedHyperlink">
    <w:name w:val="FollowedHyperlink"/>
    <w:basedOn w:val="DefaultParagraphFont"/>
    <w:uiPriority w:val="99"/>
    <w:semiHidden/>
    <w:unhideWhenUsed/>
    <w:rsid w:val="008C441D"/>
    <w:rPr>
      <w:color w:val="85DFD0" w:themeColor="followedHyperlink"/>
      <w:u w:val="single"/>
    </w:rPr>
  </w:style>
  <w:style w:type="paragraph" w:styleId="ListParagraph">
    <w:name w:val="List Paragraph"/>
    <w:basedOn w:val="Normal"/>
    <w:uiPriority w:val="34"/>
    <w:qFormat/>
    <w:rsid w:val="00FA7CC1"/>
    <w:pPr>
      <w:ind w:left="720"/>
      <w:contextualSpacing/>
    </w:pPr>
  </w:style>
  <w:style w:type="character" w:styleId="CommentReference">
    <w:name w:val="annotation reference"/>
    <w:basedOn w:val="DefaultParagraphFont"/>
    <w:uiPriority w:val="99"/>
    <w:semiHidden/>
    <w:unhideWhenUsed/>
    <w:rsid w:val="00062C8D"/>
    <w:rPr>
      <w:sz w:val="16"/>
      <w:szCs w:val="16"/>
    </w:rPr>
  </w:style>
  <w:style w:type="paragraph" w:styleId="CommentText">
    <w:name w:val="annotation text"/>
    <w:basedOn w:val="Normal"/>
    <w:link w:val="CommentTextChar"/>
    <w:uiPriority w:val="99"/>
    <w:semiHidden/>
    <w:unhideWhenUsed/>
    <w:rsid w:val="00062C8D"/>
  </w:style>
  <w:style w:type="character" w:customStyle="1" w:styleId="CommentTextChar">
    <w:name w:val="Comment Text Char"/>
    <w:basedOn w:val="DefaultParagraphFont"/>
    <w:link w:val="CommentText"/>
    <w:uiPriority w:val="99"/>
    <w:semiHidden/>
    <w:rsid w:val="00062C8D"/>
  </w:style>
  <w:style w:type="paragraph" w:styleId="CommentSubject">
    <w:name w:val="annotation subject"/>
    <w:basedOn w:val="CommentText"/>
    <w:next w:val="CommentText"/>
    <w:link w:val="CommentSubjectChar"/>
    <w:uiPriority w:val="99"/>
    <w:semiHidden/>
    <w:unhideWhenUsed/>
    <w:rsid w:val="00062C8D"/>
    <w:rPr>
      <w:b/>
      <w:bCs/>
    </w:rPr>
  </w:style>
  <w:style w:type="character" w:customStyle="1" w:styleId="CommentSubjectChar">
    <w:name w:val="Comment Subject Char"/>
    <w:basedOn w:val="CommentTextChar"/>
    <w:link w:val="CommentSubject"/>
    <w:uiPriority w:val="99"/>
    <w:semiHidden/>
    <w:rsid w:val="00062C8D"/>
    <w:rPr>
      <w:b/>
      <w:bCs/>
    </w:rPr>
  </w:style>
  <w:style w:type="paragraph" w:styleId="NormalWeb">
    <w:name w:val="Normal (Web)"/>
    <w:basedOn w:val="Normal"/>
    <w:uiPriority w:val="99"/>
    <w:unhideWhenUsed/>
    <w:rsid w:val="00EE232D"/>
    <w:pPr>
      <w:spacing w:before="100" w:beforeAutospacing="1" w:after="100" w:afterAutospacing="1"/>
    </w:pPr>
    <w:rPr>
      <w:rFonts w:ascii="Times New Roman" w:eastAsia="MS Mincho" w:hAnsi="Times New Roman" w:cs="Times New Roman"/>
      <w:color w:val="auto"/>
      <w:sz w:val="24"/>
      <w:szCs w:val="24"/>
      <w:lang w:eastAsia="zh-TW"/>
    </w:rPr>
  </w:style>
  <w:style w:type="table" w:styleId="PlainTable1">
    <w:name w:val="Plain Table 1"/>
    <w:basedOn w:val="TableNormal"/>
    <w:uiPriority w:val="41"/>
    <w:rsid w:val="00EE232D"/>
    <w:pPr>
      <w:spacing w:after="0"/>
    </w:pPr>
    <w:rPr>
      <w:rFonts w:eastAsiaTheme="minorEastAsia"/>
      <w:color w:val="auto"/>
      <w:sz w:val="24"/>
      <w:szCs w:val="24"/>
      <w:lang w:eastAsia="zh-T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51A9E"/>
    <w:rPr>
      <w:color w:val="605E5C"/>
      <w:shd w:val="clear" w:color="auto" w:fill="E1DFDD"/>
    </w:rPr>
  </w:style>
  <w:style w:type="paragraph" w:customStyle="1" w:styleId="width60">
    <w:name w:val="width60"/>
    <w:basedOn w:val="Normal"/>
    <w:rsid w:val="00AE78B0"/>
    <w:pPr>
      <w:spacing w:before="100" w:beforeAutospacing="1" w:after="100" w:afterAutospacing="1"/>
    </w:pPr>
    <w:rPr>
      <w:rFonts w:ascii="Times New Roman" w:eastAsia="Times New Roman" w:hAnsi="Times New Roman" w:cs="Times New Roman"/>
      <w:color w:val="auto"/>
      <w:sz w:val="24"/>
      <w:szCs w:val="24"/>
      <w:lang w:eastAsia="zh-TW"/>
    </w:rPr>
  </w:style>
  <w:style w:type="character" w:customStyle="1" w:styleId="libraryname">
    <w:name w:val="libraryname"/>
    <w:basedOn w:val="DefaultParagraphFont"/>
    <w:rsid w:val="00AE78B0"/>
  </w:style>
  <w:style w:type="character" w:customStyle="1" w:styleId="apple-converted-space">
    <w:name w:val="apple-converted-space"/>
    <w:basedOn w:val="DefaultParagraphFont"/>
    <w:rsid w:val="00AE78B0"/>
  </w:style>
  <w:style w:type="character" w:customStyle="1" w:styleId="itemlocationname">
    <w:name w:val="itemlocationname"/>
    <w:basedOn w:val="DefaultParagraphFont"/>
    <w:rsid w:val="00AE78B0"/>
  </w:style>
  <w:style w:type="character" w:customStyle="1" w:styleId="itemaccessionnumber">
    <w:name w:val="itemaccessionnumber"/>
    <w:basedOn w:val="DefaultParagraphFont"/>
    <w:rsid w:val="00AE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6017">
      <w:bodyDiv w:val="1"/>
      <w:marLeft w:val="0"/>
      <w:marRight w:val="0"/>
      <w:marTop w:val="0"/>
      <w:marBottom w:val="0"/>
      <w:divBdr>
        <w:top w:val="none" w:sz="0" w:space="0" w:color="auto"/>
        <w:left w:val="none" w:sz="0" w:space="0" w:color="auto"/>
        <w:bottom w:val="none" w:sz="0" w:space="0" w:color="auto"/>
        <w:right w:val="none" w:sz="0" w:space="0" w:color="auto"/>
      </w:divBdr>
      <w:divsChild>
        <w:div w:id="1595557459">
          <w:marLeft w:val="0"/>
          <w:marRight w:val="0"/>
          <w:marTop w:val="0"/>
          <w:marBottom w:val="0"/>
          <w:divBdr>
            <w:top w:val="none" w:sz="0" w:space="0" w:color="auto"/>
            <w:left w:val="none" w:sz="0" w:space="0" w:color="auto"/>
            <w:bottom w:val="none" w:sz="0" w:space="0" w:color="auto"/>
            <w:right w:val="none" w:sz="0" w:space="0" w:color="auto"/>
          </w:divBdr>
        </w:div>
      </w:divsChild>
    </w:div>
    <w:div w:id="521015813">
      <w:bodyDiv w:val="1"/>
      <w:marLeft w:val="0"/>
      <w:marRight w:val="0"/>
      <w:marTop w:val="0"/>
      <w:marBottom w:val="0"/>
      <w:divBdr>
        <w:top w:val="none" w:sz="0" w:space="0" w:color="auto"/>
        <w:left w:val="none" w:sz="0" w:space="0" w:color="auto"/>
        <w:bottom w:val="none" w:sz="0" w:space="0" w:color="auto"/>
        <w:right w:val="none" w:sz="0" w:space="0" w:color="auto"/>
      </w:divBdr>
    </w:div>
    <w:div w:id="681056492">
      <w:bodyDiv w:val="1"/>
      <w:marLeft w:val="0"/>
      <w:marRight w:val="0"/>
      <w:marTop w:val="0"/>
      <w:marBottom w:val="0"/>
      <w:divBdr>
        <w:top w:val="none" w:sz="0" w:space="0" w:color="auto"/>
        <w:left w:val="none" w:sz="0" w:space="0" w:color="auto"/>
        <w:bottom w:val="none" w:sz="0" w:space="0" w:color="auto"/>
        <w:right w:val="none" w:sz="0" w:space="0" w:color="auto"/>
      </w:divBdr>
      <w:divsChild>
        <w:div w:id="919826811">
          <w:marLeft w:val="0"/>
          <w:marRight w:val="0"/>
          <w:marTop w:val="0"/>
          <w:marBottom w:val="0"/>
          <w:divBdr>
            <w:top w:val="none" w:sz="0" w:space="0" w:color="auto"/>
            <w:left w:val="none" w:sz="0" w:space="0" w:color="auto"/>
            <w:bottom w:val="none" w:sz="0" w:space="0" w:color="auto"/>
            <w:right w:val="none" w:sz="0" w:space="0" w:color="auto"/>
          </w:divBdr>
        </w:div>
      </w:divsChild>
    </w:div>
    <w:div w:id="752817948">
      <w:bodyDiv w:val="1"/>
      <w:marLeft w:val="0"/>
      <w:marRight w:val="0"/>
      <w:marTop w:val="0"/>
      <w:marBottom w:val="0"/>
      <w:divBdr>
        <w:top w:val="none" w:sz="0" w:space="0" w:color="auto"/>
        <w:left w:val="none" w:sz="0" w:space="0" w:color="auto"/>
        <w:bottom w:val="none" w:sz="0" w:space="0" w:color="auto"/>
        <w:right w:val="none" w:sz="0" w:space="0" w:color="auto"/>
      </w:divBdr>
    </w:div>
    <w:div w:id="841510659">
      <w:bodyDiv w:val="1"/>
      <w:marLeft w:val="0"/>
      <w:marRight w:val="0"/>
      <w:marTop w:val="0"/>
      <w:marBottom w:val="0"/>
      <w:divBdr>
        <w:top w:val="none" w:sz="0" w:space="0" w:color="auto"/>
        <w:left w:val="none" w:sz="0" w:space="0" w:color="auto"/>
        <w:bottom w:val="none" w:sz="0" w:space="0" w:color="auto"/>
        <w:right w:val="none" w:sz="0" w:space="0" w:color="auto"/>
      </w:divBdr>
      <w:divsChild>
        <w:div w:id="1680155522">
          <w:marLeft w:val="0"/>
          <w:marRight w:val="0"/>
          <w:marTop w:val="0"/>
          <w:marBottom w:val="0"/>
          <w:divBdr>
            <w:top w:val="none" w:sz="0" w:space="0" w:color="auto"/>
            <w:left w:val="none" w:sz="0" w:space="0" w:color="auto"/>
            <w:bottom w:val="none" w:sz="0" w:space="0" w:color="auto"/>
            <w:right w:val="none" w:sz="0" w:space="0" w:color="auto"/>
          </w:divBdr>
        </w:div>
      </w:divsChild>
    </w:div>
    <w:div w:id="914365598">
      <w:bodyDiv w:val="1"/>
      <w:marLeft w:val="0"/>
      <w:marRight w:val="0"/>
      <w:marTop w:val="0"/>
      <w:marBottom w:val="0"/>
      <w:divBdr>
        <w:top w:val="none" w:sz="0" w:space="0" w:color="auto"/>
        <w:left w:val="none" w:sz="0" w:space="0" w:color="auto"/>
        <w:bottom w:val="none" w:sz="0" w:space="0" w:color="auto"/>
        <w:right w:val="none" w:sz="0" w:space="0" w:color="auto"/>
      </w:divBdr>
    </w:div>
    <w:div w:id="985276582">
      <w:bodyDiv w:val="1"/>
      <w:marLeft w:val="0"/>
      <w:marRight w:val="0"/>
      <w:marTop w:val="0"/>
      <w:marBottom w:val="0"/>
      <w:divBdr>
        <w:top w:val="none" w:sz="0" w:space="0" w:color="auto"/>
        <w:left w:val="none" w:sz="0" w:space="0" w:color="auto"/>
        <w:bottom w:val="none" w:sz="0" w:space="0" w:color="auto"/>
        <w:right w:val="none" w:sz="0" w:space="0" w:color="auto"/>
      </w:divBdr>
    </w:div>
    <w:div w:id="1193377498">
      <w:bodyDiv w:val="1"/>
      <w:marLeft w:val="0"/>
      <w:marRight w:val="0"/>
      <w:marTop w:val="0"/>
      <w:marBottom w:val="0"/>
      <w:divBdr>
        <w:top w:val="none" w:sz="0" w:space="0" w:color="auto"/>
        <w:left w:val="none" w:sz="0" w:space="0" w:color="auto"/>
        <w:bottom w:val="none" w:sz="0" w:space="0" w:color="auto"/>
        <w:right w:val="none" w:sz="0" w:space="0" w:color="auto"/>
      </w:divBdr>
    </w:div>
    <w:div w:id="1264267894">
      <w:bodyDiv w:val="1"/>
      <w:marLeft w:val="0"/>
      <w:marRight w:val="0"/>
      <w:marTop w:val="0"/>
      <w:marBottom w:val="0"/>
      <w:divBdr>
        <w:top w:val="none" w:sz="0" w:space="0" w:color="auto"/>
        <w:left w:val="none" w:sz="0" w:space="0" w:color="auto"/>
        <w:bottom w:val="none" w:sz="0" w:space="0" w:color="auto"/>
        <w:right w:val="none" w:sz="0" w:space="0" w:color="auto"/>
      </w:divBdr>
    </w:div>
    <w:div w:id="1286426228">
      <w:bodyDiv w:val="1"/>
      <w:marLeft w:val="0"/>
      <w:marRight w:val="0"/>
      <w:marTop w:val="0"/>
      <w:marBottom w:val="0"/>
      <w:divBdr>
        <w:top w:val="none" w:sz="0" w:space="0" w:color="auto"/>
        <w:left w:val="none" w:sz="0" w:space="0" w:color="auto"/>
        <w:bottom w:val="none" w:sz="0" w:space="0" w:color="auto"/>
        <w:right w:val="none" w:sz="0" w:space="0" w:color="auto"/>
      </w:divBdr>
      <w:divsChild>
        <w:div w:id="1328247177">
          <w:marLeft w:val="0"/>
          <w:marRight w:val="0"/>
          <w:marTop w:val="0"/>
          <w:marBottom w:val="0"/>
          <w:divBdr>
            <w:top w:val="none" w:sz="0" w:space="0" w:color="auto"/>
            <w:left w:val="none" w:sz="0" w:space="0" w:color="auto"/>
            <w:bottom w:val="none" w:sz="0" w:space="0" w:color="auto"/>
            <w:right w:val="none" w:sz="0" w:space="0" w:color="auto"/>
          </w:divBdr>
        </w:div>
      </w:divsChild>
    </w:div>
    <w:div w:id="14024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alog.gatech.edu/rules/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alog.gatech.edu/rules/22/" TargetMode="External"/><Relationship Id="rId4" Type="http://schemas.openxmlformats.org/officeDocument/2006/relationships/settings" Target="settings.xml"/><Relationship Id="rId9" Type="http://schemas.openxmlformats.org/officeDocument/2006/relationships/hyperlink" Target="http://disabilityservices.gatech.edu/" TargetMode="External"/></Relationships>
</file>

<file path=word/theme/theme1.xml><?xml version="1.0" encoding="utf-8"?>
<a:theme xmlns:a="http://schemas.openxmlformats.org/drawingml/2006/main" name="Syllabus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FE6E-5E20-0147-BAA8-E1E96A95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11</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 Victoria L</dc:creator>
  <cp:lastModifiedBy>Thomas Quartermain</cp:lastModifiedBy>
  <cp:revision>15</cp:revision>
  <cp:lastPrinted>2015-12-08T16:53:00Z</cp:lastPrinted>
  <dcterms:created xsi:type="dcterms:W3CDTF">2018-08-16T20:48:00Z</dcterms:created>
  <dcterms:modified xsi:type="dcterms:W3CDTF">2018-08-20T00:38:00Z</dcterms:modified>
</cp:coreProperties>
</file>