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47AC" w14:textId="65D3A4FA" w:rsidR="005D5514" w:rsidRDefault="000F6245" w:rsidP="000F6245">
      <w:pPr>
        <w:pStyle w:val="Heading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558D2B" wp14:editId="65B41FF1">
                <wp:simplePos x="0" y="0"/>
                <wp:positionH relativeFrom="page">
                  <wp:posOffset>891540</wp:posOffset>
                </wp:positionH>
                <wp:positionV relativeFrom="paragraph">
                  <wp:posOffset>193675</wp:posOffset>
                </wp:positionV>
                <wp:extent cx="5984240" cy="6350"/>
                <wp:effectExtent l="0" t="0" r="0" b="0"/>
                <wp:wrapTopAndBottom/>
                <wp:docPr id="167688871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0EA88" id="Graphic 3" o:spid="_x0000_s1026" style="position:absolute;margin-left:70.2pt;margin-top:15.25pt;width:471.2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 xml:space="preserve">      EDUCATION</w:t>
      </w:r>
      <w:r>
        <w:rPr>
          <w:spacing w:val="-2"/>
          <w:sz w:val="22"/>
        </w:rPr>
        <w:t xml:space="preserve"> </w:t>
      </w:r>
    </w:p>
    <w:p w14:paraId="490B88C5" w14:textId="77777777" w:rsidR="005D5514" w:rsidRDefault="005D5514" w:rsidP="003F5188">
      <w:pPr>
        <w:spacing w:line="253" w:lineRule="exact"/>
        <w:sectPr w:rsidR="005D5514" w:rsidSect="000F6245">
          <w:headerReference w:type="first" r:id="rId7"/>
          <w:type w:val="continuous"/>
          <w:pgSz w:w="12240" w:h="15840"/>
          <w:pgMar w:top="1380" w:right="1080" w:bottom="280" w:left="1080" w:header="720" w:footer="720" w:gutter="0"/>
          <w:cols w:num="2" w:space="720" w:equalWidth="0">
            <w:col w:w="1828" w:space="73"/>
            <w:col w:w="8179"/>
          </w:cols>
          <w:titlePg/>
          <w:docGrid w:linePitch="299"/>
        </w:sectPr>
      </w:pPr>
    </w:p>
    <w:p w14:paraId="2EDCAF3D" w14:textId="6C8D579F" w:rsidR="00482AB1" w:rsidRDefault="00482AB1" w:rsidP="003F5188">
      <w:pPr>
        <w:pStyle w:val="Heading2"/>
        <w:spacing w:before="10" w:line="275" w:lineRule="exact"/>
        <w:ind w:left="0"/>
        <w:rPr>
          <w:spacing w:val="-2"/>
        </w:rPr>
      </w:pPr>
      <w:r>
        <w:t>PhD in International Affairs, Science and Technology, Sam</w:t>
      </w:r>
      <w:r>
        <w:rPr>
          <w:spacing w:val="-1"/>
        </w:rPr>
        <w:t xml:space="preserve"> </w:t>
      </w:r>
      <w:r>
        <w:t>Nunn School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Affairs,</w:t>
      </w:r>
      <w:r>
        <w:rPr>
          <w:spacing w:val="2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Technology</w:t>
      </w:r>
      <w:r w:rsidRPr="00482AB1">
        <w:t xml:space="preserve"> </w:t>
      </w:r>
      <w:r>
        <w:rPr>
          <w:spacing w:val="-2"/>
        </w:rPr>
        <w:t xml:space="preserve">                                              </w:t>
      </w:r>
      <w:r w:rsidRPr="00482AB1">
        <w:rPr>
          <w:b w:val="0"/>
          <w:bCs w:val="0"/>
        </w:rPr>
        <w:t>Aug</w:t>
      </w:r>
      <w:r w:rsidRPr="00482AB1">
        <w:rPr>
          <w:b w:val="0"/>
          <w:bCs w:val="0"/>
          <w:spacing w:val="-2"/>
        </w:rPr>
        <w:t xml:space="preserve"> </w:t>
      </w:r>
      <w:r w:rsidRPr="00482AB1">
        <w:rPr>
          <w:b w:val="0"/>
          <w:bCs w:val="0"/>
        </w:rPr>
        <w:t>2025</w:t>
      </w:r>
      <w:r w:rsidRPr="00482AB1">
        <w:rPr>
          <w:b w:val="0"/>
          <w:bCs w:val="0"/>
          <w:spacing w:val="-2"/>
        </w:rPr>
        <w:t xml:space="preserve"> </w:t>
      </w:r>
      <w:r w:rsidRPr="00482AB1">
        <w:rPr>
          <w:b w:val="0"/>
          <w:bCs w:val="0"/>
        </w:rPr>
        <w:t>-</w:t>
      </w:r>
      <w:r w:rsidRPr="00482AB1">
        <w:rPr>
          <w:b w:val="0"/>
          <w:bCs w:val="0"/>
          <w:spacing w:val="-2"/>
        </w:rPr>
        <w:t xml:space="preserve"> </w:t>
      </w:r>
      <w:r w:rsidRPr="00482AB1">
        <w:rPr>
          <w:b w:val="0"/>
          <w:bCs w:val="0"/>
        </w:rPr>
        <w:t>Present</w:t>
      </w:r>
    </w:p>
    <w:p w14:paraId="61898A77" w14:textId="77777777" w:rsidR="00482AB1" w:rsidRDefault="00482AB1" w:rsidP="003F5188">
      <w:pPr>
        <w:pStyle w:val="Heading2"/>
        <w:spacing w:before="10" w:line="275" w:lineRule="exact"/>
        <w:ind w:left="0"/>
      </w:pPr>
    </w:p>
    <w:p w14:paraId="1A0DA713" w14:textId="73F23B5F" w:rsidR="005D5514" w:rsidRDefault="00000000" w:rsidP="003F5188">
      <w:pPr>
        <w:pStyle w:val="Heading2"/>
        <w:spacing w:before="10" w:line="275" w:lineRule="exact"/>
        <w:ind w:left="0"/>
      </w:pPr>
      <w:r>
        <w:t>MS,</w:t>
      </w:r>
      <w:r>
        <w:rPr>
          <w:spacing w:val="-4"/>
        </w:rPr>
        <w:t xml:space="preserve"> </w:t>
      </w:r>
      <w:r>
        <w:t>Sam</w:t>
      </w:r>
      <w:r>
        <w:rPr>
          <w:spacing w:val="-1"/>
        </w:rPr>
        <w:t xml:space="preserve"> </w:t>
      </w:r>
      <w:r>
        <w:t>Nunn School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Affairs,</w:t>
      </w:r>
      <w:r>
        <w:rPr>
          <w:spacing w:val="2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Technology</w:t>
      </w:r>
    </w:p>
    <w:p w14:paraId="18CF4BE9" w14:textId="21251231" w:rsidR="005D5514" w:rsidRDefault="00000000">
      <w:pPr>
        <w:tabs>
          <w:tab w:val="left" w:pos="7043"/>
        </w:tabs>
        <w:spacing w:line="275" w:lineRule="exact"/>
        <w:ind w:left="540"/>
        <w:rPr>
          <w:sz w:val="24"/>
        </w:rPr>
      </w:pPr>
      <w:r>
        <w:rPr>
          <w:b/>
          <w:sz w:val="24"/>
        </w:rPr>
        <w:t>Major: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Securit</w:t>
      </w:r>
      <w:r w:rsidR="000F6245">
        <w:rPr>
          <w:b/>
          <w:spacing w:val="-2"/>
          <w:sz w:val="24"/>
        </w:rPr>
        <w:t xml:space="preserve">y                                             </w:t>
      </w:r>
      <w:r>
        <w:rPr>
          <w:sz w:val="24"/>
        </w:rPr>
        <w:t>Aug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639FF279" w14:textId="66B37364" w:rsidR="005D5514" w:rsidRDefault="00000000">
      <w:pPr>
        <w:tabs>
          <w:tab w:val="left" w:pos="8883"/>
        </w:tabs>
        <w:spacing w:before="4"/>
        <w:ind w:left="540"/>
        <w:rPr>
          <w:sz w:val="24"/>
        </w:rPr>
      </w:pPr>
      <w:r w:rsidRPr="000F6245">
        <w:rPr>
          <w:bCs/>
          <w:sz w:val="24"/>
        </w:rPr>
        <w:t>Fulbright</w:t>
      </w:r>
      <w:r w:rsidRPr="000F6245">
        <w:rPr>
          <w:bCs/>
          <w:spacing w:val="-2"/>
          <w:sz w:val="24"/>
        </w:rPr>
        <w:t xml:space="preserve"> </w:t>
      </w:r>
      <w:r w:rsidRPr="000F6245">
        <w:rPr>
          <w:bCs/>
          <w:sz w:val="24"/>
        </w:rPr>
        <w:t>Russia</w:t>
      </w:r>
      <w:r w:rsidRPr="000F6245">
        <w:rPr>
          <w:bCs/>
          <w:spacing w:val="1"/>
          <w:sz w:val="24"/>
        </w:rPr>
        <w:t xml:space="preserve"> </w:t>
      </w:r>
      <w:r w:rsidRPr="000F6245">
        <w:rPr>
          <w:bCs/>
          <w:spacing w:val="-2"/>
          <w:sz w:val="24"/>
        </w:rPr>
        <w:t>Scholar</w:t>
      </w:r>
      <w:r w:rsidR="00C674CC" w:rsidRPr="000F6245">
        <w:rPr>
          <w:bCs/>
          <w:spacing w:val="-2"/>
          <w:sz w:val="24"/>
        </w:rPr>
        <w:t xml:space="preserve">.                                                                  </w:t>
      </w:r>
      <w:r w:rsidR="000F6245" w:rsidRPr="000F6245">
        <w:rPr>
          <w:bCs/>
          <w:spacing w:val="-2"/>
          <w:sz w:val="24"/>
        </w:rPr>
        <w:t xml:space="preserve">                  </w:t>
      </w:r>
      <w:r>
        <w:rPr>
          <w:sz w:val="24"/>
        </w:rPr>
        <w:t>GPA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4.0</w:t>
      </w:r>
    </w:p>
    <w:p w14:paraId="0A25FB14" w14:textId="77777777" w:rsidR="005D5514" w:rsidRDefault="00000000" w:rsidP="003F5188">
      <w:pPr>
        <w:pStyle w:val="Heading2"/>
        <w:spacing w:before="159"/>
        <w:ind w:left="0"/>
      </w:pPr>
      <w:r>
        <w:t>BA,</w:t>
      </w:r>
      <w:r>
        <w:rPr>
          <w:spacing w:val="-1"/>
        </w:rPr>
        <w:t xml:space="preserve"> </w:t>
      </w:r>
      <w:r>
        <w:t>MGIMO</w:t>
      </w:r>
      <w:r>
        <w:rPr>
          <w:spacing w:val="-3"/>
        </w:rPr>
        <w:t xml:space="preserve"> </w:t>
      </w:r>
      <w:r>
        <w:t>(Moscow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 International</w:t>
      </w:r>
      <w:r>
        <w:rPr>
          <w:spacing w:val="-3"/>
        </w:rPr>
        <w:t xml:space="preserve"> </w:t>
      </w:r>
      <w:r>
        <w:t xml:space="preserve">Relations), </w:t>
      </w:r>
      <w:r>
        <w:rPr>
          <w:spacing w:val="-2"/>
        </w:rPr>
        <w:t>Russia</w:t>
      </w:r>
    </w:p>
    <w:p w14:paraId="6E1DF00D" w14:textId="70373574" w:rsidR="005D5514" w:rsidRDefault="00000000">
      <w:pPr>
        <w:tabs>
          <w:tab w:val="left" w:pos="7643"/>
          <w:tab w:val="left" w:pos="8883"/>
        </w:tabs>
        <w:spacing w:before="44"/>
        <w:ind w:left="480" w:right="353"/>
        <w:rPr>
          <w:sz w:val="24"/>
        </w:rPr>
      </w:pPr>
      <w:r>
        <w:rPr>
          <w:b/>
          <w:sz w:val="24"/>
        </w:rPr>
        <w:t>Major: International Relations</w:t>
      </w:r>
      <w:r w:rsidR="000F6245">
        <w:rPr>
          <w:b/>
          <w:sz w:val="24"/>
        </w:rPr>
        <w:t xml:space="preserve">                                                  </w:t>
      </w:r>
      <w:r>
        <w:rPr>
          <w:sz w:val="24"/>
        </w:rPr>
        <w:t>Sep</w:t>
      </w:r>
      <w:r>
        <w:rPr>
          <w:spacing w:val="-9"/>
          <w:sz w:val="24"/>
        </w:rPr>
        <w:t xml:space="preserve"> </w:t>
      </w:r>
      <w:r>
        <w:rPr>
          <w:sz w:val="24"/>
        </w:rPr>
        <w:t>2018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June</w:t>
      </w:r>
      <w:r>
        <w:rPr>
          <w:spacing w:val="-11"/>
          <w:sz w:val="24"/>
        </w:rPr>
        <w:t xml:space="preserve"> </w:t>
      </w:r>
      <w:r>
        <w:rPr>
          <w:sz w:val="24"/>
        </w:rPr>
        <w:t>2022 Minor:</w:t>
      </w:r>
      <w:r>
        <w:rPr>
          <w:spacing w:val="-5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Danish</w:t>
      </w:r>
      <w:r>
        <w:rPr>
          <w:sz w:val="24"/>
        </w:rPr>
        <w:tab/>
      </w:r>
      <w:r w:rsidR="00533580">
        <w:rPr>
          <w:sz w:val="24"/>
        </w:rPr>
        <w:t xml:space="preserve">   </w:t>
      </w:r>
      <w:r>
        <w:rPr>
          <w:sz w:val="24"/>
        </w:rPr>
        <w:t>GPA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3.7</w:t>
      </w:r>
      <w:r w:rsidR="000F6245">
        <w:rPr>
          <w:spacing w:val="-5"/>
          <w:sz w:val="24"/>
        </w:rPr>
        <w:br/>
      </w:r>
    </w:p>
    <w:p w14:paraId="0D8F0EFF" w14:textId="77777777" w:rsidR="005D5514" w:rsidRDefault="00000000">
      <w:pPr>
        <w:pStyle w:val="Heading2"/>
        <w:spacing w:before="0" w:line="275" w:lineRule="exact"/>
        <w:rPr>
          <w:b w:val="0"/>
        </w:rPr>
      </w:pPr>
      <w:r>
        <w:t>Licenses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Certifications</w:t>
      </w:r>
      <w:r>
        <w:rPr>
          <w:b w:val="0"/>
          <w:spacing w:val="-2"/>
        </w:rPr>
        <w:t>:</w:t>
      </w:r>
    </w:p>
    <w:p w14:paraId="443F123F" w14:textId="77777777" w:rsidR="005D5514" w:rsidRDefault="00000000">
      <w:pPr>
        <w:spacing w:before="119"/>
        <w:ind w:left="1081" w:right="368"/>
        <w:rPr>
          <w:sz w:val="24"/>
        </w:rPr>
      </w:pPr>
      <w:r>
        <w:rPr>
          <w:b/>
          <w:sz w:val="24"/>
        </w:rPr>
        <w:t>Certificate of Professional Development “Strategic Aspects of International Security”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Federal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Budgetary</w:t>
      </w:r>
      <w:r>
        <w:rPr>
          <w:spacing w:val="-5"/>
          <w:sz w:val="24"/>
        </w:rPr>
        <w:t xml:space="preserve"> </w:t>
      </w:r>
      <w:r>
        <w:rPr>
          <w:sz w:val="24"/>
        </w:rPr>
        <w:t>Scientific</w:t>
      </w:r>
      <w:r>
        <w:rPr>
          <w:spacing w:val="-7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5"/>
          <w:sz w:val="24"/>
        </w:rPr>
        <w:t xml:space="preserve"> </w:t>
      </w:r>
      <w:r>
        <w:rPr>
          <w:sz w:val="24"/>
        </w:rPr>
        <w:t>"Primakov</w:t>
      </w:r>
      <w:r>
        <w:rPr>
          <w:spacing w:val="-5"/>
          <w:sz w:val="24"/>
        </w:rPr>
        <w:t xml:space="preserve"> </w:t>
      </w:r>
      <w:r>
        <w:rPr>
          <w:sz w:val="24"/>
        </w:rPr>
        <w:t>National Research Institute of World Economy and International Relations of the Russian Academy of Sciences" (IMEMO RAN) May 22 – June 6</w:t>
      </w:r>
      <w:proofErr w:type="gramStart"/>
      <w:r>
        <w:rPr>
          <w:sz w:val="24"/>
        </w:rPr>
        <w:t xml:space="preserve"> 2023</w:t>
      </w:r>
      <w:proofErr w:type="gramEnd"/>
    </w:p>
    <w:p w14:paraId="42ABCAE9" w14:textId="77777777" w:rsidR="005D5514" w:rsidRDefault="00000000">
      <w:pPr>
        <w:pStyle w:val="Heading2"/>
        <w:spacing w:line="275" w:lineRule="exact"/>
        <w:ind w:left="1081"/>
      </w:pPr>
      <w:r>
        <w:t>Space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World Politics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02/01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02/04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(32</w:t>
      </w:r>
      <w:r>
        <w:rPr>
          <w:spacing w:val="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hours)</w:t>
      </w:r>
    </w:p>
    <w:p w14:paraId="5394262F" w14:textId="77777777" w:rsidR="005D5514" w:rsidRDefault="00000000">
      <w:pPr>
        <w:pStyle w:val="BodyText"/>
        <w:spacing w:line="275" w:lineRule="exact"/>
        <w:ind w:firstLine="0"/>
      </w:pPr>
      <w:r>
        <w:t>Additional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rPr>
          <w:spacing w:val="-2"/>
        </w:rPr>
        <w:t>Winter</w:t>
      </w:r>
    </w:p>
    <w:p w14:paraId="7589B53C" w14:textId="77777777" w:rsidR="005D5514" w:rsidRDefault="00000000">
      <w:pPr>
        <w:pStyle w:val="BodyText"/>
        <w:ind w:right="368" w:firstLine="0"/>
      </w:pPr>
      <w:r>
        <w:t>International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Moscow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“Space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Politics”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topic “War and Peace in Space” from 1-4 February 2022</w:t>
      </w:r>
    </w:p>
    <w:p w14:paraId="3EFAA8AC" w14:textId="77777777" w:rsidR="005D5514" w:rsidRDefault="005D5514">
      <w:pPr>
        <w:pStyle w:val="BodyText"/>
        <w:spacing w:before="122"/>
        <w:ind w:left="0" w:firstLine="0"/>
      </w:pPr>
    </w:p>
    <w:p w14:paraId="31259B49" w14:textId="77777777" w:rsidR="005D5514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FF56D4" wp14:editId="03B2FE0D">
                <wp:simplePos x="0" y="0"/>
                <wp:positionH relativeFrom="page">
                  <wp:posOffset>895667</wp:posOffset>
                </wp:positionH>
                <wp:positionV relativeFrom="paragraph">
                  <wp:posOffset>187095</wp:posOffset>
                </wp:positionV>
                <wp:extent cx="598424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E3ACD" id="Graphic 3" o:spid="_x0000_s1026" style="position:absolute;margin-left:70.5pt;margin-top:14.75pt;width:471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SKILLS</w:t>
      </w:r>
    </w:p>
    <w:p w14:paraId="0AC32055" w14:textId="110A86A6" w:rsidR="005D5514" w:rsidRDefault="00000000">
      <w:pPr>
        <w:pStyle w:val="BodyText"/>
        <w:spacing w:before="1"/>
        <w:ind w:left="360" w:firstLine="0"/>
      </w:pPr>
      <w:r>
        <w:rPr>
          <w:b/>
        </w:rPr>
        <w:t>Technical:</w:t>
      </w:r>
      <w:r>
        <w:rPr>
          <w:b/>
          <w:spacing w:val="-4"/>
        </w:rPr>
        <w:t xml:space="preserve"> </w:t>
      </w:r>
      <w:r>
        <w:t>R,</w:t>
      </w:r>
      <w:r>
        <w:rPr>
          <w:spacing w:val="-2"/>
        </w:rPr>
        <w:t xml:space="preserve"> </w:t>
      </w:r>
      <w:r>
        <w:t>QGIS,</w:t>
      </w:r>
      <w:r>
        <w:rPr>
          <w:spacing w:val="-2"/>
        </w:rPr>
        <w:t xml:space="preserve"> </w:t>
      </w:r>
      <w:r>
        <w:t>Tableau,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LLM</w:t>
      </w:r>
      <w:r w:rsidR="00533580">
        <w:t>s</w:t>
      </w:r>
      <w:r>
        <w:t>,</w:t>
      </w:r>
      <w:r>
        <w:rPr>
          <w:spacing w:val="-2"/>
        </w:rPr>
        <w:t xml:space="preserve"> </w:t>
      </w:r>
      <w:r>
        <w:t>Canva,</w:t>
      </w:r>
      <w:r>
        <w:rPr>
          <w:spacing w:val="-2"/>
        </w:rPr>
        <w:t xml:space="preserve"> Python(basic)</w:t>
      </w:r>
    </w:p>
    <w:p w14:paraId="19F4D9F1" w14:textId="06605943" w:rsidR="005D5514" w:rsidRDefault="00000000" w:rsidP="00C674CC">
      <w:pPr>
        <w:pStyle w:val="BodyText"/>
        <w:spacing w:before="119"/>
        <w:ind w:left="360" w:right="368" w:firstLine="0"/>
      </w:pPr>
      <w:r>
        <w:rPr>
          <w:b/>
        </w:rPr>
        <w:t>Languages:</w:t>
      </w:r>
      <w:r>
        <w:rPr>
          <w:b/>
          <w:spacing w:val="-7"/>
        </w:rPr>
        <w:t xml:space="preserve"> </w:t>
      </w:r>
      <w:r>
        <w:t>Russian</w:t>
      </w:r>
      <w:r>
        <w:rPr>
          <w:spacing w:val="-8"/>
        </w:rPr>
        <w:t xml:space="preserve"> </w:t>
      </w:r>
      <w:r>
        <w:t>(native/bilingual</w:t>
      </w:r>
      <w:r>
        <w:rPr>
          <w:spacing w:val="-9"/>
        </w:rPr>
        <w:t xml:space="preserve"> </w:t>
      </w:r>
      <w:r>
        <w:t>proficiency),</w:t>
      </w:r>
      <w:r>
        <w:rPr>
          <w:spacing w:val="-4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t>(working/advanced</w:t>
      </w:r>
      <w:r>
        <w:rPr>
          <w:spacing w:val="-7"/>
        </w:rPr>
        <w:t xml:space="preserve"> </w:t>
      </w:r>
      <w:r>
        <w:t>proficiency), Danish (intermediate proficiency), French (elementary proficiency)</w:t>
      </w:r>
      <w:r w:rsidR="00C674CC">
        <w:t>, and Arabic (elementary proficiency)</w:t>
      </w:r>
    </w:p>
    <w:p w14:paraId="5DA3C46A" w14:textId="77777777" w:rsidR="00C674CC" w:rsidRDefault="00C674CC" w:rsidP="00C674CC">
      <w:pPr>
        <w:pStyle w:val="BodyText"/>
        <w:spacing w:before="119"/>
        <w:ind w:left="360" w:right="368" w:firstLine="0"/>
      </w:pPr>
    </w:p>
    <w:p w14:paraId="6159BD41" w14:textId="77777777" w:rsidR="005D5514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C8F5F1" wp14:editId="2C8FE163">
                <wp:simplePos x="0" y="0"/>
                <wp:positionH relativeFrom="page">
                  <wp:posOffset>895667</wp:posOffset>
                </wp:positionH>
                <wp:positionV relativeFrom="paragraph">
                  <wp:posOffset>187130</wp:posOffset>
                </wp:positionV>
                <wp:extent cx="59842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D8127" id="Graphic 4" o:spid="_x0000_s1026" style="position:absolute;margin-left:70.5pt;margin-top:14.75pt;width:471.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EXPERIENCE</w:t>
      </w:r>
    </w:p>
    <w:p w14:paraId="35E87657" w14:textId="6DCCD5FC" w:rsidR="003F5188" w:rsidRPr="00C674CC" w:rsidRDefault="003F5188" w:rsidP="003F5188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Director of </w:t>
      </w:r>
      <w:r w:rsidRPr="00C674CC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Space Policy </w:t>
      </w:r>
      <w:r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and Advocacy</w:t>
      </w:r>
    </w:p>
    <w:p w14:paraId="063BB9B4" w14:textId="55D322FB" w:rsidR="003F5188" w:rsidRDefault="003F5188" w:rsidP="003F5188">
      <w:pPr>
        <w:pStyle w:val="NormalWeb"/>
        <w:spacing w:before="0" w:beforeAutospacing="0"/>
        <w:rPr>
          <w:rStyle w:val="Strong"/>
          <w:color w:val="000000" w:themeColor="text1"/>
        </w:rPr>
      </w:pPr>
      <w:proofErr w:type="spellStart"/>
      <w:r w:rsidRPr="00C674CC">
        <w:rPr>
          <w:rStyle w:val="Strong"/>
          <w:color w:val="000000" w:themeColor="text1"/>
        </w:rPr>
        <w:t>AstroAid</w:t>
      </w:r>
      <w:proofErr w:type="spellEnd"/>
      <w:r w:rsidRPr="00C674CC">
        <w:rPr>
          <w:rStyle w:val="Strong"/>
          <w:color w:val="000000" w:themeColor="text1"/>
        </w:rPr>
        <w:t xml:space="preserve"> Foundation | </w:t>
      </w:r>
      <w:r>
        <w:rPr>
          <w:rStyle w:val="Strong"/>
          <w:color w:val="000000" w:themeColor="text1"/>
        </w:rPr>
        <w:t>0</w:t>
      </w:r>
      <w:r w:rsidR="0062025E">
        <w:rPr>
          <w:rStyle w:val="Strong"/>
          <w:color w:val="000000" w:themeColor="text1"/>
          <w:lang w:val="ru-RU"/>
        </w:rPr>
        <w:t>6</w:t>
      </w:r>
      <w:r>
        <w:rPr>
          <w:rStyle w:val="Strong"/>
          <w:color w:val="000000" w:themeColor="text1"/>
        </w:rPr>
        <w:t>/</w:t>
      </w:r>
      <w:proofErr w:type="gramStart"/>
      <w:r>
        <w:rPr>
          <w:rStyle w:val="Strong"/>
          <w:color w:val="000000" w:themeColor="text1"/>
        </w:rPr>
        <w:t xml:space="preserve">2025 </w:t>
      </w:r>
      <w:r w:rsidRPr="00C674CC">
        <w:rPr>
          <w:rStyle w:val="Strong"/>
          <w:color w:val="000000" w:themeColor="text1"/>
        </w:rPr>
        <w:t xml:space="preserve"> –</w:t>
      </w:r>
      <w:proofErr w:type="gramEnd"/>
      <w:r>
        <w:rPr>
          <w:rStyle w:val="Strong"/>
          <w:color w:val="000000" w:themeColor="text1"/>
        </w:rPr>
        <w:t xml:space="preserve"> Present</w:t>
      </w:r>
    </w:p>
    <w:p w14:paraId="75E1F1C6" w14:textId="03F608D1" w:rsidR="0052558F" w:rsidRPr="0052558F" w:rsidRDefault="0052558F" w:rsidP="0052558F">
      <w:pPr>
        <w:pStyle w:val="NormalWeb"/>
        <w:numPr>
          <w:ilvl w:val="0"/>
          <w:numId w:val="14"/>
        </w:numPr>
        <w:rPr>
          <w:rStyle w:val="Strong"/>
          <w:b w:val="0"/>
          <w:bCs w:val="0"/>
          <w:color w:val="000000" w:themeColor="text1"/>
          <w:sz w:val="22"/>
          <w:szCs w:val="22"/>
        </w:rPr>
      </w:pPr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 xml:space="preserve">Leading </w:t>
      </w:r>
      <w:proofErr w:type="spellStart"/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>AstroAid’s</w:t>
      </w:r>
      <w:proofErr w:type="spellEnd"/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 xml:space="preserve"> strategic direction on space policy and advocacy initiatives, with a focus on satellite-enabled healthcare and global governance frameworks.</w:t>
      </w:r>
    </w:p>
    <w:p w14:paraId="7CE62E14" w14:textId="10BCEFBA" w:rsidR="0052558F" w:rsidRPr="0052558F" w:rsidRDefault="0052558F" w:rsidP="0052558F">
      <w:pPr>
        <w:pStyle w:val="NormalWeb"/>
        <w:numPr>
          <w:ilvl w:val="0"/>
          <w:numId w:val="14"/>
        </w:numPr>
        <w:rPr>
          <w:rStyle w:val="Strong"/>
          <w:b w:val="0"/>
          <w:bCs w:val="0"/>
          <w:color w:val="000000" w:themeColor="text1"/>
          <w:sz w:val="22"/>
          <w:szCs w:val="22"/>
        </w:rPr>
      </w:pPr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>Managing a research and policy team; coordinating cross-functional collaboration on regulatory analysis and stakeholder engagement.</w:t>
      </w:r>
    </w:p>
    <w:p w14:paraId="21FFD3C6" w14:textId="3B457615" w:rsidR="0052558F" w:rsidRPr="0052558F" w:rsidRDefault="0052558F" w:rsidP="0052558F">
      <w:pPr>
        <w:pStyle w:val="NormalWeb"/>
        <w:numPr>
          <w:ilvl w:val="0"/>
          <w:numId w:val="14"/>
        </w:numPr>
        <w:rPr>
          <w:rStyle w:val="Strong"/>
          <w:b w:val="0"/>
          <w:bCs w:val="0"/>
          <w:color w:val="000000" w:themeColor="text1"/>
          <w:sz w:val="22"/>
          <w:szCs w:val="22"/>
        </w:rPr>
      </w:pPr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 xml:space="preserve">Designing and launching the </w:t>
      </w:r>
      <w:proofErr w:type="spellStart"/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>SpaceTech</w:t>
      </w:r>
      <w:proofErr w:type="spellEnd"/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 xml:space="preserve"> Virtual Forum and the organization’s first international crowdfunding campaign to elevate public impact and institutional visibility.</w:t>
      </w:r>
    </w:p>
    <w:p w14:paraId="4529C852" w14:textId="72CFD05A" w:rsidR="0052558F" w:rsidRPr="0052558F" w:rsidRDefault="0052558F" w:rsidP="0052558F">
      <w:pPr>
        <w:pStyle w:val="NormalWeb"/>
        <w:numPr>
          <w:ilvl w:val="0"/>
          <w:numId w:val="14"/>
        </w:numPr>
        <w:rPr>
          <w:rStyle w:val="Strong"/>
          <w:b w:val="0"/>
          <w:bCs w:val="0"/>
          <w:color w:val="000000" w:themeColor="text1"/>
          <w:sz w:val="22"/>
          <w:szCs w:val="22"/>
        </w:rPr>
      </w:pPr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>Overseeing development of high-impact policy briefs and advocacy materials for outreach to multilateral institutions, NGOs, and industry partners.</w:t>
      </w:r>
    </w:p>
    <w:p w14:paraId="48CCAEA6" w14:textId="6EF6B872" w:rsidR="0052558F" w:rsidRPr="0052558F" w:rsidRDefault="0052558F" w:rsidP="0052558F">
      <w:pPr>
        <w:pStyle w:val="NormalWeb"/>
        <w:numPr>
          <w:ilvl w:val="0"/>
          <w:numId w:val="14"/>
        </w:numPr>
        <w:spacing w:before="0" w:beforeAutospacing="0"/>
        <w:rPr>
          <w:rStyle w:val="Strong"/>
          <w:b w:val="0"/>
          <w:bCs w:val="0"/>
          <w:color w:val="000000" w:themeColor="text1"/>
          <w:sz w:val="22"/>
          <w:szCs w:val="22"/>
        </w:rPr>
      </w:pPr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 xml:space="preserve">Building partnerships across space, health, and development sectors to support </w:t>
      </w:r>
      <w:proofErr w:type="spellStart"/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>AstroAid’s</w:t>
      </w:r>
      <w:proofErr w:type="spellEnd"/>
      <w:r w:rsidRPr="0052558F">
        <w:rPr>
          <w:rStyle w:val="Strong"/>
          <w:b w:val="0"/>
          <w:bCs w:val="0"/>
          <w:color w:val="000000" w:themeColor="text1"/>
          <w:sz w:val="22"/>
          <w:szCs w:val="22"/>
        </w:rPr>
        <w:t xml:space="preserve"> mission at the intersection of technology and humanitarian access.</w:t>
      </w:r>
    </w:p>
    <w:p w14:paraId="16E95FE6" w14:textId="379C6782" w:rsidR="00C674CC" w:rsidRPr="00C674CC" w:rsidRDefault="00C674CC" w:rsidP="00C674CC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4CC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Space Policy Analyst</w:t>
      </w:r>
    </w:p>
    <w:p w14:paraId="1210B29B" w14:textId="4045E47A" w:rsidR="00C674CC" w:rsidRPr="00C674CC" w:rsidRDefault="00C674CC" w:rsidP="00C674CC">
      <w:pPr>
        <w:pStyle w:val="NormalWeb"/>
        <w:spacing w:before="0" w:beforeAutospacing="0"/>
        <w:rPr>
          <w:color w:val="000000" w:themeColor="text1"/>
        </w:rPr>
      </w:pPr>
      <w:proofErr w:type="spellStart"/>
      <w:r w:rsidRPr="00C674CC">
        <w:rPr>
          <w:rStyle w:val="Strong"/>
          <w:color w:val="000000" w:themeColor="text1"/>
        </w:rPr>
        <w:t>AstroAid</w:t>
      </w:r>
      <w:proofErr w:type="spellEnd"/>
      <w:r w:rsidRPr="00C674CC">
        <w:rPr>
          <w:rStyle w:val="Strong"/>
          <w:color w:val="000000" w:themeColor="text1"/>
        </w:rPr>
        <w:t xml:space="preserve"> Foundation | 11/2024 – </w:t>
      </w:r>
      <w:r w:rsidR="003F5188">
        <w:rPr>
          <w:rStyle w:val="Strong"/>
          <w:color w:val="000000" w:themeColor="text1"/>
        </w:rPr>
        <w:t>05/2025</w:t>
      </w:r>
    </w:p>
    <w:p w14:paraId="25A092B1" w14:textId="77777777" w:rsidR="00C674CC" w:rsidRPr="00C674CC" w:rsidRDefault="00C674CC" w:rsidP="00C674C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 xml:space="preserve">Developing </w:t>
      </w:r>
      <w:r w:rsidRPr="000F6245">
        <w:rPr>
          <w:b/>
          <w:bCs/>
          <w:color w:val="000000" w:themeColor="text1"/>
        </w:rPr>
        <w:t>an analytical report on international space policy</w:t>
      </w:r>
      <w:r w:rsidRPr="00C674CC">
        <w:rPr>
          <w:color w:val="000000" w:themeColor="text1"/>
        </w:rPr>
        <w:t xml:space="preserve"> in telemedicine and satellite-based healthcare access (methods: comparative analysis, content analysis).</w:t>
      </w:r>
    </w:p>
    <w:p w14:paraId="1C28547D" w14:textId="77777777" w:rsidR="00C674CC" w:rsidRPr="00C674CC" w:rsidRDefault="00C674CC" w:rsidP="00C674C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lastRenderedPageBreak/>
        <w:t xml:space="preserve">Provided </w:t>
      </w:r>
      <w:r w:rsidRPr="000F6245">
        <w:rPr>
          <w:b/>
          <w:bCs/>
          <w:color w:val="000000" w:themeColor="text1"/>
        </w:rPr>
        <w:t>regulatory recommendations on space activities</w:t>
      </w:r>
      <w:r w:rsidRPr="00C674CC">
        <w:rPr>
          <w:color w:val="000000" w:themeColor="text1"/>
        </w:rPr>
        <w:t xml:space="preserve"> within three months using political analysis.</w:t>
      </w:r>
    </w:p>
    <w:p w14:paraId="523DFE20" w14:textId="77777777" w:rsidR="00C674CC" w:rsidRPr="00C674CC" w:rsidRDefault="00C674CC" w:rsidP="00C674CC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4CC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Graduate Research Assistant</w:t>
      </w:r>
    </w:p>
    <w:p w14:paraId="2F4AECBD" w14:textId="77777777" w:rsidR="00C674CC" w:rsidRPr="00C674CC" w:rsidRDefault="00C674CC" w:rsidP="00C674CC">
      <w:pPr>
        <w:pStyle w:val="NormalWeb"/>
        <w:spacing w:before="0" w:beforeAutospacing="0"/>
        <w:rPr>
          <w:color w:val="000000" w:themeColor="text1"/>
        </w:rPr>
      </w:pPr>
      <w:r w:rsidRPr="00C674CC">
        <w:rPr>
          <w:rStyle w:val="Strong"/>
          <w:color w:val="000000" w:themeColor="text1"/>
        </w:rPr>
        <w:t>Georgia Institute of Technology | 09/2024 – 12/2024</w:t>
      </w:r>
    </w:p>
    <w:p w14:paraId="6868E3B4" w14:textId="0A67409B" w:rsidR="00C674CC" w:rsidRPr="00C674CC" w:rsidRDefault="00C674CC" w:rsidP="00C674C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 xml:space="preserve">Writing a research paper </w:t>
      </w:r>
      <w:r w:rsidRPr="000F6245">
        <w:rPr>
          <w:b/>
          <w:bCs/>
          <w:color w:val="000000" w:themeColor="text1"/>
        </w:rPr>
        <w:t xml:space="preserve">on cislunar </w:t>
      </w:r>
      <w:r w:rsidR="000F6245" w:rsidRPr="000F6245">
        <w:rPr>
          <w:b/>
          <w:bCs/>
          <w:color w:val="000000" w:themeColor="text1"/>
        </w:rPr>
        <w:t>Position, Navigation, and Timing (PNT) system interactions</w:t>
      </w:r>
      <w:r w:rsidRPr="00C674CC">
        <w:rPr>
          <w:color w:val="000000" w:themeColor="text1"/>
        </w:rPr>
        <w:t>.</w:t>
      </w:r>
    </w:p>
    <w:p w14:paraId="29BF2060" w14:textId="77777777" w:rsidR="00C674CC" w:rsidRPr="00C674CC" w:rsidRDefault="00C674CC" w:rsidP="00C674CC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>Responsibilities: Literature review, data analysis, report writing, research material development, and seminar participation.</w:t>
      </w:r>
    </w:p>
    <w:p w14:paraId="2449B920" w14:textId="77777777" w:rsidR="00C674CC" w:rsidRPr="00C674CC" w:rsidRDefault="00C674CC" w:rsidP="00C674CC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4CC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Graduate Teaching Assistant</w:t>
      </w:r>
    </w:p>
    <w:p w14:paraId="3B4FC795" w14:textId="77777777" w:rsidR="00C674CC" w:rsidRPr="00C674CC" w:rsidRDefault="00C674CC" w:rsidP="00C674CC">
      <w:pPr>
        <w:pStyle w:val="NormalWeb"/>
        <w:spacing w:before="0" w:beforeAutospacing="0"/>
        <w:rPr>
          <w:color w:val="000000" w:themeColor="text1"/>
        </w:rPr>
      </w:pPr>
      <w:r w:rsidRPr="00C674CC">
        <w:rPr>
          <w:rStyle w:val="Strong"/>
          <w:color w:val="000000" w:themeColor="text1"/>
        </w:rPr>
        <w:t>Georgia Institute of Technology | 08/2023 – 12/2024</w:t>
      </w:r>
    </w:p>
    <w:p w14:paraId="7EA8797D" w14:textId="77777777" w:rsidR="00C674CC" w:rsidRPr="00C674CC" w:rsidRDefault="00C674CC" w:rsidP="00C674C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 xml:space="preserve">Produced </w:t>
      </w:r>
      <w:r w:rsidRPr="000F6245">
        <w:rPr>
          <w:b/>
          <w:bCs/>
          <w:color w:val="000000" w:themeColor="text1"/>
        </w:rPr>
        <w:t>10 analytical reports on international security within five months</w:t>
      </w:r>
      <w:r w:rsidRPr="00C674CC">
        <w:rPr>
          <w:color w:val="000000" w:themeColor="text1"/>
        </w:rPr>
        <w:t xml:space="preserve"> (tools: Excel, Tableau, Notion).</w:t>
      </w:r>
    </w:p>
    <w:p w14:paraId="2049B2DD" w14:textId="77777777" w:rsidR="00C674CC" w:rsidRPr="00C674CC" w:rsidRDefault="00C674CC" w:rsidP="00C674C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 xml:space="preserve">Assisted in </w:t>
      </w:r>
      <w:r w:rsidRPr="000F6245">
        <w:rPr>
          <w:b/>
          <w:bCs/>
          <w:color w:val="000000" w:themeColor="text1"/>
        </w:rPr>
        <w:t>developing teaching materials</w:t>
      </w:r>
      <w:r w:rsidRPr="00C674CC">
        <w:rPr>
          <w:color w:val="000000" w:themeColor="text1"/>
        </w:rPr>
        <w:t xml:space="preserve"> for the “International Security Policy” course (tools: Canvas).</w:t>
      </w:r>
    </w:p>
    <w:p w14:paraId="465F84E7" w14:textId="77777777" w:rsidR="00C674CC" w:rsidRPr="00C674CC" w:rsidRDefault="00C674CC" w:rsidP="00C674C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>Responsibilities: Preparing lecture materials, student consultations, grading assignments, organizing seminars, and managing research projects.</w:t>
      </w:r>
    </w:p>
    <w:p w14:paraId="597A69BC" w14:textId="77777777" w:rsidR="00C674CC" w:rsidRPr="00C674CC" w:rsidRDefault="00C674CC" w:rsidP="00C674CC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4CC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Political Analyst, Research Group Member</w:t>
      </w:r>
    </w:p>
    <w:p w14:paraId="483726A4" w14:textId="77777777" w:rsidR="00C674CC" w:rsidRPr="00C674CC" w:rsidRDefault="00C674CC" w:rsidP="00C674CC">
      <w:pPr>
        <w:pStyle w:val="NormalWeb"/>
        <w:spacing w:before="0" w:beforeAutospacing="0"/>
        <w:rPr>
          <w:color w:val="000000" w:themeColor="text1"/>
        </w:rPr>
      </w:pPr>
      <w:r w:rsidRPr="00C674CC">
        <w:rPr>
          <w:rStyle w:val="Strong"/>
          <w:color w:val="000000" w:themeColor="text1"/>
        </w:rPr>
        <w:t>Institute for International Studies, MGIMO | 04/2021 – 10/2021</w:t>
      </w:r>
    </w:p>
    <w:p w14:paraId="06D23726" w14:textId="77777777" w:rsidR="00C674CC" w:rsidRPr="00C674CC" w:rsidRDefault="00C674CC" w:rsidP="00C674CC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0F6245">
        <w:rPr>
          <w:b/>
          <w:bCs/>
          <w:color w:val="000000" w:themeColor="text1"/>
        </w:rPr>
        <w:t>Built a database of 4,909 protests over six months</w:t>
      </w:r>
      <w:r w:rsidRPr="00C674CC">
        <w:rPr>
          <w:color w:val="000000" w:themeColor="text1"/>
        </w:rPr>
        <w:t xml:space="preserve"> (tools: Google Sheets, </w:t>
      </w:r>
      <w:proofErr w:type="spellStart"/>
      <w:r w:rsidRPr="00C674CC">
        <w:rPr>
          <w:color w:val="000000" w:themeColor="text1"/>
        </w:rPr>
        <w:t>Mediology</w:t>
      </w:r>
      <w:proofErr w:type="spellEnd"/>
      <w:r w:rsidRPr="00C674CC">
        <w:rPr>
          <w:color w:val="000000" w:themeColor="text1"/>
        </w:rPr>
        <w:t>, Python).</w:t>
      </w:r>
    </w:p>
    <w:p w14:paraId="499A70EA" w14:textId="77777777" w:rsidR="00C674CC" w:rsidRPr="00C674CC" w:rsidRDefault="00C674CC" w:rsidP="00C674CC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0F6245">
        <w:rPr>
          <w:b/>
          <w:bCs/>
          <w:color w:val="000000" w:themeColor="text1"/>
        </w:rPr>
        <w:t>Led a team of 10 analysts</w:t>
      </w:r>
      <w:r w:rsidRPr="00C674CC">
        <w:rPr>
          <w:color w:val="000000" w:themeColor="text1"/>
        </w:rPr>
        <w:t xml:space="preserve"> in a media semantic analysis project (methods: content analysis, data clustering).</w:t>
      </w:r>
    </w:p>
    <w:p w14:paraId="44EA9F1E" w14:textId="77777777" w:rsidR="00C674CC" w:rsidRPr="000F6245" w:rsidRDefault="00C674CC" w:rsidP="00C674CC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b/>
          <w:bCs/>
          <w:color w:val="000000" w:themeColor="text1"/>
        </w:rPr>
      </w:pPr>
      <w:r w:rsidRPr="000F6245">
        <w:rPr>
          <w:b/>
          <w:bCs/>
          <w:color w:val="000000" w:themeColor="text1"/>
        </w:rPr>
        <w:t xml:space="preserve">Published a research paper in </w:t>
      </w:r>
      <w:r w:rsidRPr="000F6245">
        <w:rPr>
          <w:rStyle w:val="Emphasis"/>
          <w:rFonts w:eastAsiaTheme="majorEastAsia"/>
          <w:b/>
          <w:bCs/>
          <w:color w:val="000000" w:themeColor="text1"/>
        </w:rPr>
        <w:t>Problems of Post-Communism</w:t>
      </w:r>
      <w:r w:rsidRPr="000F6245">
        <w:rPr>
          <w:b/>
          <w:bCs/>
          <w:color w:val="000000" w:themeColor="text1"/>
        </w:rPr>
        <w:t>.</w:t>
      </w:r>
    </w:p>
    <w:p w14:paraId="77E72121" w14:textId="77777777" w:rsidR="00C674CC" w:rsidRPr="00C674CC" w:rsidRDefault="00C674CC" w:rsidP="00C674CC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>Responsibilities: Data collection, political trend analysis, report preparation, and engagement with expert communities.</w:t>
      </w:r>
    </w:p>
    <w:p w14:paraId="78EEEA04" w14:textId="77777777" w:rsidR="00C674CC" w:rsidRPr="00C674CC" w:rsidRDefault="00C674CC" w:rsidP="00C674CC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4CC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Intern</w:t>
      </w:r>
    </w:p>
    <w:p w14:paraId="0094A566" w14:textId="77777777" w:rsidR="00C674CC" w:rsidRPr="00C674CC" w:rsidRDefault="00C674CC" w:rsidP="00C674CC">
      <w:pPr>
        <w:pStyle w:val="NormalWeb"/>
        <w:spacing w:before="0" w:beforeAutospacing="0"/>
        <w:rPr>
          <w:color w:val="000000" w:themeColor="text1"/>
        </w:rPr>
      </w:pPr>
      <w:r w:rsidRPr="00C674CC">
        <w:rPr>
          <w:rStyle w:val="Strong"/>
          <w:color w:val="000000" w:themeColor="text1"/>
        </w:rPr>
        <w:t>Federal Agency "Rossotrudnichestvo", Moscow | 06/2021 – 07/2021</w:t>
      </w:r>
    </w:p>
    <w:p w14:paraId="6199FCF7" w14:textId="77777777" w:rsidR="00C674CC" w:rsidRPr="00C674CC" w:rsidRDefault="00C674CC" w:rsidP="00C674C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 xml:space="preserve">Authored an </w:t>
      </w:r>
      <w:r w:rsidRPr="001650D8">
        <w:rPr>
          <w:b/>
          <w:bCs/>
          <w:color w:val="000000" w:themeColor="text1"/>
        </w:rPr>
        <w:t xml:space="preserve">analytical report on the agency’s activities in Central Asia and Abkhazia </w:t>
      </w:r>
      <w:r w:rsidRPr="00C674CC">
        <w:rPr>
          <w:color w:val="000000" w:themeColor="text1"/>
        </w:rPr>
        <w:t>within two months (methods: content analysis, open-source data research).</w:t>
      </w:r>
    </w:p>
    <w:p w14:paraId="6B8A7170" w14:textId="77777777" w:rsidR="00C674CC" w:rsidRPr="00C674CC" w:rsidRDefault="00C674CC" w:rsidP="00C674C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 xml:space="preserve">Developed </w:t>
      </w:r>
      <w:r w:rsidRPr="001650D8">
        <w:rPr>
          <w:b/>
          <w:bCs/>
          <w:color w:val="000000" w:themeColor="text1"/>
        </w:rPr>
        <w:t>official letter and invitation templates</w:t>
      </w:r>
      <w:r w:rsidRPr="00C674CC">
        <w:rPr>
          <w:color w:val="000000" w:themeColor="text1"/>
        </w:rPr>
        <w:t xml:space="preserve"> in one month, improving document processing efficiency by </w:t>
      </w:r>
      <w:r w:rsidRPr="001650D8">
        <w:rPr>
          <w:b/>
          <w:bCs/>
          <w:color w:val="000000" w:themeColor="text1"/>
        </w:rPr>
        <w:t>30%</w:t>
      </w:r>
      <w:r w:rsidRPr="00C674CC">
        <w:rPr>
          <w:color w:val="000000" w:themeColor="text1"/>
        </w:rPr>
        <w:t xml:space="preserve"> (tools: Microsoft Word, Google Docs).</w:t>
      </w:r>
    </w:p>
    <w:p w14:paraId="392EB599" w14:textId="77777777" w:rsidR="00C674CC" w:rsidRPr="00C674CC" w:rsidRDefault="00C674CC" w:rsidP="00C674C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 xml:space="preserve">Created </w:t>
      </w:r>
      <w:r w:rsidRPr="001650D8">
        <w:rPr>
          <w:b/>
          <w:bCs/>
          <w:color w:val="000000" w:themeColor="text1"/>
        </w:rPr>
        <w:t xml:space="preserve">investor presentation materials for </w:t>
      </w:r>
      <w:proofErr w:type="spellStart"/>
      <w:r w:rsidRPr="001650D8">
        <w:rPr>
          <w:b/>
          <w:bCs/>
          <w:color w:val="000000" w:themeColor="text1"/>
        </w:rPr>
        <w:t>Rossotrudnichestvo’s</w:t>
      </w:r>
      <w:proofErr w:type="spellEnd"/>
      <w:r w:rsidRPr="001650D8">
        <w:rPr>
          <w:b/>
          <w:bCs/>
          <w:color w:val="000000" w:themeColor="text1"/>
        </w:rPr>
        <w:t xml:space="preserve"> foreign offices</w:t>
      </w:r>
      <w:r w:rsidRPr="00C674CC">
        <w:rPr>
          <w:color w:val="000000" w:themeColor="text1"/>
        </w:rPr>
        <w:t xml:space="preserve"> in two weeks (tools: PowerPoint, Canva).</w:t>
      </w:r>
    </w:p>
    <w:p w14:paraId="4FF9753D" w14:textId="77777777" w:rsidR="00C674CC" w:rsidRPr="00C674CC" w:rsidRDefault="00C674CC" w:rsidP="00C674C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 xml:space="preserve">Produced five </w:t>
      </w:r>
      <w:r w:rsidRPr="001650D8">
        <w:rPr>
          <w:b/>
          <w:bCs/>
          <w:color w:val="000000" w:themeColor="text1"/>
        </w:rPr>
        <w:t>analytical briefs on humanitarian cooperation</w:t>
      </w:r>
      <w:r w:rsidRPr="00C674CC">
        <w:rPr>
          <w:color w:val="000000" w:themeColor="text1"/>
        </w:rPr>
        <w:t xml:space="preserve"> programs for agency leadership.</w:t>
      </w:r>
    </w:p>
    <w:p w14:paraId="30138A04" w14:textId="77777777" w:rsidR="00C674CC" w:rsidRPr="00C674CC" w:rsidRDefault="00C674CC" w:rsidP="00C674C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>Facilitated interagency communications, ensuring coordination between the Office of International Development and key government departments (Ministry of Foreign Affairs, Ministry of Finance).</w:t>
      </w:r>
    </w:p>
    <w:p w14:paraId="78A281A8" w14:textId="77777777" w:rsidR="00C674CC" w:rsidRPr="00C674CC" w:rsidRDefault="00C674CC" w:rsidP="00C674CC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>Streamlined international event participant registration by implementing electronic templates, reducing application processing time by 40%.</w:t>
      </w:r>
    </w:p>
    <w:p w14:paraId="0D5511CE" w14:textId="77777777" w:rsidR="00C674CC" w:rsidRPr="00C674CC" w:rsidRDefault="00C674CC" w:rsidP="00C674CC">
      <w:pPr>
        <w:pStyle w:val="Heading4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4CC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Community Chairperson</w:t>
      </w:r>
    </w:p>
    <w:p w14:paraId="1398C469" w14:textId="77777777" w:rsidR="00C674CC" w:rsidRPr="00C674CC" w:rsidRDefault="00C674CC" w:rsidP="00C674CC">
      <w:pPr>
        <w:pStyle w:val="NormalWeb"/>
        <w:spacing w:before="0" w:beforeAutospacing="0"/>
        <w:rPr>
          <w:color w:val="000000" w:themeColor="text1"/>
        </w:rPr>
      </w:pPr>
      <w:r w:rsidRPr="00C674CC">
        <w:rPr>
          <w:rStyle w:val="Strong"/>
          <w:color w:val="000000" w:themeColor="text1"/>
        </w:rPr>
        <w:t>Kabardino-Balkarian Society, MGIMO, Moscow | 01/2020 – 12/2022</w:t>
      </w:r>
    </w:p>
    <w:p w14:paraId="66B3A8F0" w14:textId="190FDA75" w:rsidR="00C674CC" w:rsidRPr="00C674CC" w:rsidRDefault="00C674CC" w:rsidP="00C674C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 xml:space="preserve">Organized the Russian Cultural Festival (1,500+ participants, 60 </w:t>
      </w:r>
      <w:r w:rsidR="001650D8" w:rsidRPr="001650D8">
        <w:rPr>
          <w:b/>
          <w:bCs/>
          <w:color w:val="000000" w:themeColor="text1"/>
        </w:rPr>
        <w:t xml:space="preserve">high-profile and </w:t>
      </w:r>
      <w:r w:rsidRPr="001650D8">
        <w:rPr>
          <w:b/>
          <w:bCs/>
          <w:color w:val="000000" w:themeColor="text1"/>
        </w:rPr>
        <w:t>VIP guests</w:t>
      </w:r>
      <w:r w:rsidRPr="00C674CC">
        <w:rPr>
          <w:color w:val="000000" w:themeColor="text1"/>
        </w:rPr>
        <w:t>) within three months (tools: Trello, Notion, Excel).</w:t>
      </w:r>
    </w:p>
    <w:p w14:paraId="1564F341" w14:textId="77777777" w:rsidR="00C674CC" w:rsidRPr="00C674CC" w:rsidRDefault="00C674CC" w:rsidP="00C674C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50D8">
        <w:rPr>
          <w:b/>
          <w:bCs/>
          <w:color w:val="000000" w:themeColor="text1"/>
        </w:rPr>
        <w:t>Led a team of 35</w:t>
      </w:r>
      <w:r w:rsidRPr="00C674CC">
        <w:rPr>
          <w:color w:val="000000" w:themeColor="text1"/>
        </w:rPr>
        <w:t xml:space="preserve">, </w:t>
      </w:r>
      <w:r w:rsidRPr="001650D8">
        <w:rPr>
          <w:b/>
          <w:bCs/>
          <w:color w:val="000000" w:themeColor="text1"/>
        </w:rPr>
        <w:t>coordinating large-scale events</w:t>
      </w:r>
      <w:r w:rsidRPr="00C674CC">
        <w:rPr>
          <w:color w:val="000000" w:themeColor="text1"/>
        </w:rPr>
        <w:t>.</w:t>
      </w:r>
    </w:p>
    <w:p w14:paraId="5CD4C5F3" w14:textId="77777777" w:rsidR="00C674CC" w:rsidRDefault="00C674CC" w:rsidP="00C674CC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C674CC">
        <w:rPr>
          <w:color w:val="000000" w:themeColor="text1"/>
        </w:rPr>
        <w:t>Responsibilities: Government liaison, event organization, press release preparation.</w:t>
      </w:r>
    </w:p>
    <w:p w14:paraId="5DC506D4" w14:textId="77777777" w:rsidR="001650D8" w:rsidRPr="001650D8" w:rsidRDefault="001650D8" w:rsidP="001650D8">
      <w:pPr>
        <w:pStyle w:val="Headi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0D8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Additional Research Experience</w:t>
      </w:r>
    </w:p>
    <w:p w14:paraId="6AA3E581" w14:textId="77777777" w:rsidR="001650D8" w:rsidRDefault="001650D8" w:rsidP="001650D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</w:pPr>
      <w:r>
        <w:t xml:space="preserve">Research assistant in Dr. Adam N. </w:t>
      </w:r>
      <w:proofErr w:type="spellStart"/>
      <w:r>
        <w:t>Stulberg’s</w:t>
      </w:r>
      <w:proofErr w:type="spellEnd"/>
      <w:r>
        <w:t xml:space="preserve"> </w:t>
      </w:r>
      <w:proofErr w:type="spellStart"/>
      <w:r>
        <w:rPr>
          <w:rStyle w:val="Strong"/>
        </w:rPr>
        <w:t>RuBase</w:t>
      </w:r>
      <w:proofErr w:type="spellEnd"/>
      <w:r>
        <w:rPr>
          <w:rStyle w:val="Strong"/>
        </w:rPr>
        <w:t xml:space="preserve"> project</w:t>
      </w:r>
      <w:r>
        <w:t xml:space="preserve"> on the impact of sanctions on Russia’s economy and contributor to </w:t>
      </w:r>
      <w:r>
        <w:rPr>
          <w:rStyle w:val="Emphasis"/>
        </w:rPr>
        <w:t>"Putin’s Red Lines: Does He Mean What We Think We Heard?"</w:t>
      </w:r>
      <w:r>
        <w:t xml:space="preserve"> in collaboration with </w:t>
      </w:r>
      <w:r>
        <w:rPr>
          <w:rStyle w:val="Strong"/>
        </w:rPr>
        <w:t>The Hague Centre for Strategic Studies</w:t>
      </w:r>
      <w:r>
        <w:t>.</w:t>
      </w:r>
    </w:p>
    <w:p w14:paraId="2CA874AF" w14:textId="77777777" w:rsidR="001650D8" w:rsidRDefault="001650D8" w:rsidP="001650D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</w:pPr>
      <w:r>
        <w:t xml:space="preserve">Independent research under Dr. Margaret E. Kosal on the </w:t>
      </w:r>
      <w:r>
        <w:rPr>
          <w:rStyle w:val="Strong"/>
        </w:rPr>
        <w:t>geopolitical implications of extraterrestrial life discovery</w:t>
      </w:r>
      <w:r>
        <w:t>:</w:t>
      </w:r>
    </w:p>
    <w:p w14:paraId="559129DA" w14:textId="7D504769" w:rsidR="001650D8" w:rsidRPr="00FB7EB3" w:rsidRDefault="001650D8" w:rsidP="001650D8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  <w:rPr>
          <w:u w:val="single"/>
        </w:rPr>
      </w:pPr>
      <w:r>
        <w:t xml:space="preserve">Presented a working paper </w:t>
      </w:r>
      <w:r>
        <w:rPr>
          <w:rStyle w:val="Emphasis"/>
        </w:rPr>
        <w:t>"Strategic Consequences of Extraterrestrial Life Discovery: An Interdisciplinary Analysis of International Politics and Security"</w:t>
      </w:r>
      <w:r>
        <w:t xml:space="preserve"> at </w:t>
      </w:r>
      <w:r>
        <w:rPr>
          <w:rStyle w:val="Strong"/>
        </w:rPr>
        <w:t>Nunn School Fall Seminar on Science, Technology, and International Affairs</w:t>
      </w:r>
      <w:r>
        <w:t xml:space="preserve"> (August 29, 2024) and </w:t>
      </w:r>
      <w:r>
        <w:rPr>
          <w:rStyle w:val="Strong"/>
        </w:rPr>
        <w:t>GT Planetary Science &amp; Astrobiology Seminar</w:t>
      </w:r>
      <w:r>
        <w:t xml:space="preserve"> (October 4, 2024).</w:t>
      </w:r>
      <w:r w:rsidR="003F5188">
        <w:t xml:space="preserve"> </w:t>
      </w:r>
    </w:p>
    <w:p w14:paraId="3CFF6697" w14:textId="77777777" w:rsidR="001650D8" w:rsidRDefault="001650D8" w:rsidP="001650D8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/>
      </w:pPr>
      <w:r>
        <w:t xml:space="preserve">Paper accepted for publication at the </w:t>
      </w:r>
      <w:r>
        <w:rPr>
          <w:rStyle w:val="Strong"/>
        </w:rPr>
        <w:t>International Studies Association (ISA) Annual Conference</w:t>
      </w:r>
      <w:r>
        <w:t>, Chicago, March 2025.</w:t>
      </w:r>
    </w:p>
    <w:p w14:paraId="2D628E7E" w14:textId="5C68C625" w:rsidR="001650D8" w:rsidRPr="00FB7EB3" w:rsidRDefault="00FB7EB3" w:rsidP="001650D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u w:val="single"/>
        </w:rPr>
      </w:pPr>
      <w:r>
        <w:t>Co-a</w:t>
      </w:r>
      <w:r w:rsidR="003F5188">
        <w:t>uthor</w:t>
      </w:r>
      <w:r w:rsidR="001650D8">
        <w:t xml:space="preserve"> to the </w:t>
      </w:r>
      <w:r w:rsidR="001650D8">
        <w:rPr>
          <w:rStyle w:val="Strong"/>
        </w:rPr>
        <w:t>"Choosing Orbits: The Middle East and U.S.-China Space Competition"</w:t>
      </w:r>
      <w:r w:rsidR="001650D8">
        <w:t xml:space="preserve"> research project with Dr. Lincoln Hines and Dr. Lawrence Rubin.</w:t>
      </w:r>
      <w:r w:rsidR="003F5188">
        <w:t xml:space="preserve"> </w:t>
      </w:r>
    </w:p>
    <w:p w14:paraId="3BCBE43D" w14:textId="77777777" w:rsidR="005D5514" w:rsidRDefault="00000000">
      <w:pPr>
        <w:pStyle w:val="Heading1"/>
        <w:spacing w:before="2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F3074E" wp14:editId="1A6C0E0F">
                <wp:simplePos x="0" y="0"/>
                <wp:positionH relativeFrom="page">
                  <wp:posOffset>895667</wp:posOffset>
                </wp:positionH>
                <wp:positionV relativeFrom="paragraph">
                  <wp:posOffset>360074</wp:posOffset>
                </wp:positionV>
                <wp:extent cx="598424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E1BD1" id="Graphic 7" o:spid="_x0000_s1026" style="position:absolute;margin-left:70.5pt;margin-top:28.35pt;width:471.2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" path="m5984240,l,,,6350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PUBLICATIONS</w:t>
      </w:r>
    </w:p>
    <w:p w14:paraId="7DC3EAEF" w14:textId="3ECD91F6" w:rsidR="00FB7EB3" w:rsidRPr="00FB7EB3" w:rsidRDefault="00FB7EB3" w:rsidP="00FB7EB3">
      <w:pPr>
        <w:pStyle w:val="ListParagraph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u w:val="single"/>
        </w:rPr>
      </w:pPr>
      <w:r w:rsidRPr="00FB7EB3">
        <w:rPr>
          <w:rStyle w:val="Strong"/>
          <w:b w:val="0"/>
          <w:bCs w:val="0"/>
        </w:rPr>
        <w:t xml:space="preserve">Alagirova D., Hines R., Rubin L., </w:t>
      </w:r>
      <w:r>
        <w:rPr>
          <w:rStyle w:val="Strong"/>
          <w:b w:val="0"/>
          <w:bCs w:val="0"/>
        </w:rPr>
        <w:t xml:space="preserve">2025, </w:t>
      </w:r>
      <w:r w:rsidRPr="00FB7EB3">
        <w:rPr>
          <w:rStyle w:val="Strong"/>
          <w:b w:val="0"/>
          <w:bCs w:val="0"/>
          <w:i/>
          <w:iCs/>
        </w:rPr>
        <w:t>“Choosing Orbits: The Middle East and U.S.-China Space Competition”</w:t>
      </w:r>
      <w:r w:rsidRPr="00FB7EB3">
        <w:rPr>
          <w:i/>
          <w:iCs/>
        </w:rPr>
        <w:t xml:space="preserve"> </w:t>
      </w:r>
      <w:r w:rsidRPr="00FB7EB3">
        <w:rPr>
          <w:u w:val="single"/>
        </w:rPr>
        <w:t>Submitted to Texas National Security Review</w:t>
      </w:r>
    </w:p>
    <w:p w14:paraId="0A7C017E" w14:textId="4A68C318" w:rsidR="00FB7EB3" w:rsidRPr="00FB7EB3" w:rsidRDefault="00FB7EB3" w:rsidP="00FB7EB3">
      <w:pPr>
        <w:pStyle w:val="ListParagraph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</w:pPr>
      <w:r>
        <w:t>Alagirova D., Kosal M., 2025, “</w:t>
      </w:r>
      <w:r>
        <w:rPr>
          <w:rStyle w:val="Emphasis"/>
        </w:rPr>
        <w:t xml:space="preserve">Strategic Consequences of Extraterrestrial Life Discovery: An Interdisciplinary Analysis of International Politics and Security”. </w:t>
      </w:r>
      <w:r w:rsidRPr="00FB7EB3">
        <w:rPr>
          <w:u w:val="single"/>
        </w:rPr>
        <w:t>Submitted to International Security</w:t>
      </w:r>
    </w:p>
    <w:p w14:paraId="17FFD812" w14:textId="51AD3B2C" w:rsidR="005D5514" w:rsidRPr="00FB7EB3" w:rsidRDefault="00000000" w:rsidP="00FB7EB3">
      <w:pPr>
        <w:pStyle w:val="ListParagraph"/>
        <w:numPr>
          <w:ilvl w:val="0"/>
          <w:numId w:val="13"/>
        </w:numPr>
        <w:tabs>
          <w:tab w:val="left" w:pos="1081"/>
        </w:tabs>
        <w:spacing w:before="3"/>
        <w:ind w:right="441"/>
      </w:pPr>
      <w:r w:rsidRPr="00FB7EB3">
        <w:t xml:space="preserve">Alexey </w:t>
      </w:r>
      <w:proofErr w:type="spellStart"/>
      <w:r w:rsidRPr="00FB7EB3">
        <w:t>Tokarev</w:t>
      </w:r>
      <w:proofErr w:type="spellEnd"/>
      <w:r w:rsidRPr="00FB7EB3">
        <w:t xml:space="preserve">, Maria </w:t>
      </w:r>
      <w:proofErr w:type="spellStart"/>
      <w:r w:rsidRPr="00FB7EB3">
        <w:t>Boiko</w:t>
      </w:r>
      <w:proofErr w:type="spellEnd"/>
      <w:r w:rsidRPr="00FB7EB3">
        <w:t xml:space="preserve">, </w:t>
      </w:r>
      <w:proofErr w:type="spellStart"/>
      <w:r w:rsidRPr="00FB7EB3">
        <w:t>Adlan</w:t>
      </w:r>
      <w:proofErr w:type="spellEnd"/>
      <w:r w:rsidRPr="00FB7EB3">
        <w:t xml:space="preserve"> </w:t>
      </w:r>
      <w:proofErr w:type="spellStart"/>
      <w:r w:rsidRPr="00FB7EB3">
        <w:t>Margoev</w:t>
      </w:r>
      <w:proofErr w:type="spellEnd"/>
      <w:r w:rsidRPr="00FB7EB3">
        <w:t xml:space="preserve">, Alexey </w:t>
      </w:r>
      <w:proofErr w:type="spellStart"/>
      <w:r w:rsidRPr="00FB7EB3">
        <w:t>Prikhodchenko</w:t>
      </w:r>
      <w:proofErr w:type="spellEnd"/>
      <w:r w:rsidRPr="00FB7EB3">
        <w:t xml:space="preserve">, </w:t>
      </w:r>
      <w:proofErr w:type="spellStart"/>
      <w:r w:rsidRPr="00FB7EB3">
        <w:t>Yulia</w:t>
      </w:r>
      <w:proofErr w:type="spellEnd"/>
      <w:r w:rsidRPr="00FB7EB3">
        <w:t xml:space="preserve"> </w:t>
      </w:r>
      <w:proofErr w:type="spellStart"/>
      <w:r w:rsidRPr="00FB7EB3">
        <w:t>Kozlova</w:t>
      </w:r>
      <w:proofErr w:type="spellEnd"/>
      <w:r w:rsidRPr="00FB7EB3">
        <w:t>, Olga</w:t>
      </w:r>
      <w:r w:rsidRPr="00FB7EB3">
        <w:rPr>
          <w:spacing w:val="-5"/>
        </w:rPr>
        <w:t xml:space="preserve"> </w:t>
      </w:r>
      <w:r w:rsidRPr="00FB7EB3">
        <w:t>Zakharova,</w:t>
      </w:r>
      <w:r w:rsidRPr="00FB7EB3">
        <w:rPr>
          <w:spacing w:val="-3"/>
        </w:rPr>
        <w:t xml:space="preserve"> </w:t>
      </w:r>
      <w:proofErr w:type="spellStart"/>
      <w:r w:rsidRPr="00FB7EB3">
        <w:t>Evgeny</w:t>
      </w:r>
      <w:proofErr w:type="spellEnd"/>
      <w:r w:rsidRPr="00FB7EB3">
        <w:rPr>
          <w:spacing w:val="-3"/>
        </w:rPr>
        <w:t xml:space="preserve"> </w:t>
      </w:r>
      <w:proofErr w:type="spellStart"/>
      <w:r w:rsidRPr="00FB7EB3">
        <w:t>Kuznetsov</w:t>
      </w:r>
      <w:proofErr w:type="spellEnd"/>
      <w:r w:rsidRPr="00FB7EB3">
        <w:rPr>
          <w:spacing w:val="-3"/>
        </w:rPr>
        <w:t xml:space="preserve"> </w:t>
      </w:r>
      <w:r w:rsidRPr="00FB7EB3">
        <w:t>&amp;</w:t>
      </w:r>
      <w:r w:rsidRPr="00FB7EB3">
        <w:rPr>
          <w:spacing w:val="-5"/>
        </w:rPr>
        <w:t xml:space="preserve"> </w:t>
      </w:r>
      <w:r w:rsidRPr="00FB7EB3">
        <w:t>Dayan</w:t>
      </w:r>
      <w:r w:rsidRPr="00FB7EB3">
        <w:rPr>
          <w:spacing w:val="-3"/>
        </w:rPr>
        <w:t xml:space="preserve"> </w:t>
      </w:r>
      <w:r w:rsidRPr="00FB7EB3">
        <w:t>Alagirova</w:t>
      </w:r>
      <w:r w:rsidRPr="00FB7EB3">
        <w:rPr>
          <w:spacing w:val="-5"/>
        </w:rPr>
        <w:t xml:space="preserve"> </w:t>
      </w:r>
      <w:r w:rsidRPr="00FB7EB3">
        <w:t>(2023)</w:t>
      </w:r>
      <w:r w:rsidRPr="00FB7EB3">
        <w:rPr>
          <w:spacing w:val="-3"/>
        </w:rPr>
        <w:t xml:space="preserve"> </w:t>
      </w:r>
      <w:r w:rsidRPr="00FB7EB3">
        <w:t>Quantitative</w:t>
      </w:r>
      <w:r w:rsidRPr="00FB7EB3">
        <w:rPr>
          <w:spacing w:val="-5"/>
        </w:rPr>
        <w:t xml:space="preserve"> </w:t>
      </w:r>
      <w:r w:rsidRPr="00FB7EB3">
        <w:t>Analysis</w:t>
      </w:r>
      <w:r w:rsidRPr="00FB7EB3">
        <w:rPr>
          <w:spacing w:val="-2"/>
        </w:rPr>
        <w:t xml:space="preserve"> </w:t>
      </w:r>
      <w:r w:rsidRPr="00FB7EB3">
        <w:t>of Russian</w:t>
      </w:r>
      <w:r w:rsidRPr="00FB7EB3">
        <w:rPr>
          <w:spacing w:val="-5"/>
        </w:rPr>
        <w:t xml:space="preserve"> </w:t>
      </w:r>
      <w:r w:rsidRPr="00FB7EB3">
        <w:t>Protests:</w:t>
      </w:r>
      <w:r w:rsidRPr="00FB7EB3">
        <w:rPr>
          <w:spacing w:val="-7"/>
        </w:rPr>
        <w:t xml:space="preserve"> </w:t>
      </w:r>
      <w:r w:rsidRPr="00FB7EB3">
        <w:t>Regional</w:t>
      </w:r>
      <w:r w:rsidRPr="00FB7EB3">
        <w:rPr>
          <w:spacing w:val="-7"/>
        </w:rPr>
        <w:t xml:space="preserve"> </w:t>
      </w:r>
      <w:r w:rsidRPr="00FB7EB3">
        <w:t>Authorities</w:t>
      </w:r>
      <w:r w:rsidRPr="00FB7EB3">
        <w:rPr>
          <w:spacing w:val="-4"/>
        </w:rPr>
        <w:t xml:space="preserve"> </w:t>
      </w:r>
      <w:r w:rsidRPr="00FB7EB3">
        <w:t>and</w:t>
      </w:r>
      <w:r w:rsidRPr="00FB7EB3">
        <w:rPr>
          <w:spacing w:val="-5"/>
        </w:rPr>
        <w:t xml:space="preserve"> </w:t>
      </w:r>
      <w:r w:rsidRPr="00FB7EB3">
        <w:t>Regions</w:t>
      </w:r>
      <w:r w:rsidRPr="00FB7EB3">
        <w:rPr>
          <w:spacing w:val="-4"/>
        </w:rPr>
        <w:t xml:space="preserve"> </w:t>
      </w:r>
      <w:r w:rsidRPr="00FB7EB3">
        <w:t>of</w:t>
      </w:r>
      <w:r w:rsidRPr="00FB7EB3">
        <w:rPr>
          <w:spacing w:val="-5"/>
        </w:rPr>
        <w:t xml:space="preserve"> </w:t>
      </w:r>
      <w:r w:rsidRPr="00FB7EB3">
        <w:t>Authority</w:t>
      </w:r>
      <w:r w:rsidRPr="00FB7EB3">
        <w:rPr>
          <w:spacing w:val="-5"/>
        </w:rPr>
        <w:t xml:space="preserve"> </w:t>
      </w:r>
      <w:r w:rsidRPr="00FB7EB3">
        <w:t>(2018–2021),</w:t>
      </w:r>
      <w:r w:rsidRPr="00FB7EB3">
        <w:rPr>
          <w:spacing w:val="-5"/>
        </w:rPr>
        <w:t xml:space="preserve"> </w:t>
      </w:r>
      <w:r w:rsidRPr="00FB7EB3">
        <w:rPr>
          <w:i/>
        </w:rPr>
        <w:t xml:space="preserve">Problems of Post-Communism, </w:t>
      </w:r>
      <w:r w:rsidRPr="00FB7EB3">
        <w:t xml:space="preserve">URL: </w:t>
      </w:r>
      <w:hyperlink r:id="rId8">
        <w:r w:rsidRPr="00FB7EB3">
          <w:rPr>
            <w:color w:val="0000FF"/>
            <w:spacing w:val="-2"/>
            <w:u w:val="single" w:color="0000FF"/>
          </w:rPr>
          <w:t>https://www.tandfonline.com/doi/abs/10.1080/10758216.2023.2224567</w:t>
        </w:r>
      </w:hyperlink>
    </w:p>
    <w:p w14:paraId="4D10F132" w14:textId="77777777" w:rsidR="005D5514" w:rsidRPr="00FB7EB3" w:rsidRDefault="00000000" w:rsidP="00FB7EB3">
      <w:pPr>
        <w:pStyle w:val="ListParagraph"/>
        <w:numPr>
          <w:ilvl w:val="0"/>
          <w:numId w:val="13"/>
        </w:numPr>
        <w:tabs>
          <w:tab w:val="left" w:pos="1081"/>
        </w:tabs>
        <w:ind w:right="442"/>
      </w:pPr>
      <w:r w:rsidRPr="00FB7EB3">
        <w:t>Alagirova D. Militarization of space as a factor of changing the balance of strategic stability. Proceedings of the International Youth Scientific Forum "Lomonosov-2021" / Edited</w:t>
      </w:r>
      <w:r w:rsidRPr="00FB7EB3">
        <w:rPr>
          <w:spacing w:val="-5"/>
        </w:rPr>
        <w:t xml:space="preserve"> </w:t>
      </w:r>
      <w:r w:rsidRPr="00FB7EB3">
        <w:t>by</w:t>
      </w:r>
      <w:r w:rsidRPr="00FB7EB3">
        <w:rPr>
          <w:spacing w:val="-5"/>
        </w:rPr>
        <w:t xml:space="preserve"> </w:t>
      </w:r>
      <w:r w:rsidRPr="00FB7EB3">
        <w:t>I.A.</w:t>
      </w:r>
      <w:r w:rsidRPr="00FB7EB3">
        <w:rPr>
          <w:spacing w:val="-5"/>
        </w:rPr>
        <w:t xml:space="preserve"> </w:t>
      </w:r>
      <w:proofErr w:type="spellStart"/>
      <w:r w:rsidRPr="00FB7EB3">
        <w:t>Aleshkovsky</w:t>
      </w:r>
      <w:proofErr w:type="spellEnd"/>
      <w:r w:rsidRPr="00FB7EB3">
        <w:t>,</w:t>
      </w:r>
      <w:r w:rsidRPr="00FB7EB3">
        <w:rPr>
          <w:spacing w:val="-5"/>
        </w:rPr>
        <w:t xml:space="preserve"> </w:t>
      </w:r>
      <w:r w:rsidRPr="00FB7EB3">
        <w:t>A.V.</w:t>
      </w:r>
      <w:r w:rsidRPr="00FB7EB3">
        <w:rPr>
          <w:spacing w:val="-5"/>
        </w:rPr>
        <w:t xml:space="preserve"> </w:t>
      </w:r>
      <w:proofErr w:type="spellStart"/>
      <w:r w:rsidRPr="00FB7EB3">
        <w:t>Andriyanov</w:t>
      </w:r>
      <w:proofErr w:type="spellEnd"/>
      <w:r w:rsidRPr="00FB7EB3">
        <w:t>,</w:t>
      </w:r>
      <w:r w:rsidRPr="00FB7EB3">
        <w:rPr>
          <w:spacing w:val="-5"/>
        </w:rPr>
        <w:t xml:space="preserve"> </w:t>
      </w:r>
      <w:r w:rsidRPr="00FB7EB3">
        <w:t>E.A.</w:t>
      </w:r>
      <w:r w:rsidRPr="00FB7EB3">
        <w:rPr>
          <w:spacing w:val="-5"/>
        </w:rPr>
        <w:t xml:space="preserve"> </w:t>
      </w:r>
      <w:proofErr w:type="spellStart"/>
      <w:r w:rsidRPr="00FB7EB3">
        <w:t>Antipov</w:t>
      </w:r>
      <w:proofErr w:type="spellEnd"/>
      <w:r w:rsidRPr="00FB7EB3">
        <w:t>,</w:t>
      </w:r>
      <w:r w:rsidRPr="00FB7EB3">
        <w:rPr>
          <w:spacing w:val="-5"/>
        </w:rPr>
        <w:t xml:space="preserve"> </w:t>
      </w:r>
      <w:r w:rsidRPr="00FB7EB3">
        <w:t>E.I.</w:t>
      </w:r>
      <w:r w:rsidRPr="00FB7EB3">
        <w:rPr>
          <w:spacing w:val="-5"/>
        </w:rPr>
        <w:t xml:space="preserve"> </w:t>
      </w:r>
      <w:proofErr w:type="spellStart"/>
      <w:r w:rsidRPr="00FB7EB3">
        <w:t>Zimakova</w:t>
      </w:r>
      <w:proofErr w:type="spellEnd"/>
      <w:r w:rsidRPr="00FB7EB3">
        <w:t>.</w:t>
      </w:r>
      <w:r w:rsidRPr="00FB7EB3">
        <w:rPr>
          <w:spacing w:val="-5"/>
        </w:rPr>
        <w:t xml:space="preserve"> </w:t>
      </w:r>
      <w:r w:rsidRPr="00FB7EB3">
        <w:t xml:space="preserve">[Electronic resource] - Moscow: MAKS Press, 2021. - 1 electronic flat disk (DVD-ROM); 12 cm. - 2000 copies. ISBN 978-5-317-06593-5 URL: </w:t>
      </w:r>
      <w:hyperlink r:id="rId9">
        <w:r w:rsidRPr="00FB7EB3">
          <w:rPr>
            <w:color w:val="0000FF"/>
            <w:u w:val="single" w:color="0000FF"/>
          </w:rPr>
          <w:t>https://lomonosov-</w:t>
        </w:r>
      </w:hyperlink>
      <w:r w:rsidRPr="00FB7EB3">
        <w:rPr>
          <w:color w:val="0000FF"/>
        </w:rPr>
        <w:t xml:space="preserve"> </w:t>
      </w:r>
      <w:hyperlink r:id="rId10">
        <w:r w:rsidRPr="00FB7EB3">
          <w:rPr>
            <w:color w:val="0000FF"/>
            <w:spacing w:val="-2"/>
            <w:u w:val="single" w:color="0000FF"/>
          </w:rPr>
          <w:t>msu.ru/archive/Lomonosov_2021/data/22066/129868_uid567847_report.pdf</w:t>
        </w:r>
      </w:hyperlink>
    </w:p>
    <w:p w14:paraId="1E01F005" w14:textId="77777777" w:rsidR="005D5514" w:rsidRPr="00FB7EB3" w:rsidRDefault="00000000" w:rsidP="00FB7EB3">
      <w:pPr>
        <w:pStyle w:val="ListParagraph"/>
        <w:numPr>
          <w:ilvl w:val="0"/>
          <w:numId w:val="13"/>
        </w:numPr>
        <w:tabs>
          <w:tab w:val="left" w:pos="1081"/>
        </w:tabs>
        <w:ind w:right="378"/>
      </w:pPr>
      <w:r w:rsidRPr="00FB7EB3">
        <w:t>Alagirova</w:t>
      </w:r>
      <w:r w:rsidRPr="00FB7EB3">
        <w:rPr>
          <w:spacing w:val="-7"/>
        </w:rPr>
        <w:t xml:space="preserve"> </w:t>
      </w:r>
      <w:r w:rsidRPr="00FB7EB3">
        <w:t>D.</w:t>
      </w:r>
      <w:r w:rsidRPr="00FB7EB3">
        <w:rPr>
          <w:spacing w:val="-5"/>
        </w:rPr>
        <w:t xml:space="preserve"> </w:t>
      </w:r>
      <w:r w:rsidRPr="00FB7EB3">
        <w:t>Russian</w:t>
      </w:r>
      <w:r w:rsidRPr="00FB7EB3">
        <w:rPr>
          <w:spacing w:val="-5"/>
        </w:rPr>
        <w:t xml:space="preserve"> </w:t>
      </w:r>
      <w:r w:rsidRPr="00FB7EB3">
        <w:t>space</w:t>
      </w:r>
      <w:r w:rsidRPr="00FB7EB3">
        <w:rPr>
          <w:spacing w:val="-2"/>
        </w:rPr>
        <w:t xml:space="preserve"> </w:t>
      </w:r>
      <w:r w:rsidRPr="00FB7EB3">
        <w:t>exploration:</w:t>
      </w:r>
      <w:r w:rsidRPr="00FB7EB3">
        <w:rPr>
          <w:spacing w:val="-7"/>
        </w:rPr>
        <w:t xml:space="preserve"> </w:t>
      </w:r>
      <w:r w:rsidRPr="00FB7EB3">
        <w:t>peaceful</w:t>
      </w:r>
      <w:r w:rsidRPr="00FB7EB3">
        <w:rPr>
          <w:spacing w:val="-7"/>
        </w:rPr>
        <w:t xml:space="preserve"> </w:t>
      </w:r>
      <w:r w:rsidRPr="00FB7EB3">
        <w:t>development</w:t>
      </w:r>
      <w:r w:rsidRPr="00FB7EB3">
        <w:rPr>
          <w:spacing w:val="-7"/>
        </w:rPr>
        <w:t xml:space="preserve"> </w:t>
      </w:r>
      <w:r w:rsidRPr="00FB7EB3">
        <w:t>and</w:t>
      </w:r>
      <w:r w:rsidRPr="00FB7EB3">
        <w:rPr>
          <w:spacing w:val="-5"/>
        </w:rPr>
        <w:t xml:space="preserve"> </w:t>
      </w:r>
      <w:r w:rsidRPr="00FB7EB3">
        <w:t>militarization</w:t>
      </w:r>
      <w:r w:rsidRPr="00FB7EB3">
        <w:rPr>
          <w:spacing w:val="-5"/>
        </w:rPr>
        <w:t xml:space="preserve"> </w:t>
      </w:r>
      <w:r w:rsidRPr="00FB7EB3">
        <w:t>of</w:t>
      </w:r>
      <w:r w:rsidRPr="00FB7EB3">
        <w:rPr>
          <w:spacing w:val="-5"/>
        </w:rPr>
        <w:t xml:space="preserve"> </w:t>
      </w:r>
      <w:r w:rsidRPr="00FB7EB3">
        <w:t xml:space="preserve">outer space as a factor in changing the balance of strategic stability. Youth and the World of Politics: Borders of the </w:t>
      </w:r>
      <w:proofErr w:type="gramStart"/>
      <w:r w:rsidRPr="00FB7EB3">
        <w:t>Possible :</w:t>
      </w:r>
      <w:proofErr w:type="gramEnd"/>
      <w:r w:rsidRPr="00FB7EB3">
        <w:t xml:space="preserve"> Proceedings of the VI All-Russian Forum of Young Political Scientists, Moscow, December 18, 2021 ; collection of articles / co-authors; ed. by D.V . Alekseev, </w:t>
      </w:r>
      <w:proofErr w:type="gramStart"/>
      <w:r w:rsidRPr="00FB7EB3">
        <w:t>P .</w:t>
      </w:r>
      <w:proofErr w:type="gramEnd"/>
      <w:r w:rsidRPr="00FB7EB3">
        <w:t xml:space="preserve">S. </w:t>
      </w:r>
      <w:proofErr w:type="spellStart"/>
      <w:r w:rsidRPr="00FB7EB3">
        <w:t>Kopylova</w:t>
      </w:r>
      <w:proofErr w:type="spellEnd"/>
      <w:r w:rsidRPr="00FB7EB3">
        <w:t xml:space="preserve">, I.A. </w:t>
      </w:r>
      <w:proofErr w:type="spellStart"/>
      <w:r w:rsidRPr="00FB7EB3">
        <w:t>Pomiguev</w:t>
      </w:r>
      <w:proofErr w:type="spellEnd"/>
      <w:r w:rsidRPr="00FB7EB3">
        <w:t xml:space="preserve">. - Moscow: RUSAINS, 2021. P .19. </w:t>
      </w:r>
      <w:r w:rsidRPr="00FB7EB3">
        <w:rPr>
          <w:spacing w:val="-4"/>
        </w:rPr>
        <w:t>URL:</w:t>
      </w:r>
    </w:p>
    <w:p w14:paraId="4B61B606" w14:textId="7C1C13D6" w:rsidR="005D5514" w:rsidRPr="00FB7EB3" w:rsidRDefault="00000000" w:rsidP="00FB7EB3">
      <w:pPr>
        <w:pStyle w:val="BodyText"/>
        <w:ind w:left="360" w:right="353" w:firstLine="0"/>
        <w:rPr>
          <w:sz w:val="22"/>
          <w:szCs w:val="22"/>
          <w:lang w:val="da-DK"/>
        </w:rPr>
      </w:pPr>
      <w:hyperlink r:id="rId11" w:history="1">
        <w:r w:rsidR="00FB7EB3" w:rsidRPr="005178CD">
          <w:rPr>
            <w:rStyle w:val="Hyperlink"/>
            <w:spacing w:val="-2"/>
            <w:sz w:val="22"/>
            <w:szCs w:val="22"/>
            <w:lang w:val="da-DK"/>
          </w:rPr>
          <w:t>https://www.rapn.ru/partner/files/1sbornik_materialov_VI_forum_molodyh_politologov_</w:t>
        </w:r>
      </w:hyperlink>
      <w:r w:rsidR="00FB7EB3" w:rsidRPr="00FB7EB3">
        <w:rPr>
          <w:color w:val="0000FF"/>
          <w:spacing w:val="-2"/>
          <w:sz w:val="22"/>
          <w:szCs w:val="22"/>
          <w:lang w:val="da-DK"/>
        </w:rPr>
        <w:t xml:space="preserve"> </w:t>
      </w:r>
      <w:hyperlink r:id="rId12">
        <w:proofErr w:type="spellStart"/>
        <w:r w:rsidR="00FB7EB3" w:rsidRPr="00FB7EB3">
          <w:rPr>
            <w:color w:val="0000FF"/>
            <w:sz w:val="22"/>
            <w:szCs w:val="22"/>
            <w:u w:val="single" w:color="0000FF"/>
            <w:lang w:val="da-DK"/>
          </w:rPr>
          <w:t>smp</w:t>
        </w:r>
        <w:proofErr w:type="spellEnd"/>
        <w:r w:rsidR="00FB7EB3" w:rsidRPr="00FB7EB3">
          <w:rPr>
            <w:color w:val="0000FF"/>
            <w:sz w:val="22"/>
            <w:szCs w:val="22"/>
            <w:u w:val="single" w:color="0000FF"/>
            <w:lang w:val="da-DK"/>
          </w:rPr>
          <w:t xml:space="preserve">_ </w:t>
        </w:r>
        <w:r w:rsidR="00FB7EB3" w:rsidRPr="00FB7EB3">
          <w:rPr>
            <w:color w:val="0000FF"/>
            <w:sz w:val="22"/>
            <w:szCs w:val="22"/>
            <w:u w:val="single" w:color="0000FF"/>
            <w:lang w:val="da-DK"/>
          </w:rPr>
          <w:lastRenderedPageBreak/>
          <w:t>rapn.pdf</w:t>
        </w:r>
      </w:hyperlink>
    </w:p>
    <w:sectPr w:rsidR="005D5514" w:rsidRPr="00FB7EB3" w:rsidSect="00C674CC">
      <w:footerReference w:type="default" r:id="rId13"/>
      <w:type w:val="continuous"/>
      <w:pgSz w:w="12240" w:h="15840"/>
      <w:pgMar w:top="1440" w:right="1440" w:bottom="1440" w:left="1440" w:header="0" w:footer="7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4824" w14:textId="77777777" w:rsidR="00C27B4D" w:rsidRDefault="00C27B4D">
      <w:r>
        <w:separator/>
      </w:r>
    </w:p>
  </w:endnote>
  <w:endnote w:type="continuationSeparator" w:id="0">
    <w:p w14:paraId="60AF67DB" w14:textId="77777777" w:rsidR="00C27B4D" w:rsidRDefault="00C2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A9B6" w14:textId="77777777" w:rsidR="005D5514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9A4EB3" wp14:editId="09C9F456">
              <wp:simplePos x="0" y="0"/>
              <wp:positionH relativeFrom="page">
                <wp:posOffset>3818001</wp:posOffset>
              </wp:positionH>
              <wp:positionV relativeFrom="page">
                <wp:posOffset>9449928</wp:posOffset>
              </wp:positionV>
              <wp:extent cx="15240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F406A" w14:textId="77777777" w:rsidR="005D5514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A4EB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0.65pt;margin-top:744.1pt;width:12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" filled="f" stroked="f">
              <v:textbox inset="0,0,0,0">
                <w:txbxContent>
                  <w:p w14:paraId="23AF406A" w14:textId="77777777" w:rsidR="005D5514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5ADB" w14:textId="77777777" w:rsidR="00C27B4D" w:rsidRDefault="00C27B4D">
      <w:r>
        <w:separator/>
      </w:r>
    </w:p>
  </w:footnote>
  <w:footnote w:type="continuationSeparator" w:id="0">
    <w:p w14:paraId="54AF03AF" w14:textId="77777777" w:rsidR="00C27B4D" w:rsidRDefault="00C2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1E0D" w14:textId="77777777" w:rsidR="000F6245" w:rsidRDefault="000F6245" w:rsidP="000F6245">
    <w:pPr>
      <w:pStyle w:val="Title"/>
    </w:pPr>
    <w:proofErr w:type="spellStart"/>
    <w:r>
      <w:t>Daiana</w:t>
    </w:r>
    <w:proofErr w:type="spellEnd"/>
    <w:r>
      <w:rPr>
        <w:spacing w:val="-2"/>
      </w:rPr>
      <w:t xml:space="preserve"> Alagirova</w:t>
    </w:r>
  </w:p>
  <w:p w14:paraId="65E4432B" w14:textId="47376269" w:rsidR="000F6245" w:rsidRDefault="000F6245" w:rsidP="000F6245">
    <w:pPr>
      <w:spacing w:line="253" w:lineRule="exact"/>
      <w:ind w:right="1900"/>
      <w:jc w:val="center"/>
    </w:pPr>
    <w:r w:rsidRPr="00C674CC">
      <w:rPr>
        <w:rFonts w:eastAsia="Garamond"/>
      </w:rPr>
      <w:t>+7(909)</w:t>
    </w:r>
    <w:r>
      <w:rPr>
        <w:rFonts w:eastAsia="Garamond"/>
      </w:rPr>
      <w:t xml:space="preserve"> </w:t>
    </w:r>
    <w:r w:rsidRPr="00C674CC">
      <w:rPr>
        <w:rFonts w:eastAsia="Garamond"/>
      </w:rPr>
      <w:t xml:space="preserve">490-45-00 </w:t>
    </w:r>
    <w:r>
      <w:t xml:space="preserve">● </w:t>
    </w:r>
    <w:hyperlink r:id="rId1">
      <w:r>
        <w:rPr>
          <w:color w:val="0000FF"/>
          <w:u w:val="single" w:color="0000FF"/>
        </w:rPr>
        <w:t>d.aya.n@mail.ru</w:t>
      </w:r>
    </w:hyperlink>
    <w:r>
      <w:t>;</w:t>
    </w:r>
    <w:r>
      <w:rPr>
        <w:spacing w:val="-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26"/>
    <w:multiLevelType w:val="hybridMultilevel"/>
    <w:tmpl w:val="8D44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2EBC"/>
    <w:multiLevelType w:val="multilevel"/>
    <w:tmpl w:val="2280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3102A"/>
    <w:multiLevelType w:val="multilevel"/>
    <w:tmpl w:val="B274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66E0"/>
    <w:multiLevelType w:val="multilevel"/>
    <w:tmpl w:val="F3E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F1E73"/>
    <w:multiLevelType w:val="hybridMultilevel"/>
    <w:tmpl w:val="8C8C6564"/>
    <w:lvl w:ilvl="0" w:tplc="202EDDBA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929D7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8EEEE12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ED82579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2AA7A1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DB6F39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AD0291D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BFDAC9C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9FE488D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5D5780"/>
    <w:multiLevelType w:val="hybridMultilevel"/>
    <w:tmpl w:val="2172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45055"/>
    <w:multiLevelType w:val="multilevel"/>
    <w:tmpl w:val="022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B5876"/>
    <w:multiLevelType w:val="multilevel"/>
    <w:tmpl w:val="D32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610B2"/>
    <w:multiLevelType w:val="hybridMultilevel"/>
    <w:tmpl w:val="3E465942"/>
    <w:lvl w:ilvl="0" w:tplc="9FA2B34C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8C0A5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4094F54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0168E3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BC7441B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C56E2C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70DC0DA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9726A3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307ECAC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3D90D96"/>
    <w:multiLevelType w:val="hybridMultilevel"/>
    <w:tmpl w:val="CEC8789A"/>
    <w:lvl w:ilvl="0" w:tplc="3490F722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66AD96">
      <w:numFmt w:val="bullet"/>
      <w:lvlText w:val="o"/>
      <w:lvlJc w:val="left"/>
      <w:pPr>
        <w:ind w:left="19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BB022D2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2A58CE8A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32D0C33C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5F5CD59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6B7C044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E3F27B30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86EEC5E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4AA39B6"/>
    <w:multiLevelType w:val="multilevel"/>
    <w:tmpl w:val="6018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56442"/>
    <w:multiLevelType w:val="multilevel"/>
    <w:tmpl w:val="E4D8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D4040"/>
    <w:multiLevelType w:val="hybridMultilevel"/>
    <w:tmpl w:val="548CE0F8"/>
    <w:lvl w:ilvl="0" w:tplc="4D0AD7FE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C66D5C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9EC1250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CB4910A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D62A90A2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32E28E0C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0BFAE2E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5EF42602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79E0010C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0B46BF2"/>
    <w:multiLevelType w:val="hybridMultilevel"/>
    <w:tmpl w:val="EC98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859263">
    <w:abstractNumId w:val="4"/>
  </w:num>
  <w:num w:numId="2" w16cid:durableId="1659457281">
    <w:abstractNumId w:val="9"/>
  </w:num>
  <w:num w:numId="3" w16cid:durableId="884175606">
    <w:abstractNumId w:val="12"/>
  </w:num>
  <w:num w:numId="4" w16cid:durableId="1223374338">
    <w:abstractNumId w:val="8"/>
  </w:num>
  <w:num w:numId="5" w16cid:durableId="254948071">
    <w:abstractNumId w:val="2"/>
  </w:num>
  <w:num w:numId="6" w16cid:durableId="423377214">
    <w:abstractNumId w:val="3"/>
  </w:num>
  <w:num w:numId="7" w16cid:durableId="998922244">
    <w:abstractNumId w:val="6"/>
  </w:num>
  <w:num w:numId="8" w16cid:durableId="1326973237">
    <w:abstractNumId w:val="10"/>
  </w:num>
  <w:num w:numId="9" w16cid:durableId="1870754821">
    <w:abstractNumId w:val="1"/>
  </w:num>
  <w:num w:numId="10" w16cid:durableId="1433238614">
    <w:abstractNumId w:val="7"/>
  </w:num>
  <w:num w:numId="11" w16cid:durableId="1567955189">
    <w:abstractNumId w:val="11"/>
  </w:num>
  <w:num w:numId="12" w16cid:durableId="360788931">
    <w:abstractNumId w:val="0"/>
  </w:num>
  <w:num w:numId="13" w16cid:durableId="1666392925">
    <w:abstractNumId w:val="13"/>
  </w:num>
  <w:num w:numId="14" w16cid:durableId="606736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14"/>
    <w:rsid w:val="00036CB8"/>
    <w:rsid w:val="000F6245"/>
    <w:rsid w:val="00107D09"/>
    <w:rsid w:val="001650D8"/>
    <w:rsid w:val="00361A8D"/>
    <w:rsid w:val="003F5188"/>
    <w:rsid w:val="00482AB1"/>
    <w:rsid w:val="0052558F"/>
    <w:rsid w:val="00533580"/>
    <w:rsid w:val="005D5514"/>
    <w:rsid w:val="0062025E"/>
    <w:rsid w:val="006A62ED"/>
    <w:rsid w:val="007D7327"/>
    <w:rsid w:val="00BA44AF"/>
    <w:rsid w:val="00C27B4D"/>
    <w:rsid w:val="00C47A94"/>
    <w:rsid w:val="00C674CC"/>
    <w:rsid w:val="00F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C336F6"/>
  <w15:docId w15:val="{589B96E8-4EB3-6C44-8A86-FB790503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0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4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1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 w:line="321" w:lineRule="exact"/>
      <w:ind w:left="4" w:right="190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C674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C674CC"/>
    <w:rPr>
      <w:b/>
      <w:bCs/>
    </w:rPr>
  </w:style>
  <w:style w:type="paragraph" w:styleId="NormalWeb">
    <w:name w:val="Normal (Web)"/>
    <w:basedOn w:val="Normal"/>
    <w:uiPriority w:val="99"/>
    <w:unhideWhenUsed/>
    <w:rsid w:val="00C674C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74C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F6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2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6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245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0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7E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abs/10.1080/10758216.2023.222456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rapn.ru/partner/files/1sbornik_materialov_VI_forum_molodyh_politologov_smp_%20rap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pn.ru/partner/files/1sbornik_materialov_VI_forum_molodyh_politologov_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monosov-msu.ru/archive/Lomonosov_2021/data/22066/129868_uid567847_repo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monosov-msu.ru/archive/Lomonosov_2021/data/22066/129868_uid567847_report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.aya.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Kosal, Margaret E</dc:creator>
  <cp:lastModifiedBy>Alagirova, Daiana A</cp:lastModifiedBy>
  <cp:revision>2</cp:revision>
  <dcterms:created xsi:type="dcterms:W3CDTF">2025-07-12T10:42:00Z</dcterms:created>
  <dcterms:modified xsi:type="dcterms:W3CDTF">2025-07-12T10:42:00Z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2025-03-04T00:00:00Z</vt:filetime>
  </property>
</Properties>
</file>