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2AF60" w14:textId="77777777" w:rsidR="005F5412" w:rsidRPr="006470D2" w:rsidRDefault="005F5412" w:rsidP="005F5412">
      <w:pPr>
        <w:ind w:right="-720"/>
        <w:rPr>
          <w:rFonts w:ascii="Times New Roman" w:hAnsi="Times New Roman"/>
          <w:sz w:val="20"/>
        </w:rPr>
      </w:pPr>
    </w:p>
    <w:p w14:paraId="3CEED170" w14:textId="77777777" w:rsidR="005F5412" w:rsidRPr="006470D2" w:rsidRDefault="005F5412" w:rsidP="005F5412">
      <w:pPr>
        <w:ind w:right="-720"/>
        <w:rPr>
          <w:rFonts w:ascii="Times New Roman" w:hAnsi="Times New Roman"/>
          <w:sz w:val="20"/>
        </w:rPr>
      </w:pPr>
    </w:p>
    <w:p w14:paraId="30E58E2E" w14:textId="77777777" w:rsidR="005F5412" w:rsidRPr="00E40BC2" w:rsidRDefault="009F7873" w:rsidP="005F5412">
      <w:pPr>
        <w:ind w:right="-720"/>
        <w:jc w:val="center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Mikulas Fabry</w:t>
      </w:r>
    </w:p>
    <w:p w14:paraId="718C420A" w14:textId="77777777" w:rsidR="005F5412" w:rsidRPr="00E40BC2" w:rsidRDefault="0004008A" w:rsidP="005F5412">
      <w:pPr>
        <w:ind w:right="-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Associate</w:t>
      </w:r>
      <w:r w:rsidR="009F7873" w:rsidRPr="00E40BC2">
        <w:rPr>
          <w:rFonts w:ascii="Times New Roman" w:hAnsi="Times New Roman"/>
          <w:szCs w:val="24"/>
        </w:rPr>
        <w:t xml:space="preserve"> Professor</w:t>
      </w:r>
      <w:r w:rsidR="00CB54F4">
        <w:rPr>
          <w:rFonts w:ascii="Times New Roman" w:hAnsi="Times New Roman"/>
          <w:szCs w:val="24"/>
        </w:rPr>
        <w:t xml:space="preserve"> and Director of Undergraduate Programs</w:t>
      </w:r>
    </w:p>
    <w:p w14:paraId="2CCE76D7" w14:textId="77777777" w:rsidR="005F5412" w:rsidRPr="00E40BC2" w:rsidRDefault="009F7873" w:rsidP="005F5412">
      <w:pPr>
        <w:ind w:right="-720"/>
        <w:jc w:val="center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Sam Nunn School of International Affairs</w:t>
      </w:r>
    </w:p>
    <w:p w14:paraId="07B1DDAA" w14:textId="37F84FEE" w:rsidR="0074099C" w:rsidRPr="00F02477" w:rsidRDefault="00AF6F97" w:rsidP="00F02477">
      <w:pPr>
        <w:tabs>
          <w:tab w:val="left" w:pos="540"/>
          <w:tab w:val="left" w:pos="1170"/>
        </w:tabs>
        <w:ind w:right="-720"/>
        <w:jc w:val="center"/>
        <w:rPr>
          <w:rFonts w:ascii="Times New Roman" w:hAnsi="Times New Roman"/>
          <w:szCs w:val="24"/>
        </w:rPr>
      </w:pPr>
      <w:r w:rsidRPr="00AF6F97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 xml:space="preserve">CV </w:t>
      </w:r>
      <w:r w:rsidR="00227B31">
        <w:rPr>
          <w:rFonts w:ascii="Times New Roman" w:hAnsi="Times New Roman"/>
          <w:szCs w:val="24"/>
        </w:rPr>
        <w:t xml:space="preserve">updated </w:t>
      </w:r>
      <w:r w:rsidR="00BA1F9B">
        <w:rPr>
          <w:rFonts w:ascii="Times New Roman" w:hAnsi="Times New Roman"/>
          <w:szCs w:val="24"/>
        </w:rPr>
        <w:t>6</w:t>
      </w:r>
      <w:r w:rsidR="001D18AB">
        <w:rPr>
          <w:rFonts w:ascii="Times New Roman" w:hAnsi="Times New Roman"/>
          <w:szCs w:val="24"/>
        </w:rPr>
        <w:t>/</w:t>
      </w:r>
      <w:r w:rsidR="001F4303">
        <w:rPr>
          <w:rFonts w:ascii="Times New Roman" w:hAnsi="Times New Roman"/>
          <w:szCs w:val="24"/>
        </w:rPr>
        <w:t>10</w:t>
      </w:r>
      <w:r w:rsidR="00553290">
        <w:rPr>
          <w:rFonts w:ascii="Times New Roman" w:hAnsi="Times New Roman"/>
          <w:szCs w:val="24"/>
        </w:rPr>
        <w:t>/20</w:t>
      </w:r>
      <w:r w:rsidR="00BA1F9B">
        <w:rPr>
          <w:rFonts w:ascii="Times New Roman" w:hAnsi="Times New Roman"/>
          <w:szCs w:val="24"/>
        </w:rPr>
        <w:t>20</w:t>
      </w:r>
      <w:r w:rsidRPr="00AF6F97">
        <w:rPr>
          <w:rFonts w:ascii="Times New Roman" w:hAnsi="Times New Roman"/>
          <w:szCs w:val="24"/>
        </w:rPr>
        <w:t>)</w:t>
      </w:r>
    </w:p>
    <w:p w14:paraId="4D918824" w14:textId="77777777" w:rsidR="00957729" w:rsidRPr="00E40BC2" w:rsidRDefault="00957729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6320AE8F" w14:textId="77777777" w:rsidR="00F02477" w:rsidRDefault="00F02477" w:rsidP="009C39FF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77D589D9" w14:textId="77777777" w:rsidR="005F5412" w:rsidRPr="00E40BC2" w:rsidRDefault="009C39FF" w:rsidP="009C39FF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EARNED DEGREES</w:t>
      </w:r>
    </w:p>
    <w:p w14:paraId="56164B3B" w14:textId="77777777" w:rsidR="005F5412" w:rsidRPr="00E40BC2" w:rsidRDefault="005F5412" w:rsidP="005F5412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</w:p>
    <w:p w14:paraId="30510AF3" w14:textId="77777777" w:rsidR="00610D50" w:rsidRPr="00E40BC2" w:rsidRDefault="00610D50" w:rsidP="00610D50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bCs/>
          <w:szCs w:val="24"/>
        </w:rPr>
        <w:t>Doctor of Philosophy,</w:t>
      </w:r>
      <w:r w:rsidRPr="00E40BC2">
        <w:rPr>
          <w:rFonts w:ascii="Times New Roman" w:hAnsi="Times New Roman"/>
          <w:b/>
          <w:bCs/>
          <w:szCs w:val="24"/>
        </w:rPr>
        <w:t xml:space="preserve"> </w:t>
      </w:r>
      <w:r w:rsidR="00682F0A" w:rsidRPr="00E40BC2">
        <w:rPr>
          <w:rFonts w:ascii="Times New Roman" w:hAnsi="Times New Roman"/>
          <w:bCs/>
          <w:szCs w:val="24"/>
        </w:rPr>
        <w:t>Political Science</w:t>
      </w:r>
      <w:r w:rsidR="00682F0A" w:rsidRPr="00E40BC2">
        <w:rPr>
          <w:rFonts w:ascii="Times New Roman" w:hAnsi="Times New Roman"/>
          <w:b/>
          <w:bCs/>
          <w:szCs w:val="24"/>
        </w:rPr>
        <w:t xml:space="preserve">, </w:t>
      </w:r>
      <w:r w:rsidR="00E44F48" w:rsidRPr="00E40BC2">
        <w:rPr>
          <w:rFonts w:ascii="Times New Roman" w:hAnsi="Times New Roman"/>
          <w:szCs w:val="24"/>
        </w:rPr>
        <w:t>University of British Columbia</w:t>
      </w:r>
      <w:r w:rsidRPr="00E40BC2">
        <w:rPr>
          <w:rFonts w:ascii="Times New Roman" w:hAnsi="Times New Roman"/>
          <w:szCs w:val="24"/>
        </w:rPr>
        <w:t xml:space="preserve"> </w:t>
      </w:r>
      <w:r w:rsidR="00682F0A" w:rsidRPr="00E40BC2">
        <w:rPr>
          <w:rFonts w:ascii="Times New Roman" w:hAnsi="Times New Roman"/>
          <w:szCs w:val="24"/>
        </w:rPr>
        <w:t>(2005)</w:t>
      </w:r>
    </w:p>
    <w:p w14:paraId="301DD110" w14:textId="77777777" w:rsidR="00610D50" w:rsidRPr="00E40BC2" w:rsidRDefault="00610D50" w:rsidP="00610D50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</w:p>
    <w:p w14:paraId="02EA22EA" w14:textId="77777777" w:rsidR="00610D50" w:rsidRPr="00E40BC2" w:rsidRDefault="00610D50" w:rsidP="00610D50">
      <w:pPr>
        <w:pStyle w:val="BodyTextIndent"/>
        <w:tabs>
          <w:tab w:val="clear" w:pos="567"/>
          <w:tab w:val="clear" w:pos="1701"/>
          <w:tab w:val="left" w:pos="1418"/>
        </w:tabs>
        <w:ind w:left="0" w:firstLine="0"/>
        <w:rPr>
          <w:szCs w:val="24"/>
        </w:rPr>
      </w:pPr>
      <w:r w:rsidRPr="00E40BC2">
        <w:rPr>
          <w:bCs/>
          <w:szCs w:val="24"/>
        </w:rPr>
        <w:t>Master of Arts,</w:t>
      </w:r>
      <w:r w:rsidRPr="00E40BC2">
        <w:rPr>
          <w:b/>
          <w:bCs/>
          <w:szCs w:val="24"/>
        </w:rPr>
        <w:t xml:space="preserve"> </w:t>
      </w:r>
      <w:r w:rsidRPr="00E40BC2">
        <w:rPr>
          <w:szCs w:val="24"/>
        </w:rPr>
        <w:t>Political Science, University of British Columbia</w:t>
      </w:r>
      <w:r w:rsidR="00E44F48" w:rsidRPr="00E40BC2">
        <w:rPr>
          <w:szCs w:val="24"/>
        </w:rPr>
        <w:t xml:space="preserve"> (</w:t>
      </w:r>
      <w:r w:rsidRPr="00E40BC2">
        <w:rPr>
          <w:szCs w:val="24"/>
        </w:rPr>
        <w:t>1998</w:t>
      </w:r>
      <w:r w:rsidR="00E44F48" w:rsidRPr="00E40BC2">
        <w:rPr>
          <w:szCs w:val="24"/>
        </w:rPr>
        <w:t>)</w:t>
      </w:r>
      <w:r w:rsidRPr="00E40BC2">
        <w:rPr>
          <w:szCs w:val="24"/>
        </w:rPr>
        <w:t xml:space="preserve">    </w:t>
      </w:r>
    </w:p>
    <w:p w14:paraId="6B4A2526" w14:textId="77777777" w:rsidR="00610D50" w:rsidRPr="00E40BC2" w:rsidRDefault="00610D50" w:rsidP="00610D50">
      <w:pPr>
        <w:pStyle w:val="BodyTextIndent"/>
        <w:tabs>
          <w:tab w:val="clear" w:pos="1701"/>
          <w:tab w:val="left" w:pos="1560"/>
        </w:tabs>
        <w:ind w:left="0" w:firstLine="0"/>
        <w:rPr>
          <w:szCs w:val="24"/>
        </w:rPr>
      </w:pPr>
    </w:p>
    <w:p w14:paraId="16802137" w14:textId="77777777" w:rsidR="00682F0A" w:rsidRPr="00E40BC2" w:rsidRDefault="00610D50" w:rsidP="00682F0A">
      <w:pPr>
        <w:pStyle w:val="Header"/>
        <w:tabs>
          <w:tab w:val="clear" w:pos="4320"/>
          <w:tab w:val="clear" w:pos="8640"/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bCs/>
          <w:szCs w:val="24"/>
        </w:rPr>
        <w:t xml:space="preserve">Honors Bachelor of Arts </w:t>
      </w:r>
      <w:r w:rsidRPr="00E40BC2">
        <w:rPr>
          <w:rFonts w:ascii="Times New Roman" w:hAnsi="Times New Roman"/>
          <w:szCs w:val="24"/>
        </w:rPr>
        <w:t>(with High</w:t>
      </w:r>
      <w:r w:rsidR="00682F0A" w:rsidRPr="00E40BC2">
        <w:rPr>
          <w:rFonts w:ascii="Times New Roman" w:hAnsi="Times New Roman"/>
          <w:szCs w:val="24"/>
        </w:rPr>
        <w:t xml:space="preserve"> Distinction), Specialization in International Relations and Minors in Political Science and Economics, Trinity College,</w:t>
      </w:r>
      <w:r w:rsidRPr="00E40BC2">
        <w:rPr>
          <w:rFonts w:ascii="Times New Roman" w:hAnsi="Times New Roman"/>
          <w:szCs w:val="24"/>
        </w:rPr>
        <w:t xml:space="preserve"> University of Toronto</w:t>
      </w:r>
      <w:r w:rsidR="00682F0A" w:rsidRPr="00E40BC2">
        <w:rPr>
          <w:rFonts w:ascii="Times New Roman" w:hAnsi="Times New Roman"/>
          <w:szCs w:val="24"/>
        </w:rPr>
        <w:t xml:space="preserve"> (</w:t>
      </w:r>
      <w:r w:rsidRPr="00E40BC2">
        <w:rPr>
          <w:rFonts w:ascii="Times New Roman" w:hAnsi="Times New Roman"/>
          <w:szCs w:val="24"/>
        </w:rPr>
        <w:t>1997</w:t>
      </w:r>
      <w:r w:rsidR="00682F0A" w:rsidRPr="00E40BC2">
        <w:rPr>
          <w:rFonts w:ascii="Times New Roman" w:hAnsi="Times New Roman"/>
          <w:szCs w:val="24"/>
        </w:rPr>
        <w:t>)</w:t>
      </w:r>
      <w:r w:rsidRPr="00E40BC2">
        <w:rPr>
          <w:rFonts w:ascii="Times New Roman" w:hAnsi="Times New Roman"/>
          <w:szCs w:val="24"/>
        </w:rPr>
        <w:t xml:space="preserve">   </w:t>
      </w:r>
    </w:p>
    <w:p w14:paraId="4C86EF81" w14:textId="77777777" w:rsidR="005F5412" w:rsidRPr="00E40BC2" w:rsidRDefault="005F541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6F9F0E5D" w14:textId="77777777" w:rsidR="005F5412" w:rsidRPr="00E40BC2" w:rsidRDefault="009C39FF" w:rsidP="009C39FF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EMPLOYMENT</w:t>
      </w:r>
    </w:p>
    <w:p w14:paraId="43F6F235" w14:textId="77777777" w:rsidR="005F5412" w:rsidRPr="00E40BC2" w:rsidRDefault="005F541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73B6AECC" w14:textId="77777777" w:rsidR="00917C20" w:rsidRPr="00917C20" w:rsidRDefault="00917C20" w:rsidP="008E12E9">
      <w:pPr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Associate Professor, Sam Nunn</w:t>
      </w:r>
      <w:r w:rsidRPr="008E12E9">
        <w:rPr>
          <w:rFonts w:ascii="Times New Roman" w:hAnsi="Times New Roman"/>
          <w:szCs w:val="24"/>
        </w:rPr>
        <w:t xml:space="preserve"> </w:t>
      </w:r>
      <w:r w:rsidRPr="00E40BC2">
        <w:rPr>
          <w:rFonts w:ascii="Times New Roman" w:hAnsi="Times New Roman"/>
          <w:szCs w:val="24"/>
        </w:rPr>
        <w:t>School of International Affairs</w:t>
      </w:r>
      <w:r>
        <w:rPr>
          <w:rFonts w:ascii="Times New Roman" w:hAnsi="Times New Roman"/>
          <w:szCs w:val="24"/>
        </w:rPr>
        <w:t xml:space="preserve">, </w:t>
      </w:r>
      <w:r w:rsidRPr="00E40BC2">
        <w:rPr>
          <w:rFonts w:ascii="Times New Roman" w:hAnsi="Times New Roman"/>
          <w:szCs w:val="24"/>
        </w:rPr>
        <w:t xml:space="preserve">Georgia </w:t>
      </w:r>
      <w:r>
        <w:rPr>
          <w:rFonts w:ascii="Times New Roman" w:hAnsi="Times New Roman"/>
          <w:szCs w:val="24"/>
        </w:rPr>
        <w:t>Tech (2014-present)</w:t>
      </w:r>
    </w:p>
    <w:p w14:paraId="425CB641" w14:textId="77777777" w:rsidR="00917C20" w:rsidRDefault="00917C20" w:rsidP="008E12E9">
      <w:pPr>
        <w:ind w:right="-720"/>
        <w:rPr>
          <w:rFonts w:ascii="Times New Roman" w:hAnsi="Times New Roman"/>
          <w:bCs/>
          <w:szCs w:val="24"/>
        </w:rPr>
      </w:pPr>
    </w:p>
    <w:p w14:paraId="79C8B60C" w14:textId="77777777" w:rsidR="008E12E9" w:rsidRPr="00E40BC2" w:rsidRDefault="008E12E9" w:rsidP="008E12E9">
      <w:pPr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Assistant Professor, Sam Nunn</w:t>
      </w:r>
      <w:r w:rsidRPr="008E12E9">
        <w:rPr>
          <w:rFonts w:ascii="Times New Roman" w:hAnsi="Times New Roman"/>
          <w:szCs w:val="24"/>
        </w:rPr>
        <w:t xml:space="preserve"> </w:t>
      </w:r>
      <w:r w:rsidRPr="00E40BC2">
        <w:rPr>
          <w:rFonts w:ascii="Times New Roman" w:hAnsi="Times New Roman"/>
          <w:szCs w:val="24"/>
        </w:rPr>
        <w:t>School of International Affairs</w:t>
      </w:r>
      <w:r>
        <w:rPr>
          <w:rFonts w:ascii="Times New Roman" w:hAnsi="Times New Roman"/>
          <w:szCs w:val="24"/>
        </w:rPr>
        <w:t xml:space="preserve">, </w:t>
      </w:r>
      <w:r w:rsidRPr="00E40BC2">
        <w:rPr>
          <w:rFonts w:ascii="Times New Roman" w:hAnsi="Times New Roman"/>
          <w:szCs w:val="24"/>
        </w:rPr>
        <w:t xml:space="preserve">Georgia </w:t>
      </w:r>
      <w:r w:rsidR="00CC21F4">
        <w:rPr>
          <w:rFonts w:ascii="Times New Roman" w:hAnsi="Times New Roman"/>
          <w:szCs w:val="24"/>
        </w:rPr>
        <w:t>Tech (</w:t>
      </w:r>
      <w:r w:rsidR="00917C20">
        <w:rPr>
          <w:rFonts w:ascii="Times New Roman" w:hAnsi="Times New Roman"/>
          <w:szCs w:val="24"/>
        </w:rPr>
        <w:t>2008-2014</w:t>
      </w:r>
      <w:r>
        <w:rPr>
          <w:rFonts w:ascii="Times New Roman" w:hAnsi="Times New Roman"/>
          <w:szCs w:val="24"/>
        </w:rPr>
        <w:t>)</w:t>
      </w:r>
    </w:p>
    <w:p w14:paraId="23FCF3C8" w14:textId="77777777" w:rsidR="005F1F42" w:rsidRPr="00E40BC2" w:rsidRDefault="005F1F42" w:rsidP="00610D50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bCs/>
          <w:szCs w:val="24"/>
        </w:rPr>
      </w:pPr>
    </w:p>
    <w:p w14:paraId="3A20F83A" w14:textId="77777777" w:rsidR="005F1F42" w:rsidRDefault="005F1F42" w:rsidP="00610D50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Fellow, </w:t>
      </w:r>
      <w:r w:rsidRPr="00187E28">
        <w:rPr>
          <w:rFonts w:ascii="Times New Roman" w:hAnsi="Times New Roman"/>
        </w:rPr>
        <w:t>Woodrow Wilson International Center for Scholars</w:t>
      </w:r>
      <w:r>
        <w:rPr>
          <w:rFonts w:ascii="Times New Roman" w:hAnsi="Times New Roman"/>
        </w:rPr>
        <w:t>, Smithsonian Institution (2011-2012)</w:t>
      </w:r>
    </w:p>
    <w:p w14:paraId="1DDFA83B" w14:textId="77777777" w:rsidR="005F1F42" w:rsidRDefault="005F1F42" w:rsidP="00610D50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bCs/>
          <w:szCs w:val="24"/>
        </w:rPr>
      </w:pPr>
    </w:p>
    <w:p w14:paraId="2845AD23" w14:textId="77777777" w:rsidR="00610D50" w:rsidRPr="00E40BC2" w:rsidRDefault="00610D50" w:rsidP="00610D50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bCs/>
          <w:szCs w:val="24"/>
        </w:rPr>
      </w:pPr>
      <w:r w:rsidRPr="00E40BC2">
        <w:rPr>
          <w:rFonts w:ascii="Times New Roman" w:hAnsi="Times New Roman"/>
          <w:bCs/>
          <w:szCs w:val="24"/>
        </w:rPr>
        <w:t>Andrew W. Mellon Postdoctoral Fellow and Lecturer, Department of Gover</w:t>
      </w:r>
      <w:r w:rsidR="00981632">
        <w:rPr>
          <w:rFonts w:ascii="Times New Roman" w:hAnsi="Times New Roman"/>
          <w:bCs/>
          <w:szCs w:val="24"/>
        </w:rPr>
        <w:t>nment, Smith College</w:t>
      </w:r>
      <w:r w:rsidR="00FE184A" w:rsidRPr="00E40BC2">
        <w:rPr>
          <w:rFonts w:ascii="Times New Roman" w:hAnsi="Times New Roman"/>
          <w:bCs/>
          <w:szCs w:val="24"/>
        </w:rPr>
        <w:t xml:space="preserve"> (2005-</w:t>
      </w:r>
      <w:r w:rsidR="00981E2C">
        <w:rPr>
          <w:rFonts w:ascii="Times New Roman" w:hAnsi="Times New Roman"/>
          <w:bCs/>
          <w:szCs w:val="24"/>
        </w:rPr>
        <w:t>2008</w:t>
      </w:r>
      <w:r w:rsidR="00FE184A" w:rsidRPr="00E40BC2">
        <w:rPr>
          <w:rFonts w:ascii="Times New Roman" w:hAnsi="Times New Roman"/>
          <w:bCs/>
          <w:szCs w:val="24"/>
        </w:rPr>
        <w:t>)</w:t>
      </w:r>
    </w:p>
    <w:p w14:paraId="140FD90E" w14:textId="77777777" w:rsidR="00FE184A" w:rsidRPr="00E40BC2" w:rsidRDefault="00FE184A" w:rsidP="00610D50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bCs/>
          <w:szCs w:val="24"/>
        </w:rPr>
      </w:pPr>
    </w:p>
    <w:p w14:paraId="3F06B08C" w14:textId="77777777" w:rsidR="00FE184A" w:rsidRPr="00E40BC2" w:rsidRDefault="00FE184A" w:rsidP="00610D50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bCs/>
          <w:szCs w:val="24"/>
        </w:rPr>
      </w:pPr>
      <w:r w:rsidRPr="00E40BC2">
        <w:rPr>
          <w:rFonts w:ascii="Times New Roman" w:hAnsi="Times New Roman"/>
          <w:bCs/>
          <w:szCs w:val="24"/>
        </w:rPr>
        <w:t>Instructor, Department of Political Science, University of British Columbia (Summer 2005)</w:t>
      </w:r>
    </w:p>
    <w:p w14:paraId="7EAFC91E" w14:textId="77777777" w:rsidR="00610D50" w:rsidRPr="00E40BC2" w:rsidRDefault="00610D50" w:rsidP="00610D50">
      <w:pPr>
        <w:rPr>
          <w:rFonts w:ascii="Times New Roman" w:hAnsi="Times New Roman"/>
          <w:b/>
          <w:bCs/>
          <w:iCs/>
          <w:szCs w:val="24"/>
        </w:rPr>
      </w:pPr>
    </w:p>
    <w:p w14:paraId="38C37112" w14:textId="77777777" w:rsidR="00D44AF2" w:rsidRPr="006F7182" w:rsidRDefault="00610D50" w:rsidP="006F7182">
      <w:pPr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bCs/>
          <w:iCs/>
          <w:szCs w:val="24"/>
        </w:rPr>
        <w:t>Visiting Lecturer</w:t>
      </w:r>
      <w:r w:rsidRPr="00E40BC2">
        <w:rPr>
          <w:rFonts w:ascii="Times New Roman" w:hAnsi="Times New Roman"/>
          <w:szCs w:val="24"/>
        </w:rPr>
        <w:t>, Department of Political Science, Colorado College</w:t>
      </w:r>
      <w:r w:rsidR="00C45539" w:rsidRPr="00E40BC2">
        <w:rPr>
          <w:rFonts w:ascii="Times New Roman" w:hAnsi="Times New Roman"/>
          <w:szCs w:val="24"/>
        </w:rPr>
        <w:t xml:space="preserve"> (</w:t>
      </w:r>
      <w:r w:rsidRPr="00E40BC2">
        <w:rPr>
          <w:rFonts w:ascii="Times New Roman" w:hAnsi="Times New Roman"/>
          <w:szCs w:val="24"/>
        </w:rPr>
        <w:t>Winter 2003</w:t>
      </w:r>
      <w:r w:rsidR="00C45539" w:rsidRPr="00E40BC2">
        <w:rPr>
          <w:rFonts w:ascii="Times New Roman" w:hAnsi="Times New Roman"/>
          <w:szCs w:val="24"/>
        </w:rPr>
        <w:t>)</w:t>
      </w:r>
    </w:p>
    <w:p w14:paraId="3CD58C0B" w14:textId="77777777" w:rsidR="0090270F" w:rsidRPr="00E40BC2" w:rsidRDefault="0090270F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676A46EE" w14:textId="77777777" w:rsidR="005F5412" w:rsidRPr="00E40BC2" w:rsidRDefault="009C39FF" w:rsidP="009C39FF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TEACHING</w:t>
      </w:r>
      <w:r w:rsidR="00152C05">
        <w:rPr>
          <w:rFonts w:ascii="Times New Roman" w:hAnsi="Times New Roman"/>
          <w:b/>
          <w:szCs w:val="24"/>
        </w:rPr>
        <w:t xml:space="preserve"> AT GEORGIA TECH</w:t>
      </w:r>
    </w:p>
    <w:p w14:paraId="732FF67E" w14:textId="77777777" w:rsidR="005F5412" w:rsidRPr="00E40BC2" w:rsidRDefault="005F541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12103E68" w14:textId="77777777" w:rsidR="005F5412" w:rsidRPr="00E40BC2" w:rsidRDefault="00BC2077" w:rsidP="009C39FF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Courses</w:t>
      </w:r>
      <w:r w:rsidR="009C39FF" w:rsidRPr="00E40BC2">
        <w:rPr>
          <w:rFonts w:ascii="Times New Roman" w:hAnsi="Times New Roman"/>
          <w:b/>
          <w:szCs w:val="24"/>
        </w:rPr>
        <w:t xml:space="preserve"> Taught</w:t>
      </w:r>
    </w:p>
    <w:p w14:paraId="1436CE5C" w14:textId="77777777" w:rsidR="00BC2077" w:rsidRDefault="00BC2077" w:rsidP="00BC2077">
      <w:pPr>
        <w:rPr>
          <w:rFonts w:ascii="Times New Roman" w:hAnsi="Times New Roman"/>
          <w:color w:val="000000"/>
          <w:szCs w:val="24"/>
        </w:rPr>
      </w:pPr>
    </w:p>
    <w:p w14:paraId="7916772E" w14:textId="2FA17293" w:rsidR="00EF0081" w:rsidRDefault="00EF0081" w:rsidP="00EF008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2020: INTA 2001 Careers in International Affairs (56 students)</w:t>
      </w:r>
    </w:p>
    <w:p w14:paraId="6DE70E87" w14:textId="16E0EA08" w:rsidR="00EF0081" w:rsidRDefault="00EF0081" w:rsidP="00EF008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2020: INTA 4500 Pro-Seminar (14 students)</w:t>
      </w:r>
    </w:p>
    <w:p w14:paraId="542543C2" w14:textId="0FC42649" w:rsidR="00EF0081" w:rsidRDefault="00EF0081" w:rsidP="00EF008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2020: INTA 4060 International Law (5 students)</w:t>
      </w:r>
    </w:p>
    <w:p w14:paraId="34A546EA" w14:textId="6FD42A63" w:rsidR="00EF0081" w:rsidRDefault="00EF0081" w:rsidP="00EF008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2020: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Topics: </w:t>
      </w:r>
      <w:r>
        <w:rPr>
          <w:rFonts w:ascii="Times New Roman" w:hAnsi="Times New Roman"/>
          <w:color w:val="000000"/>
          <w:szCs w:val="24"/>
        </w:rPr>
        <w:t>International Law (6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30BAC298" w14:textId="334E974E" w:rsidR="00F074F0" w:rsidRDefault="00F074F0" w:rsidP="00F074F0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2019: INTA 3031 Human Rights (22 students)</w:t>
      </w:r>
    </w:p>
    <w:p w14:paraId="07C81870" w14:textId="0E3C05F0" w:rsidR="00F074F0" w:rsidRDefault="00F074F0" w:rsidP="00F074F0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2019: 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(2 students)</w:t>
      </w:r>
    </w:p>
    <w:p w14:paraId="15976A34" w14:textId="77777777" w:rsidR="000D659C" w:rsidRDefault="000D659C" w:rsidP="000D659C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2019: INTA 2001 Careers in International Affairs (5</w:t>
      </w:r>
      <w:r w:rsidR="00364318">
        <w:rPr>
          <w:rFonts w:ascii="Times New Roman" w:hAnsi="Times New Roman"/>
          <w:color w:val="000000"/>
          <w:szCs w:val="24"/>
        </w:rPr>
        <w:t>3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6CD20B01" w14:textId="77777777" w:rsidR="000D659C" w:rsidRDefault="000D659C" w:rsidP="000D659C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</w:t>
      </w:r>
      <w:r w:rsidR="00DA4008">
        <w:rPr>
          <w:rFonts w:ascii="Times New Roman" w:hAnsi="Times New Roman"/>
          <w:color w:val="000000"/>
          <w:szCs w:val="24"/>
        </w:rPr>
        <w:t>9</w:t>
      </w:r>
      <w:r>
        <w:rPr>
          <w:rFonts w:ascii="Times New Roman" w:hAnsi="Times New Roman"/>
          <w:color w:val="000000"/>
          <w:szCs w:val="24"/>
        </w:rPr>
        <w:t>: INTA 4500 Pro-Seminar (</w:t>
      </w:r>
      <w:r w:rsidR="006F2981">
        <w:rPr>
          <w:rFonts w:ascii="Times New Roman" w:hAnsi="Times New Roman"/>
          <w:color w:val="000000"/>
          <w:szCs w:val="24"/>
        </w:rPr>
        <w:t>2</w:t>
      </w:r>
      <w:r>
        <w:rPr>
          <w:rFonts w:ascii="Times New Roman" w:hAnsi="Times New Roman"/>
          <w:color w:val="000000"/>
          <w:szCs w:val="24"/>
        </w:rPr>
        <w:t>3 students)</w:t>
      </w:r>
    </w:p>
    <w:p w14:paraId="50FD1575" w14:textId="5FA068C1" w:rsidR="000D659C" w:rsidRDefault="000D659C" w:rsidP="000D659C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</w:t>
      </w:r>
      <w:r w:rsidR="00DA4008">
        <w:rPr>
          <w:rFonts w:ascii="Times New Roman" w:hAnsi="Times New Roman"/>
          <w:color w:val="000000"/>
          <w:szCs w:val="24"/>
        </w:rPr>
        <w:t>9</w:t>
      </w:r>
      <w:r>
        <w:rPr>
          <w:rFonts w:ascii="Times New Roman" w:hAnsi="Times New Roman"/>
          <w:color w:val="000000"/>
          <w:szCs w:val="24"/>
        </w:rPr>
        <w:t>: INTA 4060 International Law (</w:t>
      </w:r>
      <w:r w:rsidR="00DF4E3C">
        <w:rPr>
          <w:rFonts w:ascii="Times New Roman" w:hAnsi="Times New Roman"/>
          <w:color w:val="000000"/>
          <w:szCs w:val="24"/>
        </w:rPr>
        <w:t>6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182CF928" w14:textId="77777777" w:rsidR="000D659C" w:rsidRDefault="000D659C" w:rsidP="000D659C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</w:t>
      </w:r>
      <w:r w:rsidR="00DA4008">
        <w:rPr>
          <w:rFonts w:ascii="Times New Roman" w:hAnsi="Times New Roman"/>
          <w:color w:val="000000"/>
          <w:szCs w:val="24"/>
        </w:rPr>
        <w:t>9</w:t>
      </w:r>
      <w:r>
        <w:rPr>
          <w:rFonts w:ascii="Times New Roman" w:hAnsi="Times New Roman"/>
          <w:color w:val="000000"/>
          <w:szCs w:val="24"/>
        </w:rPr>
        <w:t>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Topics: </w:t>
      </w:r>
      <w:r>
        <w:rPr>
          <w:rFonts w:ascii="Times New Roman" w:hAnsi="Times New Roman"/>
          <w:color w:val="000000"/>
          <w:szCs w:val="24"/>
        </w:rPr>
        <w:t>International Law (</w:t>
      </w:r>
      <w:r w:rsidR="006F2981">
        <w:rPr>
          <w:rFonts w:ascii="Times New Roman" w:hAnsi="Times New Roman"/>
          <w:color w:val="000000"/>
          <w:szCs w:val="24"/>
        </w:rPr>
        <w:t>1</w:t>
      </w:r>
      <w:r>
        <w:rPr>
          <w:rFonts w:ascii="Times New Roman" w:hAnsi="Times New Roman"/>
          <w:color w:val="000000"/>
          <w:szCs w:val="24"/>
        </w:rPr>
        <w:t xml:space="preserve"> student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105F2A3B" w14:textId="77777777" w:rsidR="008977D8" w:rsidRDefault="008977D8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Fall 2018: INTA 3031 Human Rights (2</w:t>
      </w:r>
      <w:r w:rsidR="00A73674">
        <w:rPr>
          <w:rFonts w:ascii="Times New Roman" w:hAnsi="Times New Roman"/>
          <w:color w:val="000000"/>
          <w:szCs w:val="24"/>
        </w:rPr>
        <w:t>5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2DE3E3D7" w14:textId="77777777" w:rsidR="008977D8" w:rsidRDefault="008977D8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2018: 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(6 students)</w:t>
      </w:r>
    </w:p>
    <w:p w14:paraId="1AA870BF" w14:textId="77777777" w:rsidR="008977D8" w:rsidRDefault="008977D8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2018: INTA 2001 Careers in International Affairs (69 students)</w:t>
      </w:r>
    </w:p>
    <w:p w14:paraId="4AFA075C" w14:textId="77777777" w:rsidR="00725861" w:rsidRDefault="00725861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2018: INTA 3031 Human Rights (2</w:t>
      </w:r>
      <w:r w:rsidR="008977D8">
        <w:rPr>
          <w:rFonts w:ascii="Times New Roman" w:hAnsi="Times New Roman"/>
          <w:color w:val="000000"/>
          <w:szCs w:val="24"/>
        </w:rPr>
        <w:t>0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74F92232" w14:textId="77777777" w:rsidR="00725861" w:rsidRDefault="00725861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2018: INTA 4500 Pro-Seminar (13 students)</w:t>
      </w:r>
    </w:p>
    <w:p w14:paraId="14A1C6D6" w14:textId="77777777" w:rsidR="006756FB" w:rsidRDefault="006756FB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2017: INTA 6102 International Relations Theory (19 students)</w:t>
      </w:r>
    </w:p>
    <w:p w14:paraId="1D55BE29" w14:textId="77777777" w:rsidR="00651026" w:rsidRDefault="00651026" w:rsidP="0065102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Spring </w:t>
      </w:r>
      <w:r w:rsidR="009B5AA2">
        <w:rPr>
          <w:rFonts w:ascii="Times New Roman" w:hAnsi="Times New Roman"/>
          <w:color w:val="000000"/>
          <w:szCs w:val="24"/>
        </w:rPr>
        <w:t>2017: INTA 3031 Human Rights (27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7D6CEA21" w14:textId="77777777" w:rsidR="00651026" w:rsidRDefault="00651026" w:rsidP="0065102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2017: 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(5 students)</w:t>
      </w:r>
    </w:p>
    <w:p w14:paraId="565EFFE1" w14:textId="77777777" w:rsidR="00651026" w:rsidRDefault="00D0241F" w:rsidP="0065102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2017</w:t>
      </w:r>
      <w:r w:rsidR="00651026">
        <w:rPr>
          <w:rFonts w:ascii="Times New Roman" w:hAnsi="Times New Roman"/>
          <w:color w:val="000000"/>
          <w:szCs w:val="24"/>
        </w:rPr>
        <w:t>:</w:t>
      </w:r>
      <w:r w:rsidR="009B5AA2">
        <w:rPr>
          <w:rFonts w:ascii="Times New Roman" w:hAnsi="Times New Roman"/>
          <w:color w:val="000000"/>
          <w:szCs w:val="24"/>
        </w:rPr>
        <w:t xml:space="preserve"> INTA 4060 International Law (11</w:t>
      </w:r>
      <w:r w:rsidR="00651026">
        <w:rPr>
          <w:rFonts w:ascii="Times New Roman" w:hAnsi="Times New Roman"/>
          <w:color w:val="000000"/>
          <w:szCs w:val="24"/>
        </w:rPr>
        <w:t xml:space="preserve"> students)</w:t>
      </w:r>
    </w:p>
    <w:p w14:paraId="158B3960" w14:textId="77777777" w:rsidR="00651026" w:rsidRDefault="00D0241F" w:rsidP="0065102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2017</w:t>
      </w:r>
      <w:r w:rsidR="00651026">
        <w:rPr>
          <w:rFonts w:ascii="Times New Roman" w:hAnsi="Times New Roman"/>
          <w:color w:val="000000"/>
          <w:szCs w:val="24"/>
        </w:rPr>
        <w:t>:</w:t>
      </w:r>
      <w:r w:rsidR="00651026" w:rsidRPr="00B76C6A">
        <w:rPr>
          <w:rFonts w:ascii="Times New Roman" w:hAnsi="Times New Roman"/>
          <w:color w:val="000000"/>
          <w:szCs w:val="24"/>
        </w:rPr>
        <w:t xml:space="preserve"> </w:t>
      </w:r>
      <w:r w:rsidR="00651026">
        <w:rPr>
          <w:rFonts w:ascii="Times New Roman" w:hAnsi="Times New Roman"/>
          <w:color w:val="000000"/>
          <w:szCs w:val="24"/>
        </w:rPr>
        <w:t>INTA 8803</w:t>
      </w:r>
      <w:r w:rsidR="00651026" w:rsidRPr="00E40BC2">
        <w:rPr>
          <w:rFonts w:ascii="Times New Roman" w:hAnsi="Times New Roman"/>
          <w:color w:val="000000"/>
          <w:szCs w:val="24"/>
        </w:rPr>
        <w:t xml:space="preserve"> Special Topics: </w:t>
      </w:r>
      <w:r w:rsidR="00651026">
        <w:rPr>
          <w:rFonts w:ascii="Times New Roman" w:hAnsi="Times New Roman"/>
          <w:color w:val="000000"/>
          <w:szCs w:val="24"/>
        </w:rPr>
        <w:t>International Law (4 students</w:t>
      </w:r>
      <w:r w:rsidR="00651026" w:rsidRPr="00E40BC2">
        <w:rPr>
          <w:rFonts w:ascii="Times New Roman" w:hAnsi="Times New Roman"/>
          <w:color w:val="000000"/>
          <w:szCs w:val="24"/>
        </w:rPr>
        <w:t>)</w:t>
      </w:r>
    </w:p>
    <w:p w14:paraId="1924DB2A" w14:textId="77777777" w:rsidR="001F16F2" w:rsidRDefault="001F16F2" w:rsidP="001F16F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2016: INTA 3110 US Foreign Policy (38 students)</w:t>
      </w:r>
    </w:p>
    <w:p w14:paraId="35F89215" w14:textId="77777777" w:rsidR="001F16F2" w:rsidRDefault="001F16F2" w:rsidP="001F16F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2016: INTA 2030 Ethi</w:t>
      </w:r>
      <w:r w:rsidR="00651026">
        <w:rPr>
          <w:rFonts w:ascii="Times New Roman" w:hAnsi="Times New Roman"/>
          <w:color w:val="000000"/>
          <w:szCs w:val="24"/>
        </w:rPr>
        <w:t>cs and International Affairs (84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1C08EF78" w14:textId="77777777" w:rsidR="001F16F2" w:rsidRDefault="00CD5F69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Summer 2016</w:t>
      </w:r>
      <w:r w:rsidR="001F16F2">
        <w:rPr>
          <w:rFonts w:ascii="Times New Roman" w:hAnsi="Times New Roman"/>
          <w:color w:val="000000"/>
          <w:szCs w:val="24"/>
        </w:rPr>
        <w:t>: INTA 2803 Human Rights in Europe/EU Study Abroad (14 students)</w:t>
      </w:r>
    </w:p>
    <w:p w14:paraId="1DD79F25" w14:textId="77777777" w:rsidR="009E4CA1" w:rsidRDefault="009E4CA1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2016: INTA 3031 Human Rights (26 students)</w:t>
      </w:r>
    </w:p>
    <w:p w14:paraId="74010C08" w14:textId="77777777" w:rsidR="009E4CA1" w:rsidRDefault="009E4CA1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2016: 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(5 students)</w:t>
      </w:r>
    </w:p>
    <w:p w14:paraId="67377495" w14:textId="77777777" w:rsidR="0070119E" w:rsidRDefault="0070119E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2015: INTA 6102 International Relations Theory (19 students)</w:t>
      </w:r>
    </w:p>
    <w:p w14:paraId="558064B3" w14:textId="77777777" w:rsidR="00C82844" w:rsidRDefault="00C82844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Summer 2015: INTA 2803</w:t>
      </w:r>
      <w:r w:rsidR="00AF17A9">
        <w:rPr>
          <w:rFonts w:ascii="Times New Roman" w:hAnsi="Times New Roman"/>
          <w:color w:val="000000"/>
          <w:szCs w:val="24"/>
        </w:rPr>
        <w:t>/4803/8803</w:t>
      </w:r>
      <w:r>
        <w:rPr>
          <w:rFonts w:ascii="Times New Roman" w:hAnsi="Times New Roman"/>
          <w:color w:val="000000"/>
          <w:szCs w:val="24"/>
        </w:rPr>
        <w:t xml:space="preserve"> Human Rights in Europe/EU Study Abroad (23 students)</w:t>
      </w:r>
    </w:p>
    <w:p w14:paraId="39A4086F" w14:textId="77777777" w:rsidR="008F3FE2" w:rsidRDefault="008F3FE2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2015: INTA 4060 International Law (10 students)</w:t>
      </w:r>
    </w:p>
    <w:p w14:paraId="64E46942" w14:textId="77777777" w:rsidR="008F3FE2" w:rsidRDefault="00651026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2015</w:t>
      </w:r>
      <w:r w:rsidR="008F3FE2">
        <w:rPr>
          <w:rFonts w:ascii="Times New Roman" w:hAnsi="Times New Roman"/>
          <w:color w:val="000000"/>
          <w:szCs w:val="24"/>
        </w:rPr>
        <w:t>:</w:t>
      </w:r>
      <w:r w:rsidR="008F3FE2" w:rsidRPr="00B76C6A">
        <w:rPr>
          <w:rFonts w:ascii="Times New Roman" w:hAnsi="Times New Roman"/>
          <w:color w:val="000000"/>
          <w:szCs w:val="24"/>
        </w:rPr>
        <w:t xml:space="preserve"> </w:t>
      </w:r>
      <w:r w:rsidR="008F3FE2">
        <w:rPr>
          <w:rFonts w:ascii="Times New Roman" w:hAnsi="Times New Roman"/>
          <w:color w:val="000000"/>
          <w:szCs w:val="24"/>
        </w:rPr>
        <w:t>INTA 8803</w:t>
      </w:r>
      <w:r w:rsidR="008F3FE2" w:rsidRPr="00E40BC2">
        <w:rPr>
          <w:rFonts w:ascii="Times New Roman" w:hAnsi="Times New Roman"/>
          <w:color w:val="000000"/>
          <w:szCs w:val="24"/>
        </w:rPr>
        <w:t xml:space="preserve"> Special Topics: </w:t>
      </w:r>
      <w:r w:rsidR="008F3FE2">
        <w:rPr>
          <w:rFonts w:ascii="Times New Roman" w:hAnsi="Times New Roman"/>
          <w:color w:val="000000"/>
          <w:szCs w:val="24"/>
        </w:rPr>
        <w:t>International Law (4 students</w:t>
      </w:r>
      <w:r w:rsidR="008F3FE2" w:rsidRPr="00E40BC2">
        <w:rPr>
          <w:rFonts w:ascii="Times New Roman" w:hAnsi="Times New Roman"/>
          <w:color w:val="000000"/>
          <w:szCs w:val="24"/>
        </w:rPr>
        <w:t>)</w:t>
      </w:r>
    </w:p>
    <w:p w14:paraId="29A6E823" w14:textId="77777777" w:rsidR="008F3FE2" w:rsidRDefault="008F3FE2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2015: INTA 3031 Human Rights (24 students)</w:t>
      </w:r>
    </w:p>
    <w:p w14:paraId="0324546B" w14:textId="77777777" w:rsidR="008F3FE2" w:rsidRDefault="008F3FE2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2015: 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(1 students)</w:t>
      </w:r>
    </w:p>
    <w:p w14:paraId="23C74E36" w14:textId="77777777" w:rsidR="000A7DB0" w:rsidRDefault="000A7DB0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Spring 2014: INTA 4060 </w:t>
      </w:r>
      <w:r w:rsidR="0075578B">
        <w:rPr>
          <w:rFonts w:ascii="Times New Roman" w:hAnsi="Times New Roman"/>
          <w:color w:val="000000"/>
          <w:szCs w:val="24"/>
        </w:rPr>
        <w:t>International Law (14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30103015" w14:textId="77777777" w:rsidR="000A7DB0" w:rsidRDefault="000A7DB0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2014: INTA 8803 International Law (4 students)</w:t>
      </w:r>
    </w:p>
    <w:p w14:paraId="78116486" w14:textId="77777777" w:rsidR="000A7DB0" w:rsidRDefault="000A7DB0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2014: INTA 2030 Ethic</w:t>
      </w:r>
      <w:r w:rsidR="0075578B">
        <w:rPr>
          <w:rFonts w:ascii="Times New Roman" w:hAnsi="Times New Roman"/>
          <w:color w:val="000000"/>
          <w:szCs w:val="24"/>
        </w:rPr>
        <w:t>s and International Affairs (104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4E4A7326" w14:textId="77777777" w:rsidR="004156D3" w:rsidRDefault="00221AB6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2013: INTA 6</w:t>
      </w:r>
      <w:r w:rsidR="004156D3">
        <w:rPr>
          <w:rFonts w:ascii="Times New Roman" w:hAnsi="Times New Roman"/>
          <w:color w:val="000000"/>
          <w:szCs w:val="24"/>
        </w:rPr>
        <w:t>1</w:t>
      </w:r>
      <w:r>
        <w:rPr>
          <w:rFonts w:ascii="Times New Roman" w:hAnsi="Times New Roman"/>
          <w:color w:val="000000"/>
          <w:szCs w:val="24"/>
        </w:rPr>
        <w:t>02</w:t>
      </w:r>
      <w:r w:rsidR="004156D3">
        <w:rPr>
          <w:rFonts w:ascii="Times New Roman" w:hAnsi="Times New Roman"/>
          <w:color w:val="000000"/>
          <w:szCs w:val="24"/>
        </w:rPr>
        <w:t xml:space="preserve"> International Relations Theory</w:t>
      </w:r>
      <w:r w:rsidR="000A7DB0">
        <w:rPr>
          <w:rFonts w:ascii="Times New Roman" w:hAnsi="Times New Roman"/>
          <w:color w:val="000000"/>
          <w:szCs w:val="24"/>
        </w:rPr>
        <w:t xml:space="preserve"> (21 students)</w:t>
      </w:r>
    </w:p>
    <w:p w14:paraId="1930460F" w14:textId="77777777" w:rsidR="004156D3" w:rsidRDefault="004156D3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2013: INTA 3031 Human Rights</w:t>
      </w:r>
      <w:r w:rsidR="000A7DB0">
        <w:rPr>
          <w:rFonts w:ascii="Times New Roman" w:hAnsi="Times New Roman"/>
          <w:color w:val="000000"/>
          <w:szCs w:val="24"/>
        </w:rPr>
        <w:t xml:space="preserve"> (20 students)</w:t>
      </w:r>
    </w:p>
    <w:p w14:paraId="6BFC6B56" w14:textId="77777777" w:rsidR="004156D3" w:rsidRDefault="004156D3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Fall 2013: </w:t>
      </w:r>
      <w:r w:rsidR="008F3FE2">
        <w:rPr>
          <w:rFonts w:ascii="Times New Roman" w:hAnsi="Times New Roman"/>
          <w:color w:val="000000"/>
          <w:szCs w:val="24"/>
        </w:rPr>
        <w:t>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 xml:space="preserve">ics: Human Rights </w:t>
      </w:r>
      <w:r w:rsidR="000A7DB0">
        <w:rPr>
          <w:rFonts w:ascii="Times New Roman" w:hAnsi="Times New Roman"/>
          <w:color w:val="000000"/>
          <w:szCs w:val="24"/>
        </w:rPr>
        <w:t>(2 students)</w:t>
      </w:r>
    </w:p>
    <w:p w14:paraId="4DAEC3CB" w14:textId="77777777" w:rsidR="00C831F5" w:rsidRDefault="00C831F5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Summer 2013</w:t>
      </w:r>
      <w:r w:rsidR="003E22D6">
        <w:rPr>
          <w:rFonts w:ascii="Times New Roman" w:hAnsi="Times New Roman"/>
          <w:color w:val="000000"/>
          <w:szCs w:val="24"/>
        </w:rPr>
        <w:t xml:space="preserve"> </w:t>
      </w:r>
      <w:r w:rsidR="000A7DB0">
        <w:rPr>
          <w:rFonts w:ascii="Times New Roman" w:hAnsi="Times New Roman"/>
          <w:color w:val="000000"/>
          <w:szCs w:val="24"/>
        </w:rPr>
        <w:t>INTA4803/8803</w:t>
      </w:r>
      <w:r>
        <w:rPr>
          <w:rFonts w:ascii="Times New Roman" w:hAnsi="Times New Roman"/>
          <w:color w:val="000000"/>
          <w:szCs w:val="24"/>
        </w:rPr>
        <w:t xml:space="preserve"> Human Rights in Europe</w:t>
      </w:r>
      <w:r w:rsidR="003E22D6">
        <w:rPr>
          <w:rFonts w:ascii="Times New Roman" w:hAnsi="Times New Roman"/>
          <w:color w:val="000000"/>
          <w:szCs w:val="24"/>
        </w:rPr>
        <w:t xml:space="preserve">/EU Study Abroad: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0A7DB0">
        <w:rPr>
          <w:rFonts w:ascii="Times New Roman" w:hAnsi="Times New Roman"/>
          <w:color w:val="000000"/>
          <w:szCs w:val="24"/>
        </w:rPr>
        <w:t>(19 students</w:t>
      </w:r>
      <w:r>
        <w:rPr>
          <w:rFonts w:ascii="Times New Roman" w:hAnsi="Times New Roman"/>
          <w:color w:val="000000"/>
          <w:szCs w:val="24"/>
        </w:rPr>
        <w:t>)</w:t>
      </w:r>
    </w:p>
    <w:p w14:paraId="449A1ED5" w14:textId="77777777" w:rsidR="002D261F" w:rsidRDefault="00221AB6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2012</w:t>
      </w:r>
      <w:r w:rsidR="003E22D6">
        <w:rPr>
          <w:rFonts w:ascii="Times New Roman" w:hAnsi="Times New Roman"/>
          <w:color w:val="000000"/>
          <w:szCs w:val="24"/>
        </w:rPr>
        <w:t>: INTA 8903</w:t>
      </w:r>
      <w:r w:rsidR="00B12F4D">
        <w:rPr>
          <w:rFonts w:ascii="Times New Roman" w:hAnsi="Times New Roman"/>
          <w:color w:val="000000"/>
          <w:szCs w:val="24"/>
        </w:rPr>
        <w:t xml:space="preserve"> </w:t>
      </w:r>
      <w:r w:rsidR="002D261F">
        <w:rPr>
          <w:rFonts w:ascii="Times New Roman" w:hAnsi="Times New Roman"/>
          <w:color w:val="000000"/>
          <w:szCs w:val="24"/>
        </w:rPr>
        <w:t xml:space="preserve">Directed </w:t>
      </w:r>
      <w:r w:rsidR="001F184F">
        <w:rPr>
          <w:rFonts w:ascii="Times New Roman" w:hAnsi="Times New Roman"/>
          <w:color w:val="000000"/>
          <w:szCs w:val="24"/>
        </w:rPr>
        <w:t xml:space="preserve">Graduate </w:t>
      </w:r>
      <w:r w:rsidR="002D261F">
        <w:rPr>
          <w:rFonts w:ascii="Times New Roman" w:hAnsi="Times New Roman"/>
          <w:color w:val="000000"/>
          <w:szCs w:val="24"/>
        </w:rPr>
        <w:t>Study</w:t>
      </w:r>
      <w:r w:rsidR="001F184F">
        <w:rPr>
          <w:rFonts w:ascii="Times New Roman" w:hAnsi="Times New Roman"/>
          <w:color w:val="000000"/>
          <w:szCs w:val="24"/>
        </w:rPr>
        <w:t xml:space="preserve"> </w:t>
      </w:r>
      <w:r w:rsidR="00B12F4D">
        <w:rPr>
          <w:rFonts w:ascii="Times New Roman" w:hAnsi="Times New Roman"/>
          <w:color w:val="000000"/>
          <w:szCs w:val="24"/>
        </w:rPr>
        <w:t>(</w:t>
      </w:r>
      <w:r w:rsidR="001F184F">
        <w:rPr>
          <w:rFonts w:ascii="Times New Roman" w:hAnsi="Times New Roman"/>
          <w:color w:val="000000"/>
          <w:szCs w:val="24"/>
        </w:rPr>
        <w:t>1 student</w:t>
      </w:r>
      <w:r w:rsidR="002D261F">
        <w:rPr>
          <w:rFonts w:ascii="Times New Roman" w:hAnsi="Times New Roman"/>
          <w:color w:val="000000"/>
          <w:szCs w:val="24"/>
        </w:rPr>
        <w:t>)</w:t>
      </w:r>
    </w:p>
    <w:p w14:paraId="679DB448" w14:textId="77777777" w:rsidR="00D6667E" w:rsidRDefault="00D6667E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2012: INTA 4</w:t>
      </w:r>
      <w:r w:rsidR="00226BA8">
        <w:rPr>
          <w:rFonts w:ascii="Times New Roman" w:hAnsi="Times New Roman"/>
          <w:color w:val="000000"/>
          <w:szCs w:val="24"/>
        </w:rPr>
        <w:t>500 Pro-</w:t>
      </w:r>
      <w:r w:rsidR="00E70F65">
        <w:rPr>
          <w:rFonts w:ascii="Times New Roman" w:hAnsi="Times New Roman"/>
          <w:color w:val="000000"/>
          <w:szCs w:val="24"/>
        </w:rPr>
        <w:t>S</w:t>
      </w:r>
      <w:r w:rsidR="00226BA8">
        <w:rPr>
          <w:rFonts w:ascii="Times New Roman" w:hAnsi="Times New Roman"/>
          <w:color w:val="000000"/>
          <w:szCs w:val="24"/>
        </w:rPr>
        <w:t>eminar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CB5819">
        <w:rPr>
          <w:rFonts w:ascii="Times New Roman" w:hAnsi="Times New Roman"/>
          <w:color w:val="000000"/>
          <w:szCs w:val="24"/>
        </w:rPr>
        <w:t>(</w:t>
      </w:r>
      <w:r w:rsidR="00FB0363">
        <w:rPr>
          <w:rFonts w:ascii="Times New Roman" w:hAnsi="Times New Roman"/>
          <w:color w:val="000000"/>
          <w:szCs w:val="24"/>
        </w:rPr>
        <w:t>17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="002D261F" w:rsidRPr="00E40BC2">
        <w:rPr>
          <w:rFonts w:ascii="Times New Roman" w:hAnsi="Times New Roman"/>
          <w:color w:val="000000"/>
          <w:szCs w:val="24"/>
        </w:rPr>
        <w:t>)</w:t>
      </w:r>
    </w:p>
    <w:p w14:paraId="281A255E" w14:textId="77777777" w:rsidR="00D6667E" w:rsidRDefault="00D6667E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Fall 2012: INTA 3031 Human Rights </w:t>
      </w:r>
      <w:r w:rsidR="00CB5819">
        <w:rPr>
          <w:rFonts w:ascii="Times New Roman" w:hAnsi="Times New Roman"/>
          <w:color w:val="000000"/>
          <w:szCs w:val="24"/>
        </w:rPr>
        <w:t>(</w:t>
      </w:r>
      <w:r w:rsidR="00FB0363">
        <w:rPr>
          <w:rFonts w:ascii="Times New Roman" w:hAnsi="Times New Roman"/>
          <w:color w:val="000000"/>
          <w:szCs w:val="24"/>
        </w:rPr>
        <w:t>28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="002D261F" w:rsidRPr="00E40BC2">
        <w:rPr>
          <w:rFonts w:ascii="Times New Roman" w:hAnsi="Times New Roman"/>
          <w:color w:val="000000"/>
          <w:szCs w:val="24"/>
        </w:rPr>
        <w:t>)</w:t>
      </w:r>
    </w:p>
    <w:p w14:paraId="0E18609E" w14:textId="77777777" w:rsidR="00AD482D" w:rsidRDefault="00AD482D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Fall 2012: </w:t>
      </w:r>
      <w:r w:rsidR="008F3FE2">
        <w:rPr>
          <w:rFonts w:ascii="Times New Roman" w:hAnsi="Times New Roman"/>
          <w:color w:val="000000"/>
          <w:szCs w:val="24"/>
        </w:rPr>
        <w:t>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</w:t>
      </w:r>
      <w:r w:rsidR="00CB5819">
        <w:rPr>
          <w:rFonts w:ascii="Times New Roman" w:hAnsi="Times New Roman"/>
          <w:color w:val="000000"/>
          <w:szCs w:val="24"/>
        </w:rPr>
        <w:t xml:space="preserve"> (</w:t>
      </w:r>
      <w:r w:rsidR="002D261F">
        <w:rPr>
          <w:rFonts w:ascii="Times New Roman" w:hAnsi="Times New Roman"/>
          <w:color w:val="000000"/>
          <w:szCs w:val="24"/>
        </w:rPr>
        <w:t>4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="002D261F" w:rsidRPr="00E40BC2">
        <w:rPr>
          <w:rFonts w:ascii="Times New Roman" w:hAnsi="Times New Roman"/>
          <w:color w:val="000000"/>
          <w:szCs w:val="24"/>
        </w:rPr>
        <w:t>)</w:t>
      </w:r>
    </w:p>
    <w:p w14:paraId="583F3C3A" w14:textId="77777777" w:rsidR="00B76C6A" w:rsidRDefault="00B76C6A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2011: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INT</w:t>
      </w:r>
      <w:r w:rsidR="00CB5819">
        <w:rPr>
          <w:rFonts w:ascii="Times New Roman" w:hAnsi="Times New Roman"/>
          <w:color w:val="000000"/>
          <w:szCs w:val="24"/>
        </w:rPr>
        <w:t>A 3031 Human Rights (</w:t>
      </w:r>
      <w:r>
        <w:rPr>
          <w:rFonts w:ascii="Times New Roman" w:hAnsi="Times New Roman"/>
          <w:color w:val="000000"/>
          <w:szCs w:val="24"/>
        </w:rPr>
        <w:t>40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>
        <w:rPr>
          <w:rFonts w:ascii="Times New Roman" w:hAnsi="Times New Roman"/>
          <w:color w:val="000000"/>
          <w:szCs w:val="24"/>
        </w:rPr>
        <w:t>)</w:t>
      </w:r>
    </w:p>
    <w:p w14:paraId="0CF66B12" w14:textId="77777777" w:rsidR="00B76C6A" w:rsidRDefault="00B76C6A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2011: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INTA </w:t>
      </w:r>
      <w:r w:rsidR="008F3FE2">
        <w:rPr>
          <w:rFonts w:ascii="Times New Roman" w:hAnsi="Times New Roman"/>
          <w:color w:val="000000"/>
          <w:szCs w:val="24"/>
        </w:rPr>
        <w:t>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 w:rsidR="00CB5819">
        <w:rPr>
          <w:rFonts w:ascii="Times New Roman" w:hAnsi="Times New Roman"/>
          <w:color w:val="000000"/>
          <w:szCs w:val="24"/>
        </w:rPr>
        <w:t>ics: Human Rights (</w:t>
      </w:r>
      <w:r>
        <w:rPr>
          <w:rFonts w:ascii="Times New Roman" w:hAnsi="Times New Roman"/>
          <w:color w:val="000000"/>
          <w:szCs w:val="24"/>
        </w:rPr>
        <w:t>4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64763787" w14:textId="77777777" w:rsidR="00B76C6A" w:rsidRDefault="00B76C6A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2011: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INTA </w:t>
      </w:r>
      <w:r w:rsidRPr="00E40BC2">
        <w:rPr>
          <w:rFonts w:ascii="Times New Roman" w:hAnsi="Times New Roman"/>
          <w:color w:val="000000"/>
          <w:szCs w:val="24"/>
        </w:rPr>
        <w:t xml:space="preserve">4060 </w:t>
      </w:r>
      <w:r w:rsidR="00CB5819">
        <w:rPr>
          <w:rFonts w:ascii="Times New Roman" w:hAnsi="Times New Roman"/>
          <w:color w:val="000000"/>
          <w:szCs w:val="24"/>
        </w:rPr>
        <w:t>International Law (</w:t>
      </w:r>
      <w:r>
        <w:rPr>
          <w:rFonts w:ascii="Times New Roman" w:hAnsi="Times New Roman"/>
          <w:color w:val="000000"/>
          <w:szCs w:val="24"/>
        </w:rPr>
        <w:t>17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263D1368" w14:textId="77777777" w:rsidR="00B76C6A" w:rsidRDefault="00B76C6A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2011: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INTA </w:t>
      </w:r>
      <w:r w:rsidR="008F3FE2">
        <w:rPr>
          <w:rFonts w:ascii="Times New Roman" w:hAnsi="Times New Roman"/>
          <w:color w:val="000000"/>
          <w:szCs w:val="24"/>
        </w:rPr>
        <w:t>8803</w:t>
      </w:r>
      <w:r w:rsidRPr="00E40BC2">
        <w:rPr>
          <w:rFonts w:ascii="Times New Roman" w:hAnsi="Times New Roman"/>
          <w:color w:val="000000"/>
          <w:szCs w:val="24"/>
        </w:rPr>
        <w:t xml:space="preserve"> Special Topics: </w:t>
      </w:r>
      <w:r w:rsidR="00CB5819">
        <w:rPr>
          <w:rFonts w:ascii="Times New Roman" w:hAnsi="Times New Roman"/>
          <w:color w:val="000000"/>
          <w:szCs w:val="24"/>
        </w:rPr>
        <w:t>International Law (</w:t>
      </w:r>
      <w:r>
        <w:rPr>
          <w:rFonts w:ascii="Times New Roman" w:hAnsi="Times New Roman"/>
          <w:color w:val="000000"/>
          <w:szCs w:val="24"/>
        </w:rPr>
        <w:t>4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101E3CB3" w14:textId="77777777" w:rsidR="00A77F9E" w:rsidRDefault="00A77F9E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2010: INTA 4500 Pro-seminar:</w:t>
      </w:r>
      <w:r w:rsidR="00664B6C">
        <w:rPr>
          <w:rFonts w:ascii="Times New Roman" w:hAnsi="Times New Roman"/>
          <w:color w:val="000000"/>
          <w:szCs w:val="24"/>
        </w:rPr>
        <w:t xml:space="preserve"> T</w:t>
      </w:r>
      <w:r>
        <w:rPr>
          <w:rFonts w:ascii="Times New Roman" w:hAnsi="Times New Roman"/>
          <w:color w:val="000000"/>
          <w:szCs w:val="24"/>
        </w:rPr>
        <w:t>he Politics of International Law (18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>
        <w:rPr>
          <w:rFonts w:ascii="Times New Roman" w:hAnsi="Times New Roman"/>
          <w:color w:val="000000"/>
          <w:szCs w:val="24"/>
        </w:rPr>
        <w:t>)</w:t>
      </w:r>
    </w:p>
    <w:p w14:paraId="730B502D" w14:textId="77777777" w:rsidR="00A77F9E" w:rsidRDefault="00A77F9E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2010: INTA 3031 Human Rights (29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>
        <w:rPr>
          <w:rFonts w:ascii="Times New Roman" w:hAnsi="Times New Roman"/>
          <w:color w:val="000000"/>
          <w:szCs w:val="24"/>
        </w:rPr>
        <w:t>)</w:t>
      </w:r>
    </w:p>
    <w:p w14:paraId="140FD48C" w14:textId="77777777" w:rsidR="00A77F9E" w:rsidRDefault="00A77F9E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Fall 2010: </w:t>
      </w:r>
      <w:r w:rsidR="003E22D6">
        <w:rPr>
          <w:rFonts w:ascii="Times New Roman" w:hAnsi="Times New Roman"/>
          <w:color w:val="000000"/>
          <w:szCs w:val="24"/>
        </w:rPr>
        <w:t>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(3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3E59BEA0" w14:textId="77777777" w:rsidR="00BC2077" w:rsidRPr="00E40BC2" w:rsidRDefault="00BC2077" w:rsidP="00311D62">
      <w:pPr>
        <w:rPr>
          <w:rFonts w:ascii="Times New Roman" w:hAnsi="Times New Roman"/>
          <w:color w:val="000000"/>
          <w:szCs w:val="24"/>
        </w:rPr>
      </w:pPr>
      <w:r w:rsidRPr="00E40BC2">
        <w:rPr>
          <w:rFonts w:ascii="Times New Roman" w:hAnsi="Times New Roman"/>
          <w:color w:val="000000"/>
          <w:szCs w:val="24"/>
        </w:rPr>
        <w:t>Spring 2010: INTA 4060</w:t>
      </w:r>
      <w:r w:rsidR="00CB5819">
        <w:rPr>
          <w:rFonts w:ascii="Times New Roman" w:hAnsi="Times New Roman"/>
          <w:color w:val="000000"/>
          <w:szCs w:val="24"/>
        </w:rPr>
        <w:t xml:space="preserve"> International Law (</w:t>
      </w:r>
      <w:r w:rsidRPr="00E40BC2">
        <w:rPr>
          <w:rFonts w:ascii="Times New Roman" w:hAnsi="Times New Roman"/>
          <w:color w:val="000000"/>
          <w:szCs w:val="24"/>
        </w:rPr>
        <w:t>9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13F2C9B5" w14:textId="77777777" w:rsidR="00BC2077" w:rsidRPr="00E40BC2" w:rsidRDefault="003E22D6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2010: INTA 8803</w:t>
      </w:r>
      <w:r w:rsidR="00BC2077" w:rsidRPr="00E40BC2">
        <w:rPr>
          <w:rFonts w:ascii="Times New Roman" w:hAnsi="Times New Roman"/>
          <w:color w:val="000000"/>
          <w:szCs w:val="24"/>
        </w:rPr>
        <w:t xml:space="preserve"> Special Topics: International Law (1</w:t>
      </w:r>
      <w:r w:rsidR="00CB5819">
        <w:rPr>
          <w:rFonts w:ascii="Times New Roman" w:hAnsi="Times New Roman"/>
          <w:color w:val="000000"/>
          <w:szCs w:val="24"/>
        </w:rPr>
        <w:t xml:space="preserve"> student</w:t>
      </w:r>
      <w:r w:rsidR="00BC2077" w:rsidRPr="00E40BC2">
        <w:rPr>
          <w:rFonts w:ascii="Times New Roman" w:hAnsi="Times New Roman"/>
          <w:color w:val="000000"/>
          <w:szCs w:val="24"/>
        </w:rPr>
        <w:t>)</w:t>
      </w:r>
    </w:p>
    <w:p w14:paraId="6430E677" w14:textId="77777777" w:rsidR="00BC2077" w:rsidRPr="00E40BC2" w:rsidRDefault="00BC2077" w:rsidP="00311D62">
      <w:pPr>
        <w:rPr>
          <w:rFonts w:ascii="Times New Roman" w:hAnsi="Times New Roman"/>
          <w:color w:val="000000"/>
          <w:szCs w:val="24"/>
        </w:rPr>
      </w:pPr>
      <w:r w:rsidRPr="00E40BC2">
        <w:rPr>
          <w:rFonts w:ascii="Times New Roman" w:hAnsi="Times New Roman"/>
          <w:color w:val="000000"/>
          <w:szCs w:val="24"/>
        </w:rPr>
        <w:t>Spring 2010: INTA</w:t>
      </w:r>
      <w:r w:rsidR="00CB5819">
        <w:rPr>
          <w:rFonts w:ascii="Times New Roman" w:hAnsi="Times New Roman"/>
          <w:color w:val="000000"/>
          <w:szCs w:val="24"/>
        </w:rPr>
        <w:t xml:space="preserve"> 3031 Human Rights (</w:t>
      </w:r>
      <w:r w:rsidRPr="00E40BC2">
        <w:rPr>
          <w:rFonts w:ascii="Times New Roman" w:hAnsi="Times New Roman"/>
          <w:color w:val="000000"/>
          <w:szCs w:val="24"/>
        </w:rPr>
        <w:t>47</w:t>
      </w:r>
      <w:r w:rsidR="00CB5819" w:rsidRPr="00CB5819">
        <w:rPr>
          <w:rFonts w:ascii="Times New Roman" w:hAnsi="Times New Roman"/>
          <w:color w:val="000000"/>
          <w:szCs w:val="24"/>
        </w:rPr>
        <w:t xml:space="preserve"> </w:t>
      </w:r>
      <w:r w:rsidR="00CB5819">
        <w:rPr>
          <w:rFonts w:ascii="Times New Roman" w:hAnsi="Times New Roman"/>
          <w:color w:val="000000"/>
          <w:szCs w:val="24"/>
        </w:rPr>
        <w:t>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43064889" w14:textId="77777777" w:rsidR="00981CF3" w:rsidRPr="00E40BC2" w:rsidRDefault="003E22D6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2010: INTA 8803</w:t>
      </w:r>
      <w:r w:rsidR="00BC2077" w:rsidRPr="00E40BC2">
        <w:rPr>
          <w:rFonts w:ascii="Times New Roman" w:hAnsi="Times New Roman"/>
          <w:color w:val="000000"/>
          <w:szCs w:val="24"/>
        </w:rPr>
        <w:t xml:space="preserve"> Special Topics: Human Rights (1</w:t>
      </w:r>
      <w:r w:rsidR="00CB5819">
        <w:rPr>
          <w:rFonts w:ascii="Times New Roman" w:hAnsi="Times New Roman"/>
          <w:color w:val="000000"/>
          <w:szCs w:val="24"/>
        </w:rPr>
        <w:t xml:space="preserve"> student</w:t>
      </w:r>
      <w:r w:rsidR="00BC2077" w:rsidRPr="00E40BC2">
        <w:rPr>
          <w:rFonts w:ascii="Times New Roman" w:hAnsi="Times New Roman"/>
          <w:color w:val="000000"/>
          <w:szCs w:val="24"/>
        </w:rPr>
        <w:t>)</w:t>
      </w:r>
      <w:r w:rsidR="00981CF3" w:rsidRPr="00E40BC2">
        <w:rPr>
          <w:rFonts w:ascii="Times New Roman" w:hAnsi="Times New Roman"/>
          <w:color w:val="000000"/>
          <w:szCs w:val="24"/>
        </w:rPr>
        <w:t xml:space="preserve"> </w:t>
      </w:r>
    </w:p>
    <w:p w14:paraId="6319796C" w14:textId="77777777" w:rsidR="00981CF3" w:rsidRPr="00E40BC2" w:rsidRDefault="00113110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2009: INTA 2030</w:t>
      </w:r>
      <w:r w:rsidR="00981CF3" w:rsidRPr="00E40BC2">
        <w:rPr>
          <w:rFonts w:ascii="Times New Roman" w:hAnsi="Times New Roman"/>
          <w:color w:val="000000"/>
          <w:szCs w:val="24"/>
        </w:rPr>
        <w:t xml:space="preserve"> Ethics and Internation</w:t>
      </w:r>
      <w:r>
        <w:rPr>
          <w:rFonts w:ascii="Times New Roman" w:hAnsi="Times New Roman"/>
          <w:color w:val="000000"/>
          <w:szCs w:val="24"/>
        </w:rPr>
        <w:t>al Affairs (</w:t>
      </w:r>
      <w:r w:rsidR="00981CF3" w:rsidRPr="00E40BC2">
        <w:rPr>
          <w:rFonts w:ascii="Times New Roman" w:hAnsi="Times New Roman"/>
          <w:color w:val="000000"/>
          <w:szCs w:val="24"/>
        </w:rPr>
        <w:t>46</w:t>
      </w:r>
      <w:r w:rsidR="00CB5819" w:rsidRPr="00CB5819">
        <w:rPr>
          <w:rFonts w:ascii="Times New Roman" w:hAnsi="Times New Roman"/>
          <w:color w:val="000000"/>
          <w:szCs w:val="24"/>
        </w:rPr>
        <w:t xml:space="preserve"> </w:t>
      </w:r>
      <w:r w:rsidR="00CB5819">
        <w:rPr>
          <w:rFonts w:ascii="Times New Roman" w:hAnsi="Times New Roman"/>
          <w:color w:val="000000"/>
          <w:szCs w:val="24"/>
        </w:rPr>
        <w:t>students</w:t>
      </w:r>
      <w:r w:rsidR="00981CF3" w:rsidRPr="00E40BC2">
        <w:rPr>
          <w:rFonts w:ascii="Times New Roman" w:hAnsi="Times New Roman"/>
          <w:color w:val="000000"/>
          <w:szCs w:val="24"/>
        </w:rPr>
        <w:t>)</w:t>
      </w:r>
    </w:p>
    <w:p w14:paraId="63541347" w14:textId="77777777" w:rsidR="00981CF3" w:rsidRPr="00E40BC2" w:rsidRDefault="00981CF3" w:rsidP="00311D62">
      <w:pPr>
        <w:rPr>
          <w:rFonts w:ascii="Times New Roman" w:hAnsi="Times New Roman"/>
          <w:color w:val="000000"/>
          <w:szCs w:val="24"/>
        </w:rPr>
      </w:pPr>
      <w:r w:rsidRPr="00E40BC2">
        <w:rPr>
          <w:rFonts w:ascii="Times New Roman" w:hAnsi="Times New Roman"/>
          <w:color w:val="000000"/>
          <w:szCs w:val="24"/>
        </w:rPr>
        <w:t>Spring 2009: INTA 2030 Ethics and International Affairs (170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2B746BFA" w14:textId="77777777" w:rsidR="00981CF3" w:rsidRPr="00E40BC2" w:rsidRDefault="00981CF3" w:rsidP="00311D62">
      <w:pPr>
        <w:rPr>
          <w:rFonts w:ascii="Times New Roman" w:hAnsi="Times New Roman"/>
          <w:color w:val="000000"/>
          <w:szCs w:val="24"/>
        </w:rPr>
      </w:pPr>
      <w:r w:rsidRPr="00E40BC2">
        <w:rPr>
          <w:rFonts w:ascii="Times New Roman" w:hAnsi="Times New Roman"/>
          <w:color w:val="000000"/>
          <w:szCs w:val="24"/>
        </w:rPr>
        <w:t>Spring 2009: INTA 3031 Human Rights (49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2C5F1FDA" w14:textId="77777777" w:rsidR="00981CF3" w:rsidRPr="00E40BC2" w:rsidRDefault="003E22D6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2009: INTA 8803</w:t>
      </w:r>
      <w:r w:rsidR="00981CF3" w:rsidRPr="00E40BC2">
        <w:rPr>
          <w:rFonts w:ascii="Times New Roman" w:hAnsi="Times New Roman"/>
          <w:color w:val="000000"/>
          <w:szCs w:val="24"/>
        </w:rPr>
        <w:t xml:space="preserve"> Special Topics: Human Rights (5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="00981CF3" w:rsidRPr="00E40BC2">
        <w:rPr>
          <w:rFonts w:ascii="Times New Roman" w:hAnsi="Times New Roman"/>
          <w:color w:val="000000"/>
          <w:szCs w:val="24"/>
        </w:rPr>
        <w:t>)</w:t>
      </w:r>
    </w:p>
    <w:p w14:paraId="5855B35A" w14:textId="77777777" w:rsidR="005F5412" w:rsidRPr="006F7182" w:rsidRDefault="00113110" w:rsidP="00311D62">
      <w:pPr>
        <w:tabs>
          <w:tab w:val="left" w:pos="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Fall 2008: INTA 2030</w:t>
      </w:r>
      <w:r w:rsidR="00981CF3" w:rsidRPr="00E40BC2">
        <w:rPr>
          <w:rFonts w:ascii="Times New Roman" w:hAnsi="Times New Roman"/>
          <w:color w:val="000000"/>
          <w:szCs w:val="24"/>
        </w:rPr>
        <w:t xml:space="preserve"> Ethics and</w:t>
      </w:r>
      <w:r w:rsidR="00CB5819">
        <w:rPr>
          <w:rFonts w:ascii="Times New Roman" w:hAnsi="Times New Roman"/>
          <w:color w:val="000000"/>
          <w:szCs w:val="24"/>
        </w:rPr>
        <w:t xml:space="preserve"> International Affairs (</w:t>
      </w:r>
      <w:r w:rsidR="00981CF3" w:rsidRPr="00E40BC2">
        <w:rPr>
          <w:rFonts w:ascii="Times New Roman" w:hAnsi="Times New Roman"/>
          <w:color w:val="000000"/>
          <w:szCs w:val="24"/>
        </w:rPr>
        <w:t>181</w:t>
      </w:r>
      <w:r w:rsidR="00CB5819" w:rsidRPr="00CB5819">
        <w:rPr>
          <w:rFonts w:ascii="Times New Roman" w:hAnsi="Times New Roman"/>
          <w:color w:val="000000"/>
          <w:szCs w:val="24"/>
        </w:rPr>
        <w:t xml:space="preserve"> </w:t>
      </w:r>
      <w:r w:rsidR="00CB5819">
        <w:rPr>
          <w:rFonts w:ascii="Times New Roman" w:hAnsi="Times New Roman"/>
          <w:color w:val="000000"/>
          <w:szCs w:val="24"/>
        </w:rPr>
        <w:t>students</w:t>
      </w:r>
      <w:r w:rsidR="00981CF3" w:rsidRPr="00E40BC2">
        <w:rPr>
          <w:rFonts w:ascii="Times New Roman" w:hAnsi="Times New Roman"/>
          <w:color w:val="000000"/>
          <w:szCs w:val="24"/>
        </w:rPr>
        <w:t>)</w:t>
      </w:r>
    </w:p>
    <w:p w14:paraId="6ACE76A2" w14:textId="77777777" w:rsidR="00A54A7C" w:rsidRPr="00E40BC2" w:rsidRDefault="00A54A7C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0DAA171F" w14:textId="77777777" w:rsidR="00943815" w:rsidRDefault="00EC7EE5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Individual Student Guidance</w:t>
      </w:r>
    </w:p>
    <w:p w14:paraId="5145B3E3" w14:textId="77777777" w:rsidR="001E7364" w:rsidRPr="001E7364" w:rsidRDefault="001E7364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7A12EB12" w14:textId="77777777" w:rsidR="00226BA8" w:rsidRDefault="00226BA8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Emili Sabanovic, internship supervision (December 2017-</w:t>
      </w:r>
      <w:r w:rsidR="00A73674">
        <w:rPr>
          <w:rFonts w:ascii="Times New Roman" w:hAnsi="Times New Roman"/>
          <w:szCs w:val="24"/>
        </w:rPr>
        <w:t>May 2018</w:t>
      </w:r>
      <w:r>
        <w:rPr>
          <w:rFonts w:ascii="Times New Roman" w:hAnsi="Times New Roman"/>
          <w:szCs w:val="24"/>
        </w:rPr>
        <w:t>)</w:t>
      </w:r>
    </w:p>
    <w:p w14:paraId="42D1090D" w14:textId="77777777" w:rsidR="00F02477" w:rsidRDefault="00F02477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685506C5" w14:textId="77777777" w:rsidR="00A45B86" w:rsidRDefault="008B5602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Olufunke Adeb</w:t>
      </w:r>
      <w:r w:rsidR="00A45B86">
        <w:rPr>
          <w:rFonts w:ascii="Times New Roman" w:hAnsi="Times New Roman"/>
          <w:szCs w:val="24"/>
        </w:rPr>
        <w:t>ola, dire</w:t>
      </w:r>
      <w:r w:rsidR="00256A3C">
        <w:rPr>
          <w:rFonts w:ascii="Times New Roman" w:hAnsi="Times New Roman"/>
          <w:szCs w:val="24"/>
        </w:rPr>
        <w:t>cted graduate research (Summer</w:t>
      </w:r>
      <w:r w:rsidR="002E2580">
        <w:rPr>
          <w:rFonts w:ascii="Times New Roman" w:hAnsi="Times New Roman"/>
          <w:szCs w:val="24"/>
        </w:rPr>
        <w:t>-Fall</w:t>
      </w:r>
      <w:r w:rsidR="00A45B86">
        <w:rPr>
          <w:rFonts w:ascii="Times New Roman" w:hAnsi="Times New Roman"/>
          <w:szCs w:val="24"/>
        </w:rPr>
        <w:t xml:space="preserve"> 2013)</w:t>
      </w:r>
    </w:p>
    <w:p w14:paraId="20F1A59C" w14:textId="77777777" w:rsidR="00F02477" w:rsidRDefault="00F02477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716B16AE" w14:textId="77777777" w:rsidR="00804CF9" w:rsidRDefault="00804CF9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Angela </w:t>
      </w:r>
      <w:proofErr w:type="spellStart"/>
      <w:r>
        <w:rPr>
          <w:rFonts w:ascii="Times New Roman" w:hAnsi="Times New Roman"/>
          <w:szCs w:val="24"/>
        </w:rPr>
        <w:t>Chessler</w:t>
      </w:r>
      <w:proofErr w:type="spellEnd"/>
      <w:r>
        <w:rPr>
          <w:rFonts w:ascii="Times New Roman" w:hAnsi="Times New Roman"/>
          <w:szCs w:val="24"/>
        </w:rPr>
        <w:t>, directed undergraduate research</w:t>
      </w:r>
      <w:r w:rsidR="00A66CB5">
        <w:rPr>
          <w:rFonts w:ascii="Times New Roman" w:hAnsi="Times New Roman"/>
          <w:szCs w:val="24"/>
        </w:rPr>
        <w:t xml:space="preserve"> (Spring</w:t>
      </w:r>
      <w:r w:rsidR="00FD0730">
        <w:rPr>
          <w:rFonts w:ascii="Times New Roman" w:hAnsi="Times New Roman"/>
          <w:szCs w:val="24"/>
        </w:rPr>
        <w:t>-Summer</w:t>
      </w:r>
      <w:r w:rsidR="00A66CB5">
        <w:rPr>
          <w:rFonts w:ascii="Times New Roman" w:hAnsi="Times New Roman"/>
          <w:szCs w:val="24"/>
        </w:rPr>
        <w:t xml:space="preserve"> 2013)</w:t>
      </w:r>
    </w:p>
    <w:p w14:paraId="3451F637" w14:textId="77777777" w:rsidR="00F02477" w:rsidRDefault="00F02477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475F7020" w14:textId="77777777" w:rsidR="00A73674" w:rsidRDefault="00804CF9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Jarrod Rifkind, directed graduate study</w:t>
      </w:r>
      <w:r w:rsidR="00F011C3">
        <w:rPr>
          <w:rFonts w:ascii="Times New Roman" w:hAnsi="Times New Roman"/>
          <w:szCs w:val="24"/>
        </w:rPr>
        <w:t xml:space="preserve">, </w:t>
      </w:r>
      <w:r w:rsidR="0006707F">
        <w:rPr>
          <w:rFonts w:ascii="Times New Roman" w:hAnsi="Times New Roman"/>
          <w:szCs w:val="24"/>
        </w:rPr>
        <w:t>project title:</w:t>
      </w:r>
      <w:r w:rsidR="00A66CB5">
        <w:rPr>
          <w:rFonts w:ascii="Times New Roman" w:hAnsi="Times New Roman"/>
          <w:szCs w:val="24"/>
        </w:rPr>
        <w:t xml:space="preserve"> </w:t>
      </w:r>
      <w:r w:rsidR="007C521F">
        <w:rPr>
          <w:rFonts w:ascii="Times New Roman" w:hAnsi="Times New Roman"/>
          <w:szCs w:val="24"/>
        </w:rPr>
        <w:t>“</w:t>
      </w:r>
      <w:r w:rsidR="007C521F">
        <w:rPr>
          <w:rFonts w:ascii="Times New Roman" w:hAnsi="Times New Roman"/>
          <w:color w:val="000000"/>
          <w:szCs w:val="24"/>
        </w:rPr>
        <w:t>Order, Law and Justice in International Relations: The Case of Humanitarian Intervention”</w:t>
      </w:r>
      <w:r w:rsidR="007C521F">
        <w:rPr>
          <w:rFonts w:ascii="Times New Roman" w:hAnsi="Times New Roman"/>
          <w:szCs w:val="24"/>
        </w:rPr>
        <w:t xml:space="preserve"> </w:t>
      </w:r>
      <w:r w:rsidR="00A66CB5">
        <w:rPr>
          <w:rFonts w:ascii="Times New Roman" w:hAnsi="Times New Roman"/>
          <w:szCs w:val="24"/>
        </w:rPr>
        <w:t>(Fall 2012)</w:t>
      </w:r>
    </w:p>
    <w:p w14:paraId="335D54CA" w14:textId="77777777" w:rsidR="00F02477" w:rsidRDefault="00F02477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E8AA912" w14:textId="77777777" w:rsidR="005F5412" w:rsidRPr="00FB7F3D" w:rsidRDefault="00EC7EE5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Elizabeth Anne Russell, M</w:t>
      </w:r>
      <w:r w:rsidR="009E1E7C" w:rsidRPr="00E40BC2">
        <w:rPr>
          <w:rFonts w:ascii="Times New Roman" w:hAnsi="Times New Roman"/>
          <w:szCs w:val="24"/>
        </w:rPr>
        <w:t>.</w:t>
      </w:r>
      <w:r w:rsidRPr="00E40BC2">
        <w:rPr>
          <w:rFonts w:ascii="Times New Roman" w:hAnsi="Times New Roman"/>
          <w:szCs w:val="24"/>
        </w:rPr>
        <w:t>Sc</w:t>
      </w:r>
      <w:r w:rsidR="009E1E7C" w:rsidRPr="00E40BC2">
        <w:rPr>
          <w:rFonts w:ascii="Times New Roman" w:hAnsi="Times New Roman"/>
          <w:szCs w:val="24"/>
        </w:rPr>
        <w:t>.</w:t>
      </w:r>
      <w:r w:rsidR="007C521F">
        <w:rPr>
          <w:rFonts w:ascii="Times New Roman" w:hAnsi="Times New Roman"/>
          <w:szCs w:val="24"/>
        </w:rPr>
        <w:t xml:space="preserve"> thesis committee, thesis t</w:t>
      </w:r>
      <w:r w:rsidRPr="00E40BC2">
        <w:rPr>
          <w:rFonts w:ascii="Times New Roman" w:hAnsi="Times New Roman"/>
          <w:szCs w:val="24"/>
        </w:rPr>
        <w:t>itle: “</w:t>
      </w:r>
      <w:r w:rsidR="002307ED">
        <w:rPr>
          <w:rFonts w:ascii="Times New Roman" w:hAnsi="Times New Roman"/>
          <w:szCs w:val="24"/>
        </w:rPr>
        <w:t xml:space="preserve">Seeing </w:t>
      </w:r>
      <w:r w:rsidRPr="00E40BC2">
        <w:rPr>
          <w:rFonts w:ascii="Times New Roman" w:hAnsi="Times New Roman"/>
          <w:szCs w:val="24"/>
        </w:rPr>
        <w:t>the Refugee</w:t>
      </w:r>
      <w:r w:rsidR="002307ED">
        <w:rPr>
          <w:rFonts w:ascii="Times New Roman" w:hAnsi="Times New Roman"/>
          <w:szCs w:val="24"/>
        </w:rPr>
        <w:t>: A Vantage Point from the Middle Ground</w:t>
      </w:r>
      <w:r w:rsidR="00943815">
        <w:rPr>
          <w:rFonts w:ascii="Times New Roman" w:hAnsi="Times New Roman"/>
          <w:szCs w:val="24"/>
        </w:rPr>
        <w:t>” (August</w:t>
      </w:r>
      <w:r w:rsidRPr="00E40BC2">
        <w:rPr>
          <w:rFonts w:ascii="Times New Roman" w:hAnsi="Times New Roman"/>
          <w:szCs w:val="24"/>
        </w:rPr>
        <w:t xml:space="preserve"> 2009-</w:t>
      </w:r>
      <w:r w:rsidR="00921ECD">
        <w:rPr>
          <w:rFonts w:ascii="Times New Roman" w:hAnsi="Times New Roman"/>
          <w:szCs w:val="24"/>
        </w:rPr>
        <w:t>May 2010</w:t>
      </w:r>
      <w:r w:rsidRPr="00E40BC2">
        <w:rPr>
          <w:rFonts w:ascii="Times New Roman" w:hAnsi="Times New Roman"/>
          <w:szCs w:val="24"/>
        </w:rPr>
        <w:t>)</w:t>
      </w:r>
    </w:p>
    <w:p w14:paraId="4884C94B" w14:textId="77777777" w:rsidR="00256333" w:rsidRPr="00E40BC2" w:rsidRDefault="00256333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292B0D1A" w14:textId="77777777" w:rsidR="005F5412" w:rsidRPr="00E40BC2" w:rsidRDefault="009C39FF" w:rsidP="000854C3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Other Teaching Activities</w:t>
      </w:r>
    </w:p>
    <w:p w14:paraId="73A26387" w14:textId="77777777" w:rsidR="005F5412" w:rsidRDefault="005F5412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37CB0C4" w14:textId="67C9EAD3" w:rsidR="00F059E0" w:rsidRDefault="00F059E0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Spearheading redesign of the EIA capstone into a one-semester project-based course (Spring 2020)</w:t>
      </w:r>
    </w:p>
    <w:p w14:paraId="2832E25C" w14:textId="77777777" w:rsidR="00F059E0" w:rsidRDefault="00F059E0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37D11E04" w14:textId="3A86767F" w:rsidR="00C16FF4" w:rsidRDefault="00A73674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Led r</w:t>
      </w:r>
      <w:r w:rsidR="00C16FF4">
        <w:rPr>
          <w:rFonts w:ascii="Times New Roman" w:hAnsi="Times New Roman"/>
          <w:szCs w:val="24"/>
        </w:rPr>
        <w:t>edesign</w:t>
      </w:r>
      <w:r>
        <w:rPr>
          <w:rFonts w:ascii="Times New Roman" w:hAnsi="Times New Roman"/>
          <w:szCs w:val="24"/>
        </w:rPr>
        <w:t xml:space="preserve"> of</w:t>
      </w:r>
      <w:r w:rsidR="00C16FF4">
        <w:rPr>
          <w:rFonts w:ascii="Times New Roman" w:hAnsi="Times New Roman"/>
          <w:szCs w:val="24"/>
        </w:rPr>
        <w:t xml:space="preserve"> INTA 4500 Pro-Seminar from a theme-based into project-based course (Spring 2018)</w:t>
      </w:r>
    </w:p>
    <w:p w14:paraId="6C794F8D" w14:textId="77777777" w:rsidR="00C16FF4" w:rsidRDefault="00C16FF4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04EDB4BC" w14:textId="77777777" w:rsidR="00350509" w:rsidRDefault="002D4997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350509">
        <w:rPr>
          <w:rFonts w:ascii="Times New Roman" w:hAnsi="Times New Roman"/>
          <w:szCs w:val="24"/>
        </w:rPr>
        <w:t>evelop</w:t>
      </w:r>
      <w:r>
        <w:rPr>
          <w:rFonts w:ascii="Times New Roman" w:hAnsi="Times New Roman"/>
          <w:szCs w:val="24"/>
        </w:rPr>
        <w:t>ed</w:t>
      </w:r>
      <w:r w:rsidR="00350509">
        <w:rPr>
          <w:rFonts w:ascii="Times New Roman" w:hAnsi="Times New Roman"/>
          <w:szCs w:val="24"/>
        </w:rPr>
        <w:t xml:space="preserve"> a new course INTA 4803 Human Rights in Europe for </w:t>
      </w:r>
      <w:r w:rsidR="00AF0636">
        <w:rPr>
          <w:rFonts w:ascii="Times New Roman" w:hAnsi="Times New Roman"/>
          <w:szCs w:val="24"/>
        </w:rPr>
        <w:t xml:space="preserve">the </w:t>
      </w:r>
      <w:r w:rsidR="00350509">
        <w:rPr>
          <w:rFonts w:ascii="Times New Roman" w:hAnsi="Times New Roman"/>
          <w:szCs w:val="24"/>
        </w:rPr>
        <w:t>EU Study Abro</w:t>
      </w:r>
      <w:r w:rsidR="009F504E">
        <w:rPr>
          <w:rFonts w:ascii="Times New Roman" w:hAnsi="Times New Roman"/>
          <w:szCs w:val="24"/>
        </w:rPr>
        <w:t>a</w:t>
      </w:r>
      <w:r w:rsidR="00350509">
        <w:rPr>
          <w:rFonts w:ascii="Times New Roman" w:hAnsi="Times New Roman"/>
          <w:szCs w:val="24"/>
        </w:rPr>
        <w:t>d Program (Spring 2013)</w:t>
      </w:r>
    </w:p>
    <w:p w14:paraId="2E3B41FA" w14:textId="77777777" w:rsidR="00266D4D" w:rsidRDefault="00266D4D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325ED7B5" w14:textId="77777777" w:rsidR="00424836" w:rsidRPr="00E40BC2" w:rsidRDefault="001E7364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Redesigned </w:t>
      </w:r>
      <w:r w:rsidRPr="00E40BC2">
        <w:rPr>
          <w:rFonts w:ascii="Times New Roman" w:hAnsi="Times New Roman"/>
          <w:color w:val="000000"/>
          <w:szCs w:val="24"/>
        </w:rPr>
        <w:t>INTA 303</w:t>
      </w:r>
      <w:r>
        <w:rPr>
          <w:rFonts w:ascii="Times New Roman" w:hAnsi="Times New Roman"/>
          <w:color w:val="000000"/>
          <w:szCs w:val="24"/>
        </w:rPr>
        <w:t>1 Human Rights</w:t>
      </w:r>
      <w:r w:rsidR="00424836">
        <w:rPr>
          <w:rFonts w:ascii="Times New Roman" w:hAnsi="Times New Roman"/>
          <w:szCs w:val="24"/>
        </w:rPr>
        <w:t xml:space="preserve"> for inclusion in the leadership minor </w:t>
      </w:r>
      <w:r>
        <w:rPr>
          <w:rFonts w:ascii="Times New Roman" w:hAnsi="Times New Roman"/>
          <w:szCs w:val="24"/>
        </w:rPr>
        <w:t>(</w:t>
      </w:r>
      <w:r w:rsidR="00424836">
        <w:rPr>
          <w:rFonts w:ascii="Times New Roman" w:hAnsi="Times New Roman"/>
          <w:szCs w:val="24"/>
        </w:rPr>
        <w:t>Summer 2012</w:t>
      </w:r>
      <w:r>
        <w:rPr>
          <w:rFonts w:ascii="Times New Roman" w:hAnsi="Times New Roman"/>
          <w:szCs w:val="24"/>
        </w:rPr>
        <w:t>)</w:t>
      </w:r>
    </w:p>
    <w:p w14:paraId="7B8603F5" w14:textId="77777777" w:rsidR="00424836" w:rsidRDefault="00424836" w:rsidP="003F3C01">
      <w:pPr>
        <w:rPr>
          <w:color w:val="000000"/>
          <w:szCs w:val="24"/>
        </w:rPr>
      </w:pPr>
    </w:p>
    <w:p w14:paraId="5F52B999" w14:textId="77777777" w:rsidR="00E83CAB" w:rsidRDefault="00AF6F97" w:rsidP="003F3C01">
      <w:pPr>
        <w:rPr>
          <w:color w:val="000000"/>
          <w:szCs w:val="24"/>
        </w:rPr>
      </w:pPr>
      <w:r>
        <w:rPr>
          <w:color w:val="000000"/>
          <w:szCs w:val="24"/>
        </w:rPr>
        <w:t>A</w:t>
      </w:r>
      <w:r w:rsidR="00E83CAB">
        <w:rPr>
          <w:color w:val="000000"/>
          <w:szCs w:val="24"/>
        </w:rPr>
        <w:t>ttend</w:t>
      </w:r>
      <w:r>
        <w:rPr>
          <w:color w:val="000000"/>
          <w:szCs w:val="24"/>
        </w:rPr>
        <w:t>ed</w:t>
      </w:r>
      <w:r w:rsidR="00E83CAB">
        <w:rPr>
          <w:color w:val="000000"/>
          <w:szCs w:val="24"/>
        </w:rPr>
        <w:t xml:space="preserve"> the annual workshop on teaching strategic studies</w:t>
      </w:r>
      <w:r>
        <w:rPr>
          <w:color w:val="000000"/>
          <w:szCs w:val="24"/>
        </w:rPr>
        <w:t>,</w:t>
      </w:r>
      <w:r w:rsidR="00E83CAB">
        <w:t xml:space="preserve"> Philip Merrill Center for Strategic Studies, John Hopkins University, </w:t>
      </w:r>
      <w:r w:rsidR="006B2480">
        <w:rPr>
          <w:color w:val="000000"/>
          <w:szCs w:val="24"/>
        </w:rPr>
        <w:t>Vergennes, VT</w:t>
      </w:r>
      <w:r w:rsidR="006D130B">
        <w:rPr>
          <w:color w:val="000000"/>
          <w:szCs w:val="24"/>
        </w:rPr>
        <w:t xml:space="preserve"> (</w:t>
      </w:r>
      <w:r w:rsidR="00E83CAB">
        <w:t>June</w:t>
      </w:r>
      <w:r w:rsidR="006D130B">
        <w:t xml:space="preserve"> 2011)</w:t>
      </w:r>
    </w:p>
    <w:p w14:paraId="03A71C7F" w14:textId="77777777" w:rsidR="00A54A7C" w:rsidRDefault="00A54A7C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3CFCD58E" w14:textId="77777777" w:rsidR="001E7364" w:rsidRPr="00E40BC2" w:rsidRDefault="001E7364" w:rsidP="001E7364">
      <w:pPr>
        <w:rPr>
          <w:rFonts w:ascii="Times New Roman" w:hAnsi="Times New Roman"/>
          <w:color w:val="000000"/>
          <w:szCs w:val="24"/>
        </w:rPr>
      </w:pPr>
      <w:r w:rsidRPr="00E40BC2">
        <w:rPr>
          <w:rFonts w:ascii="Times New Roman" w:hAnsi="Times New Roman"/>
          <w:color w:val="000000"/>
          <w:szCs w:val="24"/>
        </w:rPr>
        <w:t>Redesigned INTA 4060</w:t>
      </w:r>
      <w:r>
        <w:rPr>
          <w:rFonts w:ascii="Times New Roman" w:hAnsi="Times New Roman"/>
          <w:color w:val="000000"/>
          <w:szCs w:val="24"/>
        </w:rPr>
        <w:t xml:space="preserve"> International Law</w:t>
      </w:r>
      <w:r w:rsidRPr="00E40BC2">
        <w:rPr>
          <w:rFonts w:ascii="Times New Roman" w:hAnsi="Times New Roman"/>
          <w:color w:val="000000"/>
          <w:szCs w:val="24"/>
        </w:rPr>
        <w:t xml:space="preserve"> </w:t>
      </w:r>
      <w:r w:rsidR="001F0025">
        <w:rPr>
          <w:rFonts w:ascii="Times New Roman" w:hAnsi="Times New Roman"/>
          <w:color w:val="000000"/>
          <w:szCs w:val="24"/>
        </w:rPr>
        <w:t xml:space="preserve">into </w:t>
      </w:r>
      <w:r w:rsidRPr="00E40BC2">
        <w:rPr>
          <w:rFonts w:ascii="Times New Roman" w:hAnsi="Times New Roman"/>
          <w:color w:val="000000"/>
          <w:szCs w:val="24"/>
        </w:rPr>
        <w:t>an advanced und</w:t>
      </w:r>
      <w:r w:rsidR="00FD19AC">
        <w:rPr>
          <w:rFonts w:ascii="Times New Roman" w:hAnsi="Times New Roman"/>
          <w:color w:val="000000"/>
          <w:szCs w:val="24"/>
        </w:rPr>
        <w:t xml:space="preserve">ergraduate-graduate seminar/pro-seminar </w:t>
      </w:r>
      <w:r>
        <w:rPr>
          <w:rFonts w:ascii="Times New Roman" w:hAnsi="Times New Roman"/>
          <w:color w:val="000000"/>
          <w:szCs w:val="24"/>
        </w:rPr>
        <w:t>which</w:t>
      </w:r>
      <w:r w:rsidRPr="00E40BC2">
        <w:rPr>
          <w:rFonts w:ascii="Times New Roman" w:hAnsi="Times New Roman"/>
          <w:color w:val="000000"/>
          <w:szCs w:val="24"/>
        </w:rPr>
        <w:t xml:space="preserve"> examines the role of international law in the broader context of international relations</w:t>
      </w:r>
      <w:r>
        <w:rPr>
          <w:rFonts w:ascii="Times New Roman" w:hAnsi="Times New Roman"/>
          <w:color w:val="000000"/>
          <w:szCs w:val="24"/>
        </w:rPr>
        <w:t xml:space="preserve"> (Fall 2008)</w:t>
      </w:r>
    </w:p>
    <w:p w14:paraId="4A9982E0" w14:textId="77777777" w:rsidR="001E7364" w:rsidRPr="00E40BC2" w:rsidRDefault="001E7364" w:rsidP="001E7364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7E3EA07D" w14:textId="77777777" w:rsidR="001E7364" w:rsidRPr="00E40BC2" w:rsidRDefault="001E7364" w:rsidP="001E7364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color w:val="000000"/>
          <w:szCs w:val="24"/>
        </w:rPr>
        <w:t>Redesigned INTA 303</w:t>
      </w:r>
      <w:r>
        <w:rPr>
          <w:rFonts w:ascii="Times New Roman" w:hAnsi="Times New Roman"/>
          <w:color w:val="000000"/>
          <w:szCs w:val="24"/>
        </w:rPr>
        <w:t>1 Human Rights</w:t>
      </w:r>
      <w:r w:rsidRPr="00E40BC2">
        <w:rPr>
          <w:rFonts w:ascii="Times New Roman" w:hAnsi="Times New Roman"/>
          <w:color w:val="000000"/>
          <w:szCs w:val="24"/>
        </w:rPr>
        <w:t xml:space="preserve"> </w:t>
      </w:r>
      <w:r w:rsidR="001F0025">
        <w:rPr>
          <w:rFonts w:ascii="Times New Roman" w:hAnsi="Times New Roman"/>
          <w:color w:val="000000"/>
          <w:szCs w:val="24"/>
        </w:rPr>
        <w:t>into a broad</w:t>
      </w:r>
      <w:r w:rsidRPr="00E40BC2">
        <w:rPr>
          <w:rFonts w:ascii="Times New Roman" w:hAnsi="Times New Roman"/>
          <w:color w:val="000000"/>
          <w:szCs w:val="24"/>
        </w:rPr>
        <w:t xml:space="preserve"> course on human rights and international relations </w:t>
      </w:r>
      <w:r>
        <w:rPr>
          <w:rFonts w:ascii="Times New Roman" w:hAnsi="Times New Roman"/>
          <w:color w:val="000000"/>
          <w:szCs w:val="24"/>
        </w:rPr>
        <w:t>(Fall 2008)</w:t>
      </w:r>
    </w:p>
    <w:p w14:paraId="439FE8CD" w14:textId="77777777" w:rsidR="001E7364" w:rsidRPr="00E40BC2" w:rsidRDefault="001E7364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68B2D105" w14:textId="77777777" w:rsidR="000854C3" w:rsidRDefault="000854C3" w:rsidP="000854C3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SCHOLARLY ACCOMPLISHMENTS</w:t>
      </w:r>
    </w:p>
    <w:p w14:paraId="2F0990C6" w14:textId="77777777" w:rsidR="00743F7B" w:rsidRPr="00E40BC2" w:rsidRDefault="00743F7B" w:rsidP="000854C3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13FDA3D2" w14:textId="6A65AE48" w:rsidR="006C15B6" w:rsidRPr="00671A68" w:rsidRDefault="006C15B6" w:rsidP="006C15B6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671A68">
        <w:rPr>
          <w:rFonts w:ascii="Times New Roman" w:hAnsi="Times New Roman"/>
          <w:b/>
          <w:szCs w:val="24"/>
        </w:rPr>
        <w:t>R</w:t>
      </w:r>
      <w:r>
        <w:rPr>
          <w:rFonts w:ascii="Times New Roman" w:hAnsi="Times New Roman"/>
          <w:b/>
          <w:szCs w:val="24"/>
        </w:rPr>
        <w:t>esearch in Progress</w:t>
      </w:r>
    </w:p>
    <w:p w14:paraId="04827654" w14:textId="77777777" w:rsidR="006C15B6" w:rsidRPr="00A40198" w:rsidRDefault="006C15B6" w:rsidP="006C15B6">
      <w:pPr>
        <w:tabs>
          <w:tab w:val="left" w:pos="2670"/>
        </w:tabs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C022020" w14:textId="77777777" w:rsidR="006C15B6" w:rsidRPr="0054715A" w:rsidRDefault="006C15B6" w:rsidP="006C15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“The United States and the International Institution of Sovereignty in the 19</w:t>
      </w:r>
      <w:r w:rsidRPr="00620180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Century,” in Cornelia Navari and Yannis Stivachtis (eds.), </w:t>
      </w:r>
      <w:r w:rsidRPr="0091456F">
        <w:rPr>
          <w:rFonts w:ascii="Times New Roman" w:hAnsi="Times New Roman"/>
          <w:i/>
          <w:iCs/>
          <w:szCs w:val="24"/>
        </w:rPr>
        <w:t>The United States in International Society, 1776-1914</w:t>
      </w:r>
      <w:r>
        <w:rPr>
          <w:rFonts w:ascii="Times New Roman" w:hAnsi="Times New Roman"/>
          <w:szCs w:val="24"/>
        </w:rPr>
        <w:t xml:space="preserve"> (an edited volume to be submitted to Oxford University Press in September 2020)</w:t>
      </w:r>
    </w:p>
    <w:p w14:paraId="18973A87" w14:textId="77777777" w:rsidR="006C15B6" w:rsidRPr="00FC5E5E" w:rsidRDefault="006C15B6" w:rsidP="006C15B6">
      <w:pPr>
        <w:rPr>
          <w:rFonts w:ascii="Times New Roman" w:hAnsi="Times New Roman"/>
          <w:szCs w:val="24"/>
        </w:rPr>
      </w:pPr>
    </w:p>
    <w:p w14:paraId="7CAD0AC8" w14:textId="77777777" w:rsidR="006C15B6" w:rsidRDefault="006C15B6" w:rsidP="006C15B6">
      <w:pPr>
        <w:rPr>
          <w:bCs/>
        </w:rPr>
      </w:pPr>
      <w:r w:rsidRPr="00FC5E5E">
        <w:rPr>
          <w:bCs/>
        </w:rPr>
        <w:lastRenderedPageBreak/>
        <w:t>“One</w:t>
      </w:r>
      <w:r>
        <w:rPr>
          <w:bCs/>
        </w:rPr>
        <w:t xml:space="preserve"> </w:t>
      </w:r>
      <w:r w:rsidRPr="00FC5E5E">
        <w:rPr>
          <w:bCs/>
        </w:rPr>
        <w:t>China Polic</w:t>
      </w:r>
      <w:r>
        <w:rPr>
          <w:bCs/>
        </w:rPr>
        <w:t>ies</w:t>
      </w:r>
      <w:r w:rsidRPr="00FC5E5E">
        <w:rPr>
          <w:bCs/>
        </w:rPr>
        <w:t xml:space="preserve"> </w:t>
      </w:r>
      <w:r>
        <w:rPr>
          <w:bCs/>
        </w:rPr>
        <w:t xml:space="preserve">of Foreign States </w:t>
      </w:r>
      <w:r w:rsidRPr="00FC5E5E">
        <w:rPr>
          <w:bCs/>
        </w:rPr>
        <w:t>and the International Legal Status of Taiwan”</w:t>
      </w:r>
      <w:r>
        <w:rPr>
          <w:bCs/>
        </w:rPr>
        <w:t xml:space="preserve"> (an article to be submitted to </w:t>
      </w:r>
      <w:r w:rsidRPr="00B239AE">
        <w:rPr>
          <w:bCs/>
          <w:i/>
          <w:iCs/>
        </w:rPr>
        <w:t xml:space="preserve">The </w:t>
      </w:r>
      <w:r>
        <w:rPr>
          <w:bCs/>
          <w:i/>
          <w:iCs/>
        </w:rPr>
        <w:t>China Quarterly</w:t>
      </w:r>
      <w:r>
        <w:rPr>
          <w:bCs/>
        </w:rPr>
        <w:t xml:space="preserve"> in November 2020)</w:t>
      </w:r>
    </w:p>
    <w:p w14:paraId="15838E46" w14:textId="77777777" w:rsidR="006C15B6" w:rsidRDefault="006C15B6" w:rsidP="006C15B6">
      <w:pPr>
        <w:rPr>
          <w:bCs/>
        </w:rPr>
      </w:pPr>
    </w:p>
    <w:p w14:paraId="72F5D165" w14:textId="77777777" w:rsidR="006C15B6" w:rsidRPr="0054715A" w:rsidRDefault="006C15B6" w:rsidP="006C15B6">
      <w:pPr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i/>
          <w:szCs w:val="24"/>
        </w:rPr>
        <w:t xml:space="preserve">The </w:t>
      </w:r>
      <w:r>
        <w:rPr>
          <w:rFonts w:ascii="Times New Roman" w:hAnsi="Times New Roman"/>
          <w:i/>
          <w:szCs w:val="24"/>
        </w:rPr>
        <w:t xml:space="preserve">Norm of </w:t>
      </w:r>
      <w:r w:rsidRPr="00671A68">
        <w:rPr>
          <w:rFonts w:ascii="Times New Roman" w:hAnsi="Times New Roman"/>
          <w:i/>
          <w:szCs w:val="24"/>
        </w:rPr>
        <w:t>Territorial Integrity in International Relations</w:t>
      </w:r>
      <w:r>
        <w:rPr>
          <w:rFonts w:ascii="Times New Roman" w:hAnsi="Times New Roman"/>
          <w:i/>
          <w:szCs w:val="24"/>
        </w:rPr>
        <w:t xml:space="preserve"> and Law</w:t>
      </w:r>
      <w:r w:rsidRPr="00671A68">
        <w:rPr>
          <w:rFonts w:ascii="Times New Roman" w:hAnsi="Times New Roman"/>
          <w:szCs w:val="24"/>
        </w:rPr>
        <w:t xml:space="preserve"> (a book manuscript</w:t>
      </w:r>
      <w:r>
        <w:rPr>
          <w:rFonts w:ascii="Times New Roman" w:hAnsi="Times New Roman"/>
          <w:szCs w:val="24"/>
        </w:rPr>
        <w:t xml:space="preserve"> to be submitted to Cambridge University Press in 2021</w:t>
      </w:r>
      <w:r w:rsidRPr="00671A68">
        <w:rPr>
          <w:rFonts w:ascii="Times New Roman" w:hAnsi="Times New Roman"/>
          <w:szCs w:val="24"/>
        </w:rPr>
        <w:t>)</w:t>
      </w:r>
      <w:r w:rsidRPr="00A40198">
        <w:rPr>
          <w:rFonts w:ascii="Times New Roman" w:hAnsi="Times New Roman"/>
          <w:szCs w:val="24"/>
        </w:rPr>
        <w:t xml:space="preserve"> </w:t>
      </w:r>
    </w:p>
    <w:p w14:paraId="0FE8AFAB" w14:textId="77777777" w:rsidR="006C15B6" w:rsidRDefault="006C15B6" w:rsidP="000854C3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</w:p>
    <w:p w14:paraId="1D03BB3F" w14:textId="6CA7F31C" w:rsidR="005F5412" w:rsidRPr="00E40BC2" w:rsidRDefault="00812EF2" w:rsidP="000854C3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Books </w:t>
      </w:r>
    </w:p>
    <w:p w14:paraId="33332605" w14:textId="77777777" w:rsidR="00D35902" w:rsidRDefault="00D35902" w:rsidP="00D35902">
      <w:pPr>
        <w:rPr>
          <w:rFonts w:ascii="Times New Roman" w:hAnsi="Times New Roman"/>
          <w:i/>
          <w:szCs w:val="24"/>
        </w:rPr>
      </w:pPr>
    </w:p>
    <w:p w14:paraId="4C466841" w14:textId="04A2CFA3" w:rsidR="00D35902" w:rsidRDefault="00D35902" w:rsidP="00D35902">
      <w:pPr>
        <w:rPr>
          <w:rFonts w:ascii="Times New Roman" w:hAnsi="Times New Roman"/>
          <w:szCs w:val="24"/>
        </w:rPr>
      </w:pPr>
      <w:r w:rsidRPr="002F09E4">
        <w:rPr>
          <w:rFonts w:ascii="Times New Roman" w:hAnsi="Times New Roman"/>
          <w:i/>
          <w:szCs w:val="24"/>
        </w:rPr>
        <w:t>Secession and State Creation</w:t>
      </w:r>
      <w:r w:rsidR="009579C8">
        <w:rPr>
          <w:rFonts w:ascii="Times New Roman" w:hAnsi="Times New Roman"/>
          <w:i/>
          <w:szCs w:val="24"/>
        </w:rPr>
        <w:t>: What Everyone Needs to Know</w:t>
      </w:r>
      <w:r w:rsidR="00243B0B"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szCs w:val="24"/>
        </w:rPr>
        <w:t>with James Ker-Lindsay (Oxford University Press, forthcoming)</w:t>
      </w:r>
    </w:p>
    <w:p w14:paraId="441A68AB" w14:textId="77777777" w:rsidR="00E40BC2" w:rsidRPr="00E40BC2" w:rsidRDefault="00E40BC2" w:rsidP="00E40BC2">
      <w:pPr>
        <w:contextualSpacing/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</w:pPr>
    </w:p>
    <w:p w14:paraId="442E46E8" w14:textId="77777777" w:rsidR="00DB2F96" w:rsidRDefault="00E40BC2" w:rsidP="00E40BC2">
      <w:pPr>
        <w:rPr>
          <w:rFonts w:ascii="Times New Roman" w:hAnsi="Times New Roman"/>
          <w:color w:val="000000"/>
          <w:szCs w:val="24"/>
        </w:rPr>
      </w:pPr>
      <w:r w:rsidRPr="00E40BC2">
        <w:rPr>
          <w:rFonts w:ascii="Times New Roman" w:hAnsi="Times New Roman"/>
          <w:i/>
          <w:color w:val="000000"/>
          <w:szCs w:val="24"/>
        </w:rPr>
        <w:t>Recognizing States: International Society and the Establishment of New States since 1776</w:t>
      </w:r>
      <w:r w:rsidRPr="00E40BC2">
        <w:rPr>
          <w:rFonts w:ascii="Times New Roman" w:hAnsi="Times New Roman"/>
          <w:color w:val="000000"/>
          <w:szCs w:val="24"/>
        </w:rPr>
        <w:t xml:space="preserve"> (Oxford University Press, 2010)</w:t>
      </w:r>
      <w:r w:rsidR="00D345C1">
        <w:rPr>
          <w:rFonts w:ascii="Times New Roman" w:hAnsi="Times New Roman"/>
          <w:color w:val="000000"/>
          <w:szCs w:val="24"/>
        </w:rPr>
        <w:t>.</w:t>
      </w:r>
      <w:r w:rsidR="00DB2F96">
        <w:rPr>
          <w:rFonts w:ascii="Times New Roman" w:hAnsi="Times New Roman"/>
          <w:color w:val="000000"/>
          <w:szCs w:val="24"/>
        </w:rPr>
        <w:t xml:space="preserve">  </w:t>
      </w:r>
      <w:r w:rsidR="00DB2F96">
        <w:rPr>
          <w:rFonts w:ascii="Times New Roman" w:hAnsi="Times New Roman"/>
          <w:color w:val="000000"/>
          <w:szCs w:val="24"/>
        </w:rPr>
        <w:tab/>
      </w:r>
    </w:p>
    <w:p w14:paraId="3E630381" w14:textId="77777777" w:rsidR="00DB2F96" w:rsidRDefault="00DB2F96" w:rsidP="00E40BC2">
      <w:pPr>
        <w:rPr>
          <w:rFonts w:ascii="Times New Roman" w:hAnsi="Times New Roman"/>
          <w:color w:val="000000"/>
          <w:szCs w:val="24"/>
        </w:rPr>
      </w:pPr>
    </w:p>
    <w:p w14:paraId="778A41CE" w14:textId="77777777" w:rsidR="00E40BC2" w:rsidRPr="00E40BC2" w:rsidRDefault="00DB2F96" w:rsidP="00243B0B">
      <w:pPr>
        <w:ind w:left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Reviewed in </w:t>
      </w:r>
      <w:r w:rsidRPr="004E1F15">
        <w:rPr>
          <w:rFonts w:ascii="Times New Roman" w:hAnsi="Times New Roman"/>
          <w:i/>
          <w:color w:val="000000"/>
          <w:szCs w:val="24"/>
        </w:rPr>
        <w:t>International Studies Review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="00543083" w:rsidRPr="00543083">
        <w:rPr>
          <w:rFonts w:ascii="Times New Roman" w:hAnsi="Times New Roman"/>
          <w:i/>
          <w:color w:val="000000"/>
          <w:szCs w:val="24"/>
        </w:rPr>
        <w:t xml:space="preserve">The </w:t>
      </w:r>
      <w:r w:rsidRPr="004E1F15">
        <w:rPr>
          <w:rFonts w:ascii="Times New Roman" w:hAnsi="Times New Roman"/>
          <w:i/>
          <w:color w:val="000000"/>
          <w:szCs w:val="24"/>
        </w:rPr>
        <w:t>Review of Politics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4E1F15">
        <w:rPr>
          <w:rFonts w:ascii="Times New Roman" w:hAnsi="Times New Roman"/>
          <w:i/>
          <w:color w:val="000000"/>
          <w:szCs w:val="24"/>
        </w:rPr>
        <w:t>Diplomacy &amp; Statecraft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4E1F15">
        <w:rPr>
          <w:rFonts w:ascii="Times New Roman" w:hAnsi="Times New Roman"/>
          <w:i/>
          <w:color w:val="000000"/>
          <w:szCs w:val="24"/>
        </w:rPr>
        <w:t>The American Journal of International Law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4E1F15">
        <w:rPr>
          <w:rFonts w:ascii="Times New Roman" w:hAnsi="Times New Roman"/>
          <w:i/>
          <w:color w:val="000000"/>
          <w:szCs w:val="24"/>
        </w:rPr>
        <w:t>University of Tasmania Law Review</w:t>
      </w:r>
      <w:r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="003F1CA8">
        <w:rPr>
          <w:rFonts w:ascii="Times New Roman" w:hAnsi="Times New Roman"/>
          <w:i/>
          <w:color w:val="000000"/>
          <w:szCs w:val="24"/>
        </w:rPr>
        <w:t>Međunarodni</w:t>
      </w:r>
      <w:proofErr w:type="spellEnd"/>
      <w:r w:rsidR="003F1CA8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="003F1CA8">
        <w:rPr>
          <w:rFonts w:ascii="Times New Roman" w:hAnsi="Times New Roman"/>
          <w:i/>
          <w:color w:val="000000"/>
          <w:szCs w:val="24"/>
        </w:rPr>
        <w:t>P</w:t>
      </w:r>
      <w:r w:rsidR="003670C1">
        <w:rPr>
          <w:rFonts w:ascii="Times New Roman" w:hAnsi="Times New Roman"/>
          <w:i/>
          <w:color w:val="000000"/>
          <w:szCs w:val="24"/>
        </w:rPr>
        <w:t>rob</w:t>
      </w:r>
      <w:r w:rsidR="003F1CA8">
        <w:rPr>
          <w:rFonts w:ascii="Times New Roman" w:hAnsi="Times New Roman"/>
          <w:i/>
          <w:color w:val="000000"/>
          <w:szCs w:val="24"/>
        </w:rPr>
        <w:t>l</w:t>
      </w:r>
      <w:r w:rsidR="003670C1">
        <w:rPr>
          <w:rFonts w:ascii="Times New Roman" w:hAnsi="Times New Roman"/>
          <w:i/>
          <w:color w:val="000000"/>
          <w:szCs w:val="24"/>
        </w:rPr>
        <w:t>e</w:t>
      </w:r>
      <w:r w:rsidR="003F1CA8">
        <w:rPr>
          <w:rFonts w:ascii="Times New Roman" w:hAnsi="Times New Roman"/>
          <w:i/>
          <w:color w:val="000000"/>
          <w:szCs w:val="24"/>
        </w:rPr>
        <w:t>mi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(in Serbian), </w:t>
      </w:r>
      <w:r w:rsidR="004E1F15" w:rsidRPr="004E1F15">
        <w:rPr>
          <w:rFonts w:ascii="Times New Roman" w:hAnsi="Times New Roman"/>
          <w:i/>
          <w:color w:val="000000"/>
          <w:szCs w:val="24"/>
        </w:rPr>
        <w:t>Choice</w:t>
      </w:r>
      <w:r w:rsidR="004E1F15">
        <w:rPr>
          <w:rFonts w:ascii="Times New Roman" w:hAnsi="Times New Roman"/>
          <w:color w:val="000000"/>
          <w:szCs w:val="24"/>
        </w:rPr>
        <w:t xml:space="preserve">, </w:t>
      </w:r>
      <w:r w:rsidR="004E1F15" w:rsidRPr="004E1F15">
        <w:rPr>
          <w:rFonts w:ascii="Times New Roman" w:hAnsi="Times New Roman"/>
          <w:i/>
          <w:color w:val="000000"/>
          <w:szCs w:val="24"/>
        </w:rPr>
        <w:t>American Society of International Law UN 21 Newsletter</w:t>
      </w:r>
      <w:r>
        <w:rPr>
          <w:rFonts w:ascii="Times New Roman" w:hAnsi="Times New Roman"/>
          <w:color w:val="000000"/>
          <w:szCs w:val="24"/>
        </w:rPr>
        <w:t xml:space="preserve">  </w:t>
      </w:r>
    </w:p>
    <w:p w14:paraId="0E0B62CA" w14:textId="77777777" w:rsidR="00DB2F96" w:rsidRDefault="00DB2F96" w:rsidP="00E40BC2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</w:p>
    <w:p w14:paraId="65D9A909" w14:textId="77777777" w:rsidR="000912C0" w:rsidRDefault="00812EF2" w:rsidP="000912C0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Refereed Book Chapters</w:t>
      </w:r>
    </w:p>
    <w:p w14:paraId="6593BC76" w14:textId="77777777" w:rsidR="0076734B" w:rsidRDefault="0076734B" w:rsidP="00B50C8F">
      <w:pPr>
        <w:rPr>
          <w:rFonts w:ascii="Times New Roman" w:hAnsi="Times New Roman"/>
          <w:szCs w:val="24"/>
        </w:rPr>
      </w:pPr>
    </w:p>
    <w:p w14:paraId="1031D9D7" w14:textId="77777777" w:rsidR="0076734B" w:rsidRDefault="0076734B" w:rsidP="0076734B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szCs w:val="24"/>
        </w:rPr>
      </w:pPr>
      <w:r w:rsidRPr="0058547A">
        <w:rPr>
          <w:rFonts w:ascii="Times New Roman" w:hAnsi="Times New Roman"/>
          <w:szCs w:val="24"/>
        </w:rPr>
        <w:t>“Theory of State Recogni</w:t>
      </w:r>
      <w:r>
        <w:rPr>
          <w:rFonts w:ascii="Times New Roman" w:hAnsi="Times New Roman"/>
          <w:szCs w:val="24"/>
        </w:rPr>
        <w:t>tion: A Contemporary Assessment,</w:t>
      </w:r>
      <w:r w:rsidRPr="0058547A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in Matt Qvortrup (ed.),</w:t>
      </w:r>
      <w:r w:rsidRPr="00D81DFD">
        <w:rPr>
          <w:rFonts w:ascii="Times New Roman" w:hAnsi="Times New Roman"/>
          <w:i/>
          <w:iCs/>
          <w:szCs w:val="24"/>
        </w:rPr>
        <w:t xml:space="preserve"> Nationalism, Referendums and Independence</w:t>
      </w:r>
      <w:r>
        <w:rPr>
          <w:rFonts w:ascii="Times New Roman" w:hAnsi="Times New Roman"/>
          <w:szCs w:val="24"/>
        </w:rPr>
        <w:t xml:space="preserve">, new and updated edition </w:t>
      </w:r>
      <w:r>
        <w:rPr>
          <w:rFonts w:cstheme="minorHAnsi"/>
          <w:iCs/>
        </w:rPr>
        <w:t>(Routledge, 2020</w:t>
      </w:r>
      <w:r w:rsidRPr="00A40198">
        <w:rPr>
          <w:rFonts w:cstheme="minorHAnsi"/>
          <w:iCs/>
        </w:rPr>
        <w:t>)</w:t>
      </w:r>
      <w:r>
        <w:rPr>
          <w:rFonts w:cstheme="minorHAnsi"/>
          <w:iCs/>
        </w:rPr>
        <w:t>.</w:t>
      </w:r>
    </w:p>
    <w:p w14:paraId="16171FF6" w14:textId="77777777" w:rsidR="0076734B" w:rsidRDefault="0076734B" w:rsidP="00B50C8F">
      <w:pPr>
        <w:rPr>
          <w:rFonts w:ascii="Times New Roman" w:hAnsi="Times New Roman"/>
          <w:szCs w:val="24"/>
        </w:rPr>
      </w:pPr>
    </w:p>
    <w:p w14:paraId="4EA3B73E" w14:textId="6FB1E124" w:rsidR="000912C0" w:rsidRPr="00B50C8F" w:rsidRDefault="000912C0" w:rsidP="00B50C8F">
      <w:pPr>
        <w:rPr>
          <w:rFonts w:ascii="Times New Roman" w:hAnsi="Times New Roman"/>
          <w:szCs w:val="24"/>
        </w:rPr>
      </w:pPr>
      <w:r w:rsidRPr="00A40198">
        <w:rPr>
          <w:rFonts w:ascii="Times New Roman" w:hAnsi="Times New Roman"/>
          <w:szCs w:val="24"/>
        </w:rPr>
        <w:t xml:space="preserve">“The Evolution of State Recognition,” in </w:t>
      </w:r>
      <w:r w:rsidRPr="00A40198">
        <w:rPr>
          <w:rFonts w:cstheme="minorHAnsi"/>
        </w:rPr>
        <w:t xml:space="preserve">Gëzim Visoka, John Doyle and Edward Newman (eds.), </w:t>
      </w:r>
      <w:r w:rsidRPr="00A40198">
        <w:rPr>
          <w:rFonts w:cstheme="minorHAnsi"/>
          <w:i/>
          <w:iCs/>
        </w:rPr>
        <w:t xml:space="preserve">The Routledge Handbook of State Recognition </w:t>
      </w:r>
      <w:r w:rsidRPr="00A40198">
        <w:rPr>
          <w:rFonts w:cstheme="minorHAnsi"/>
          <w:iCs/>
        </w:rPr>
        <w:t>(</w:t>
      </w:r>
      <w:r w:rsidR="00875861">
        <w:rPr>
          <w:rFonts w:cstheme="minorHAnsi"/>
          <w:iCs/>
        </w:rPr>
        <w:t>Routledge,</w:t>
      </w:r>
      <w:r w:rsidRPr="00A40198">
        <w:rPr>
          <w:rFonts w:cstheme="minorHAnsi"/>
          <w:iCs/>
        </w:rPr>
        <w:t xml:space="preserve"> 2019)</w:t>
      </w:r>
      <w:r w:rsidR="00B50C8F">
        <w:rPr>
          <w:rFonts w:cstheme="minorHAnsi"/>
          <w:iCs/>
        </w:rPr>
        <w:t>.</w:t>
      </w:r>
    </w:p>
    <w:p w14:paraId="79B9B5EA" w14:textId="454FC62A" w:rsidR="003452FF" w:rsidRDefault="003452FF" w:rsidP="003452FF">
      <w:pPr>
        <w:pStyle w:val="Heading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“Whose International Law? Legal Clashes in the Ukrainian Crisis,” in Vicki L.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Birchielfd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and Alasdair R. Young (eds.)</w:t>
      </w:r>
      <w:r w:rsidR="00AC6A1E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/>
          <w:sz w:val="24"/>
          <w:szCs w:val="24"/>
        </w:rPr>
        <w:t>Triangular Diplomacy among the United States, t</w:t>
      </w:r>
      <w:r w:rsidRPr="00F30E2E">
        <w:rPr>
          <w:rFonts w:ascii="Times New Roman" w:hAnsi="Times New Roman"/>
          <w:b w:val="0"/>
          <w:i/>
          <w:sz w:val="24"/>
          <w:szCs w:val="24"/>
        </w:rPr>
        <w:t>he European Union, and the Russian Federation: Responses to the Crisis in Ukraine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F30E2E">
        <w:rPr>
          <w:rFonts w:ascii="Times New Roman" w:hAnsi="Times New Roman"/>
          <w:b w:val="0"/>
          <w:sz w:val="24"/>
          <w:szCs w:val="24"/>
        </w:rPr>
        <w:t>(Palgrave Mac</w:t>
      </w:r>
      <w:r>
        <w:rPr>
          <w:rFonts w:ascii="Times New Roman" w:hAnsi="Times New Roman"/>
          <w:b w:val="0"/>
          <w:sz w:val="24"/>
          <w:szCs w:val="24"/>
        </w:rPr>
        <w:t>millan Press, 2018)</w:t>
      </w:r>
      <w:r w:rsidRPr="00F30E2E">
        <w:rPr>
          <w:rFonts w:ascii="Times New Roman" w:hAnsi="Times New Roman"/>
          <w:b w:val="0"/>
          <w:sz w:val="24"/>
          <w:szCs w:val="24"/>
        </w:rPr>
        <w:t>.</w:t>
      </w:r>
    </w:p>
    <w:p w14:paraId="6484BD87" w14:textId="77777777" w:rsidR="0081645E" w:rsidRDefault="0081645E" w:rsidP="003452FF"/>
    <w:p w14:paraId="5367D70F" w14:textId="60CBF725" w:rsidR="003452FF" w:rsidRPr="00B7406F" w:rsidRDefault="003452FF" w:rsidP="003452FF">
      <w:r w:rsidRPr="00945A39">
        <w:rPr>
          <w:rFonts w:ascii="Times New Roman" w:hAnsi="Times New Roman"/>
          <w:szCs w:val="24"/>
        </w:rPr>
        <w:t>“Unrecognized States and National Identity,”</w:t>
      </w:r>
      <w:r>
        <w:rPr>
          <w:rFonts w:ascii="Times New Roman" w:hAnsi="Times New Roman"/>
          <w:szCs w:val="24"/>
        </w:rPr>
        <w:t xml:space="preserve"> in </w:t>
      </w:r>
      <w:r>
        <w:t xml:space="preserve">Martin </w:t>
      </w:r>
      <w:proofErr w:type="spellStart"/>
      <w:r>
        <w:t>Riegl</w:t>
      </w:r>
      <w:proofErr w:type="spellEnd"/>
      <w:r>
        <w:t xml:space="preserve"> and </w:t>
      </w:r>
      <w:proofErr w:type="spellStart"/>
      <w:r>
        <w:t>Bohumil</w:t>
      </w:r>
      <w:proofErr w:type="spellEnd"/>
      <w:r>
        <w:t xml:space="preserve"> </w:t>
      </w:r>
      <w:proofErr w:type="spellStart"/>
      <w:r>
        <w:t>Doboš</w:t>
      </w:r>
      <w:proofErr w:type="spellEnd"/>
      <w:r>
        <w:t xml:space="preserve"> (eds.)</w:t>
      </w:r>
      <w:r w:rsidRPr="00A179CE">
        <w:rPr>
          <w:rFonts w:ascii="Times New Roman" w:hAnsi="Times New Roman"/>
          <w:szCs w:val="24"/>
        </w:rPr>
        <w:t xml:space="preserve">, </w:t>
      </w:r>
      <w:r w:rsidRPr="00A179CE">
        <w:rPr>
          <w:rFonts w:ascii="Times New Roman" w:hAnsi="Times New Roman"/>
          <w:i/>
          <w:szCs w:val="24"/>
          <w:lang w:val="en-GB"/>
        </w:rPr>
        <w:t>Unrecognized States and Secession in the 21st Century</w:t>
      </w:r>
      <w:r w:rsidRPr="00A179CE">
        <w:rPr>
          <w:rFonts w:ascii="Times New Roman" w:hAnsi="Times New Roman"/>
          <w:szCs w:val="24"/>
        </w:rPr>
        <w:t xml:space="preserve"> (Springer, 2</w:t>
      </w:r>
      <w:r>
        <w:rPr>
          <w:rFonts w:ascii="Times New Roman" w:hAnsi="Times New Roman"/>
          <w:szCs w:val="24"/>
        </w:rPr>
        <w:t>017)</w:t>
      </w:r>
      <w:r w:rsidRPr="00A179CE">
        <w:rPr>
          <w:rFonts w:ascii="Times New Roman" w:hAnsi="Times New Roman"/>
          <w:szCs w:val="24"/>
        </w:rPr>
        <w:t>.</w:t>
      </w:r>
    </w:p>
    <w:p w14:paraId="51B22D52" w14:textId="77777777" w:rsidR="00817839" w:rsidRPr="00A81B3B" w:rsidRDefault="00817839" w:rsidP="003452FF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A81B3B">
        <w:rPr>
          <w:rFonts w:ascii="Times New Roman" w:hAnsi="Times New Roman"/>
          <w:b w:val="0"/>
          <w:sz w:val="24"/>
          <w:szCs w:val="24"/>
        </w:rPr>
        <w:t xml:space="preserve">“The Right to Self-determination as a Claim to Independence in International Practice,” in Uriel </w:t>
      </w:r>
      <w:proofErr w:type="spellStart"/>
      <w:r w:rsidRPr="00A81B3B">
        <w:rPr>
          <w:rFonts w:ascii="Times New Roman" w:hAnsi="Times New Roman"/>
          <w:b w:val="0"/>
          <w:sz w:val="24"/>
          <w:szCs w:val="24"/>
        </w:rPr>
        <w:t>Abulof</w:t>
      </w:r>
      <w:proofErr w:type="spellEnd"/>
      <w:r w:rsidRPr="00A81B3B">
        <w:rPr>
          <w:rFonts w:ascii="Times New Roman" w:hAnsi="Times New Roman"/>
          <w:b w:val="0"/>
          <w:sz w:val="24"/>
          <w:szCs w:val="24"/>
        </w:rPr>
        <w:t xml:space="preserve"> and Karl Cordell (eds.), </w:t>
      </w:r>
      <w:r w:rsidRPr="00A81B3B">
        <w:rPr>
          <w:rFonts w:ascii="Times New Roman" w:hAnsi="Times New Roman"/>
          <w:b w:val="0"/>
          <w:i/>
          <w:sz w:val="24"/>
          <w:szCs w:val="24"/>
        </w:rPr>
        <w:t>Self-Determination in the Early Twenty First Century: A Double</w:t>
      </w:r>
      <w:r w:rsidR="00A73674">
        <w:rPr>
          <w:rFonts w:ascii="Times New Roman" w:hAnsi="Times New Roman"/>
          <w:b w:val="0"/>
          <w:i/>
          <w:sz w:val="24"/>
          <w:szCs w:val="24"/>
        </w:rPr>
        <w:t>-</w:t>
      </w:r>
      <w:r w:rsidRPr="00A81B3B">
        <w:rPr>
          <w:rFonts w:ascii="Times New Roman" w:hAnsi="Times New Roman"/>
          <w:b w:val="0"/>
          <w:i/>
          <w:sz w:val="24"/>
          <w:szCs w:val="24"/>
        </w:rPr>
        <w:t>Edged Concept</w:t>
      </w:r>
      <w:r>
        <w:rPr>
          <w:rFonts w:ascii="Times New Roman" w:hAnsi="Times New Roman"/>
          <w:b w:val="0"/>
          <w:sz w:val="24"/>
          <w:szCs w:val="24"/>
        </w:rPr>
        <w:t xml:space="preserve"> (Routledge, 2016).</w:t>
      </w:r>
    </w:p>
    <w:p w14:paraId="3B817895" w14:textId="77777777" w:rsidR="00776E88" w:rsidRDefault="00776E88" w:rsidP="00B220A1">
      <w:pPr>
        <w:rPr>
          <w:bCs/>
          <w:szCs w:val="24"/>
        </w:rPr>
      </w:pPr>
    </w:p>
    <w:p w14:paraId="70FBC524" w14:textId="39DA4034" w:rsidR="00B220A1" w:rsidRDefault="00B220A1" w:rsidP="00B220A1">
      <w:pPr>
        <w:rPr>
          <w:bCs/>
          <w:szCs w:val="24"/>
        </w:rPr>
      </w:pPr>
      <w:r>
        <w:rPr>
          <w:bCs/>
          <w:szCs w:val="24"/>
        </w:rPr>
        <w:t>“</w:t>
      </w:r>
      <w:r w:rsidR="00C35395">
        <w:rPr>
          <w:bCs/>
          <w:szCs w:val="24"/>
        </w:rPr>
        <w:t>Theorizing</w:t>
      </w:r>
      <w:r w:rsidRPr="002D6902">
        <w:rPr>
          <w:bCs/>
          <w:szCs w:val="24"/>
        </w:rPr>
        <w:t xml:space="preserve"> Secession: What Should be the Relationship between the Ideal and the Empirical?</w:t>
      </w:r>
      <w:r>
        <w:rPr>
          <w:bCs/>
          <w:szCs w:val="24"/>
        </w:rPr>
        <w:t xml:space="preserve">” in Cornelia Navari (ed.), </w:t>
      </w:r>
      <w:r w:rsidRPr="002D6902">
        <w:rPr>
          <w:i/>
        </w:rPr>
        <w:t>Ethical Reasoning in International Affairs: Arguments from the Middle Ground</w:t>
      </w:r>
      <w:r w:rsidRPr="002D6902">
        <w:rPr>
          <w:bCs/>
          <w:i/>
          <w:szCs w:val="24"/>
        </w:rPr>
        <w:t xml:space="preserve"> </w:t>
      </w:r>
      <w:r>
        <w:rPr>
          <w:bCs/>
          <w:szCs w:val="24"/>
        </w:rPr>
        <w:t>(Palgr</w:t>
      </w:r>
      <w:r w:rsidR="00FB6F85">
        <w:rPr>
          <w:bCs/>
          <w:szCs w:val="24"/>
        </w:rPr>
        <w:t>ave Macmillan Press,</w:t>
      </w:r>
      <w:r>
        <w:rPr>
          <w:bCs/>
          <w:szCs w:val="24"/>
        </w:rPr>
        <w:t xml:space="preserve"> 2013)</w:t>
      </w:r>
      <w:r w:rsidR="008D6936">
        <w:rPr>
          <w:bCs/>
          <w:szCs w:val="24"/>
        </w:rPr>
        <w:t>.</w:t>
      </w:r>
    </w:p>
    <w:p w14:paraId="05C6EE31" w14:textId="77777777" w:rsidR="00B220A1" w:rsidRPr="002D6902" w:rsidRDefault="00B220A1" w:rsidP="00B220A1">
      <w:pPr>
        <w:rPr>
          <w:szCs w:val="24"/>
        </w:rPr>
      </w:pPr>
    </w:p>
    <w:p w14:paraId="3BAC87DF" w14:textId="6DFA8BC3" w:rsidR="00812EF2" w:rsidRPr="00E40BC2" w:rsidRDefault="00B220A1" w:rsidP="00B220A1">
      <w:pPr>
        <w:contextualSpacing/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</w:pPr>
      <w:r w:rsidRPr="00E40BC2">
        <w:rPr>
          <w:rFonts w:ascii="Times New Roman" w:hAnsi="Times New Roman"/>
          <w:szCs w:val="24"/>
        </w:rPr>
        <w:t xml:space="preserve"> </w:t>
      </w:r>
      <w:r w:rsidR="00812EF2" w:rsidRPr="00E40BC2">
        <w:rPr>
          <w:rFonts w:ascii="Times New Roman" w:hAnsi="Times New Roman"/>
          <w:szCs w:val="24"/>
        </w:rPr>
        <w:t xml:space="preserve">“International Involvement in Secessionist Conflict: From the Sixteenth Century to the Present,” </w:t>
      </w:r>
      <w:r w:rsidR="00812EF2" w:rsidRPr="00E40BC2">
        <w:rPr>
          <w:rFonts w:ascii="Times New Roman" w:eastAsia="SimSun" w:hAnsi="Times New Roman"/>
          <w:szCs w:val="24"/>
          <w:lang w:eastAsia="ja-JP"/>
        </w:rPr>
        <w:t xml:space="preserve">in </w:t>
      </w:r>
      <w:r w:rsidR="00812EF2"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 xml:space="preserve">Aleksandar </w:t>
      </w:r>
      <w:proofErr w:type="spellStart"/>
      <w:r w:rsidR="00812EF2"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>Pavkovic</w:t>
      </w:r>
      <w:proofErr w:type="spellEnd"/>
      <w:r w:rsidR="00812EF2"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 xml:space="preserve"> and Peter </w:t>
      </w:r>
      <w:proofErr w:type="spellStart"/>
      <w:r w:rsidR="00812EF2"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>Radan</w:t>
      </w:r>
      <w:proofErr w:type="spellEnd"/>
      <w:r w:rsidR="00812EF2"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 xml:space="preserve"> (eds.), </w:t>
      </w:r>
      <w:r w:rsidR="00812EF2" w:rsidRPr="00E40BC2">
        <w:rPr>
          <w:rFonts w:ascii="Times New Roman" w:hAnsi="Times New Roman"/>
          <w:i/>
          <w:szCs w:val="24"/>
        </w:rPr>
        <w:t>Ashgate Research Companion to Secession</w:t>
      </w:r>
      <w:r w:rsidR="00812EF2" w:rsidRPr="00E40BC2">
        <w:rPr>
          <w:rFonts w:ascii="Times New Roman" w:eastAsia="SimSun" w:hAnsi="Times New Roman"/>
          <w:szCs w:val="24"/>
          <w:lang w:eastAsia="ja-JP"/>
        </w:rPr>
        <w:t xml:space="preserve"> (</w:t>
      </w:r>
      <w:r w:rsidR="003D0216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>Ashgate Publishers, 2011</w:t>
      </w:r>
      <w:r w:rsidR="00812EF2"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>).</w:t>
      </w:r>
    </w:p>
    <w:p w14:paraId="64E54715" w14:textId="77777777" w:rsidR="00812EF2" w:rsidRPr="00E40BC2" w:rsidRDefault="00812EF2" w:rsidP="00E40BC2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</w:p>
    <w:p w14:paraId="4AE4DEFF" w14:textId="1A65A964" w:rsidR="00E40BC2" w:rsidRPr="00E40BC2" w:rsidRDefault="00E40BC2" w:rsidP="00E40BC2">
      <w:pPr>
        <w:autoSpaceDE w:val="0"/>
        <w:autoSpaceDN w:val="0"/>
        <w:adjustRightInd w:val="0"/>
        <w:rPr>
          <w:rFonts w:ascii="Times New Roman" w:eastAsia="SimSun" w:hAnsi="Times New Roman"/>
          <w:szCs w:val="24"/>
          <w:lang w:eastAsia="ja-JP"/>
        </w:rPr>
      </w:pPr>
      <w:r w:rsidRPr="00E40BC2">
        <w:rPr>
          <w:rFonts w:ascii="Times New Roman" w:eastAsia="SimSun" w:hAnsi="Times New Roman"/>
          <w:szCs w:val="24"/>
          <w:lang w:eastAsia="ja-JP"/>
        </w:rPr>
        <w:lastRenderedPageBreak/>
        <w:t xml:space="preserve">“Secession and State Recognition in International Relations and Law,” in </w:t>
      </w:r>
      <w:r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 xml:space="preserve">Aleksandar </w:t>
      </w:r>
      <w:proofErr w:type="spellStart"/>
      <w:r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>Pavkovic</w:t>
      </w:r>
      <w:proofErr w:type="spellEnd"/>
      <w:r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 xml:space="preserve"> and Peter </w:t>
      </w:r>
      <w:proofErr w:type="spellStart"/>
      <w:r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>Radan</w:t>
      </w:r>
      <w:proofErr w:type="spellEnd"/>
      <w:r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 xml:space="preserve"> (eds.), </w:t>
      </w:r>
      <w:r w:rsidRPr="00E40BC2">
        <w:rPr>
          <w:rFonts w:ascii="Times New Roman" w:eastAsia="SimSun" w:hAnsi="Times New Roman"/>
          <w:i/>
          <w:szCs w:val="24"/>
          <w:lang w:eastAsia="ja-JP"/>
        </w:rPr>
        <w:t>On the Way to Statehood: Secession and Globalization</w:t>
      </w:r>
      <w:r w:rsidRPr="00E40BC2">
        <w:rPr>
          <w:rFonts w:ascii="Times New Roman" w:eastAsia="SimSun" w:hAnsi="Times New Roman"/>
          <w:szCs w:val="24"/>
          <w:lang w:eastAsia="ja-JP"/>
        </w:rPr>
        <w:t xml:space="preserve"> (</w:t>
      </w:r>
      <w:r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>Ashgate Publishers, 2008).</w:t>
      </w:r>
    </w:p>
    <w:p w14:paraId="494BCBD4" w14:textId="77777777" w:rsidR="005F5412" w:rsidRPr="00E40BC2" w:rsidRDefault="005F5412" w:rsidP="00E40BC2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szCs w:val="24"/>
        </w:rPr>
      </w:pPr>
    </w:p>
    <w:p w14:paraId="7BD77322" w14:textId="338F3D70" w:rsidR="005F5412" w:rsidRPr="001A0B92" w:rsidRDefault="00E40BC2" w:rsidP="001A0B92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szCs w:val="24"/>
        </w:rPr>
        <w:t xml:space="preserve">“International Norms of Territorial Integrity and the Balkan Wars of the 1990s,” in Jeffrey Morton, Stefano </w:t>
      </w:r>
      <w:proofErr w:type="spellStart"/>
      <w:r w:rsidRPr="00E40BC2">
        <w:rPr>
          <w:rFonts w:ascii="Times New Roman" w:hAnsi="Times New Roman"/>
          <w:szCs w:val="24"/>
        </w:rPr>
        <w:t>Bianchini</w:t>
      </w:r>
      <w:proofErr w:type="spellEnd"/>
      <w:r w:rsidRPr="00E40BC2">
        <w:rPr>
          <w:rFonts w:ascii="Times New Roman" w:hAnsi="Times New Roman"/>
          <w:szCs w:val="24"/>
        </w:rPr>
        <w:t xml:space="preserve">, Craig Nation and Paul Forage (eds.), </w:t>
      </w:r>
      <w:r w:rsidRPr="00E40BC2">
        <w:rPr>
          <w:rFonts w:ascii="Times New Roman" w:hAnsi="Times New Roman"/>
          <w:i/>
          <w:iCs/>
          <w:szCs w:val="24"/>
        </w:rPr>
        <w:t>Reflections on the Balkan Wars: Ten Years After the Break-Up of Yugoslavia</w:t>
      </w:r>
      <w:r w:rsidR="00B220A1">
        <w:rPr>
          <w:rFonts w:ascii="Times New Roman" w:hAnsi="Times New Roman"/>
          <w:szCs w:val="24"/>
        </w:rPr>
        <w:t xml:space="preserve"> (</w:t>
      </w:r>
      <w:r w:rsidRPr="00E40BC2">
        <w:rPr>
          <w:rFonts w:ascii="Times New Roman" w:hAnsi="Times New Roman"/>
          <w:szCs w:val="24"/>
        </w:rPr>
        <w:t>Palgrave Macmillan Press, 2004)</w:t>
      </w:r>
      <w:r w:rsidR="00D345C1">
        <w:rPr>
          <w:rFonts w:ascii="Times New Roman" w:hAnsi="Times New Roman"/>
          <w:szCs w:val="24"/>
        </w:rPr>
        <w:t>.</w:t>
      </w:r>
      <w:r w:rsidR="005F5412" w:rsidRPr="00E40BC2">
        <w:rPr>
          <w:rFonts w:ascii="Times New Roman" w:hAnsi="Times New Roman"/>
          <w:b/>
          <w:szCs w:val="24"/>
        </w:rPr>
        <w:tab/>
      </w:r>
    </w:p>
    <w:p w14:paraId="1368C781" w14:textId="77777777" w:rsidR="00A54A7C" w:rsidRPr="00E40BC2" w:rsidRDefault="00A54A7C" w:rsidP="009C39FF">
      <w:pPr>
        <w:tabs>
          <w:tab w:val="left" w:pos="0"/>
          <w:tab w:val="left" w:pos="90"/>
          <w:tab w:val="left" w:pos="540"/>
          <w:tab w:val="left" w:pos="1440"/>
        </w:tabs>
        <w:ind w:left="720" w:right="-720"/>
        <w:rPr>
          <w:rFonts w:ascii="Times New Roman" w:hAnsi="Times New Roman"/>
          <w:szCs w:val="24"/>
        </w:rPr>
      </w:pPr>
    </w:p>
    <w:p w14:paraId="35BA65EC" w14:textId="77777777" w:rsidR="003437E3" w:rsidRPr="00AC0C6B" w:rsidRDefault="00E40BC2" w:rsidP="00AC0C6B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Refereed Journal Publications</w:t>
      </w:r>
    </w:p>
    <w:p w14:paraId="4AE4E234" w14:textId="77777777" w:rsidR="00964B03" w:rsidRPr="00E40BC2" w:rsidRDefault="00964B03" w:rsidP="009C39FF">
      <w:pPr>
        <w:tabs>
          <w:tab w:val="left" w:pos="0"/>
          <w:tab w:val="left" w:pos="90"/>
          <w:tab w:val="left" w:pos="1440"/>
        </w:tabs>
        <w:ind w:left="1530"/>
        <w:rPr>
          <w:rFonts w:ascii="Times New Roman" w:hAnsi="Times New Roman"/>
          <w:szCs w:val="24"/>
        </w:rPr>
      </w:pPr>
    </w:p>
    <w:p w14:paraId="49C6CC11" w14:textId="77777777" w:rsidR="002242B1" w:rsidRPr="00945A39" w:rsidRDefault="002242B1" w:rsidP="006775D6">
      <w:pPr>
        <w:rPr>
          <w:rFonts w:ascii="Times New Roman" w:hAnsi="Times New Roman"/>
          <w:szCs w:val="24"/>
        </w:rPr>
      </w:pPr>
      <w:r w:rsidRPr="00945A39">
        <w:rPr>
          <w:rFonts w:ascii="Times New Roman" w:hAnsi="Times New Roman"/>
          <w:szCs w:val="24"/>
        </w:rPr>
        <w:t>“Unrecognized States and National Identity</w:t>
      </w:r>
      <w:r w:rsidR="00323A0C" w:rsidRPr="00945A39">
        <w:rPr>
          <w:rFonts w:ascii="Times New Roman" w:hAnsi="Times New Roman"/>
          <w:szCs w:val="24"/>
        </w:rPr>
        <w:t>,</w:t>
      </w:r>
      <w:r w:rsidRPr="00945A39">
        <w:rPr>
          <w:rFonts w:ascii="Times New Roman" w:hAnsi="Times New Roman"/>
          <w:szCs w:val="24"/>
        </w:rPr>
        <w:t>”</w:t>
      </w:r>
      <w:r w:rsidR="00323A0C" w:rsidRPr="00945A39">
        <w:rPr>
          <w:rFonts w:ascii="Times New Roman" w:hAnsi="Times New Roman"/>
          <w:szCs w:val="24"/>
        </w:rPr>
        <w:t xml:space="preserve"> </w:t>
      </w:r>
      <w:r w:rsidR="00323A0C" w:rsidRPr="00945A39">
        <w:rPr>
          <w:rFonts w:ascii="Times New Roman" w:hAnsi="Times New Roman"/>
          <w:i/>
          <w:szCs w:val="24"/>
        </w:rPr>
        <w:t>ALPPI: The Annual of Language &amp; Politics and Politics of Identity</w:t>
      </w:r>
      <w:r w:rsidR="00323A0C" w:rsidRPr="00945A39">
        <w:rPr>
          <w:rFonts w:ascii="Times New Roman" w:hAnsi="Times New Roman"/>
          <w:szCs w:val="24"/>
        </w:rPr>
        <w:t>, Vol. 10</w:t>
      </w:r>
      <w:r w:rsidR="009A46A3">
        <w:rPr>
          <w:rFonts w:ascii="Times New Roman" w:hAnsi="Times New Roman"/>
          <w:szCs w:val="24"/>
        </w:rPr>
        <w:t>, No. 1</w:t>
      </w:r>
      <w:r w:rsidR="00323A0C" w:rsidRPr="00945A39">
        <w:rPr>
          <w:rFonts w:ascii="Times New Roman" w:hAnsi="Times New Roman"/>
          <w:szCs w:val="24"/>
        </w:rPr>
        <w:t xml:space="preserve"> (</w:t>
      </w:r>
      <w:r w:rsidR="009A46A3">
        <w:rPr>
          <w:rFonts w:ascii="Times New Roman" w:hAnsi="Times New Roman"/>
          <w:szCs w:val="24"/>
        </w:rPr>
        <w:t>2016</w:t>
      </w:r>
      <w:r w:rsidR="00090F2B" w:rsidRPr="00945A39">
        <w:rPr>
          <w:rFonts w:ascii="Times New Roman" w:hAnsi="Times New Roman"/>
          <w:szCs w:val="24"/>
        </w:rPr>
        <w:t>),</w:t>
      </w:r>
      <w:r w:rsidR="00323A0C" w:rsidRPr="00945A39">
        <w:rPr>
          <w:rFonts w:ascii="Times New Roman" w:hAnsi="Times New Roman"/>
          <w:szCs w:val="24"/>
        </w:rPr>
        <w:t xml:space="preserve"> </w:t>
      </w:r>
      <w:r w:rsidR="009A46A3">
        <w:rPr>
          <w:rFonts w:ascii="Times New Roman" w:hAnsi="Times New Roman"/>
          <w:szCs w:val="24"/>
        </w:rPr>
        <w:t>pp. 19-30</w:t>
      </w:r>
      <w:r w:rsidR="00090F2B" w:rsidRPr="00945A39">
        <w:rPr>
          <w:rFonts w:ascii="Times New Roman" w:hAnsi="Times New Roman"/>
          <w:szCs w:val="24"/>
        </w:rPr>
        <w:t>.</w:t>
      </w:r>
    </w:p>
    <w:p w14:paraId="6A8F8695" w14:textId="77777777" w:rsidR="002242B1" w:rsidRDefault="002242B1" w:rsidP="006775D6">
      <w:pPr>
        <w:rPr>
          <w:rFonts w:ascii="Times New Roman" w:hAnsi="Times New Roman"/>
          <w:szCs w:val="24"/>
        </w:rPr>
      </w:pPr>
    </w:p>
    <w:p w14:paraId="1F2AFD3D" w14:textId="77777777" w:rsidR="006775D6" w:rsidRDefault="006775D6" w:rsidP="006775D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7A7465">
        <w:rPr>
          <w:rFonts w:ascii="Times New Roman" w:hAnsi="Times New Roman"/>
          <w:szCs w:val="24"/>
        </w:rPr>
        <w:t>The Right to Self-determination as a Claim to Indepe</w:t>
      </w:r>
      <w:r>
        <w:rPr>
          <w:rFonts w:ascii="Times New Roman" w:hAnsi="Times New Roman"/>
          <w:szCs w:val="24"/>
        </w:rPr>
        <w:t xml:space="preserve">ndence in International Practice,” </w:t>
      </w:r>
      <w:r w:rsidRPr="007A7465">
        <w:rPr>
          <w:rFonts w:ascii="Times New Roman" w:hAnsi="Times New Roman"/>
          <w:i/>
          <w:szCs w:val="24"/>
        </w:rPr>
        <w:t>Ethnopolitics</w:t>
      </w:r>
      <w:r>
        <w:rPr>
          <w:rFonts w:ascii="Times New Roman" w:hAnsi="Times New Roman"/>
          <w:szCs w:val="24"/>
        </w:rPr>
        <w:t>, Vol. 14, No. 5 (November 2015), pp. 498-504.</w:t>
      </w:r>
    </w:p>
    <w:p w14:paraId="4F41D158" w14:textId="77777777" w:rsidR="006775D6" w:rsidRDefault="006775D6" w:rsidP="006775D6">
      <w:pPr>
        <w:rPr>
          <w:rFonts w:ascii="Times New Roman" w:hAnsi="Times New Roman"/>
          <w:szCs w:val="24"/>
        </w:rPr>
      </w:pPr>
    </w:p>
    <w:p w14:paraId="2B09020C" w14:textId="77777777" w:rsidR="006775D6" w:rsidRDefault="006775D6" w:rsidP="006775D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“How to Uphold the Territorial Integrity of Ukraine,” </w:t>
      </w:r>
      <w:r w:rsidRPr="003E1A6D">
        <w:rPr>
          <w:rFonts w:ascii="Times New Roman" w:hAnsi="Times New Roman"/>
          <w:i/>
          <w:szCs w:val="24"/>
        </w:rPr>
        <w:t>The German Law Journal</w:t>
      </w:r>
      <w:r>
        <w:rPr>
          <w:rFonts w:ascii="Times New Roman" w:hAnsi="Times New Roman"/>
          <w:szCs w:val="24"/>
        </w:rPr>
        <w:t xml:space="preserve">, Vol. 16, No. 3 (July 2015), pp. 416-433. </w:t>
      </w:r>
    </w:p>
    <w:p w14:paraId="13A0617A" w14:textId="77777777" w:rsidR="006775D6" w:rsidRDefault="006775D6" w:rsidP="006775D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0AC83401" w14:textId="77777777" w:rsidR="00C35395" w:rsidRDefault="00C35395" w:rsidP="006775D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“Theorizing State Recognition,” </w:t>
      </w:r>
      <w:r w:rsidRPr="005B2685">
        <w:rPr>
          <w:rFonts w:ascii="Times New Roman" w:hAnsi="Times New Roman"/>
          <w:i/>
          <w:szCs w:val="24"/>
        </w:rPr>
        <w:t>International Theory</w:t>
      </w:r>
      <w:r>
        <w:rPr>
          <w:rFonts w:ascii="Times New Roman" w:hAnsi="Times New Roman"/>
          <w:szCs w:val="24"/>
        </w:rPr>
        <w:t xml:space="preserve">, </w:t>
      </w:r>
      <w:r w:rsidR="008C5E02">
        <w:rPr>
          <w:rFonts w:ascii="Times New Roman" w:hAnsi="Times New Roman"/>
          <w:szCs w:val="24"/>
        </w:rPr>
        <w:t>Vol. 5, No. 1 (</w:t>
      </w:r>
      <w:r w:rsidR="00066160">
        <w:rPr>
          <w:rFonts w:ascii="Times New Roman" w:hAnsi="Times New Roman"/>
          <w:szCs w:val="24"/>
        </w:rPr>
        <w:t xml:space="preserve">March </w:t>
      </w:r>
      <w:r w:rsidR="008C5E02">
        <w:rPr>
          <w:rFonts w:ascii="Times New Roman" w:hAnsi="Times New Roman"/>
          <w:szCs w:val="24"/>
        </w:rPr>
        <w:t xml:space="preserve">2013), </w:t>
      </w:r>
      <w:r w:rsidR="00D44D8A">
        <w:rPr>
          <w:rFonts w:ascii="Times New Roman" w:hAnsi="Times New Roman"/>
          <w:szCs w:val="24"/>
        </w:rPr>
        <w:t>pp. 165-170</w:t>
      </w:r>
      <w:r w:rsidR="006D0E79">
        <w:rPr>
          <w:rFonts w:ascii="Times New Roman" w:hAnsi="Times New Roman"/>
          <w:szCs w:val="24"/>
        </w:rPr>
        <w:t>.</w:t>
      </w:r>
    </w:p>
    <w:p w14:paraId="3D7FC40F" w14:textId="77777777" w:rsidR="00DB2F96" w:rsidRDefault="00DB2F96" w:rsidP="00C35395">
      <w:pPr>
        <w:rPr>
          <w:rFonts w:ascii="Times New Roman" w:hAnsi="Times New Roman"/>
          <w:szCs w:val="24"/>
        </w:rPr>
      </w:pPr>
    </w:p>
    <w:p w14:paraId="6991480B" w14:textId="77777777" w:rsidR="00964B03" w:rsidRPr="00671A68" w:rsidRDefault="00964B03" w:rsidP="00964B03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szCs w:val="24"/>
        </w:rPr>
        <w:t xml:space="preserve">“The </w:t>
      </w:r>
      <w:r>
        <w:rPr>
          <w:rFonts w:ascii="Times New Roman" w:hAnsi="Times New Roman"/>
          <w:szCs w:val="24"/>
        </w:rPr>
        <w:t xml:space="preserve">Contemporary </w:t>
      </w:r>
      <w:r w:rsidRPr="00671A68">
        <w:rPr>
          <w:rFonts w:ascii="Times New Roman" w:hAnsi="Times New Roman"/>
          <w:szCs w:val="24"/>
        </w:rPr>
        <w:t>Practice of State Recognition</w:t>
      </w:r>
      <w:r>
        <w:rPr>
          <w:rFonts w:ascii="Times New Roman" w:hAnsi="Times New Roman"/>
          <w:szCs w:val="24"/>
        </w:rPr>
        <w:t>:</w:t>
      </w:r>
      <w:r w:rsidRPr="00671A6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Kosovo, </w:t>
      </w:r>
      <w:r w:rsidRPr="00671A68">
        <w:rPr>
          <w:rFonts w:ascii="Times New Roman" w:hAnsi="Times New Roman"/>
          <w:szCs w:val="24"/>
        </w:rPr>
        <w:t>South Ossetia</w:t>
      </w:r>
      <w:r>
        <w:rPr>
          <w:rFonts w:ascii="Times New Roman" w:hAnsi="Times New Roman"/>
          <w:szCs w:val="24"/>
        </w:rPr>
        <w:t>, Abkhazia</w:t>
      </w:r>
      <w:r w:rsidRPr="00671A6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and Their Aftermath,</w:t>
      </w:r>
      <w:r w:rsidRPr="00671A68">
        <w:rPr>
          <w:rFonts w:ascii="Times New Roman" w:hAnsi="Times New Roman"/>
          <w:szCs w:val="24"/>
        </w:rPr>
        <w:t xml:space="preserve">” </w:t>
      </w:r>
      <w:r w:rsidRPr="00671A68">
        <w:rPr>
          <w:rFonts w:ascii="Times New Roman" w:hAnsi="Times New Roman"/>
          <w:i/>
          <w:szCs w:val="24"/>
        </w:rPr>
        <w:t>Nationalities Paper</w:t>
      </w:r>
      <w:r w:rsidR="00C35395">
        <w:rPr>
          <w:rFonts w:ascii="Times New Roman" w:hAnsi="Times New Roman"/>
          <w:i/>
          <w:szCs w:val="24"/>
        </w:rPr>
        <w:t>s</w:t>
      </w:r>
      <w:r w:rsidR="00C35395">
        <w:rPr>
          <w:rFonts w:ascii="Times New Roman" w:hAnsi="Times New Roman"/>
          <w:szCs w:val="24"/>
        </w:rPr>
        <w:t>, Vol. 40, No.</w:t>
      </w:r>
      <w:r w:rsidR="00A9085E">
        <w:rPr>
          <w:rFonts w:ascii="Times New Roman" w:hAnsi="Times New Roman"/>
          <w:szCs w:val="24"/>
        </w:rPr>
        <w:t xml:space="preserve"> 5 (September 2012), pp. 661-676</w:t>
      </w:r>
      <w:r w:rsidR="00C35395">
        <w:rPr>
          <w:rFonts w:ascii="Times New Roman" w:hAnsi="Times New Roman"/>
          <w:szCs w:val="24"/>
        </w:rPr>
        <w:t>.</w:t>
      </w:r>
    </w:p>
    <w:p w14:paraId="0585AA9D" w14:textId="77777777" w:rsidR="00964B03" w:rsidRDefault="00964B03" w:rsidP="00422CEE">
      <w:pPr>
        <w:rPr>
          <w:rFonts w:ascii="Times New Roman" w:hAnsi="Times New Roman"/>
          <w:szCs w:val="24"/>
        </w:rPr>
      </w:pPr>
    </w:p>
    <w:p w14:paraId="73EEE9A0" w14:textId="77777777" w:rsidR="00422CEE" w:rsidRDefault="00422CEE" w:rsidP="00422CEE">
      <w:pPr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 xml:space="preserve">“The Right to Democracy in International Law: A Classical Liberal Reassessment,” </w:t>
      </w:r>
      <w:r w:rsidRPr="00E40BC2">
        <w:rPr>
          <w:rFonts w:ascii="Times New Roman" w:hAnsi="Times New Roman"/>
          <w:i/>
          <w:szCs w:val="24"/>
        </w:rPr>
        <w:t>Millennium: Journal of International Studies</w:t>
      </w:r>
      <w:r w:rsidRPr="00E40BC2">
        <w:rPr>
          <w:rFonts w:ascii="Times New Roman" w:hAnsi="Times New Roman"/>
          <w:szCs w:val="24"/>
        </w:rPr>
        <w:t>, Vol. 37, No. 3 (May 2009), pp. 717-737.</w:t>
      </w:r>
    </w:p>
    <w:p w14:paraId="2F859FDA" w14:textId="77777777" w:rsidR="00422CEE" w:rsidRPr="00E40BC2" w:rsidRDefault="00422CEE" w:rsidP="00422CEE">
      <w:pPr>
        <w:rPr>
          <w:rFonts w:ascii="Times New Roman" w:hAnsi="Times New Roman"/>
          <w:color w:val="000000"/>
          <w:szCs w:val="24"/>
        </w:rPr>
      </w:pPr>
    </w:p>
    <w:p w14:paraId="34524A6F" w14:textId="77777777" w:rsidR="00E40BC2" w:rsidRPr="00E40BC2" w:rsidRDefault="00422CEE" w:rsidP="00E40BC2">
      <w:pPr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 xml:space="preserve"> </w:t>
      </w:r>
      <w:r w:rsidR="00E40BC2" w:rsidRPr="00E40BC2">
        <w:rPr>
          <w:rFonts w:ascii="Times New Roman" w:hAnsi="Times New Roman"/>
          <w:szCs w:val="24"/>
        </w:rPr>
        <w:t xml:space="preserve">“The Inter-American Democratic Charter and Governmental Legitimacy in the International Relations of the Western Hemisphere,” </w:t>
      </w:r>
      <w:r w:rsidR="00E40BC2" w:rsidRPr="00E40BC2">
        <w:rPr>
          <w:rFonts w:ascii="Times New Roman" w:hAnsi="Times New Roman"/>
          <w:i/>
          <w:szCs w:val="24"/>
        </w:rPr>
        <w:t>Diplomacy and Statecraft</w:t>
      </w:r>
      <w:r w:rsidR="00E40BC2" w:rsidRPr="00E40BC2">
        <w:rPr>
          <w:rFonts w:ascii="Times New Roman" w:hAnsi="Times New Roman"/>
          <w:szCs w:val="24"/>
        </w:rPr>
        <w:t>, Vol. 20, No. 1 (March 2009), 107-135.</w:t>
      </w:r>
    </w:p>
    <w:p w14:paraId="53FE4ECD" w14:textId="77777777" w:rsidR="00E40BC2" w:rsidRPr="00E40BC2" w:rsidRDefault="00E40BC2" w:rsidP="00E40BC2">
      <w:pPr>
        <w:tabs>
          <w:tab w:val="left" w:pos="0"/>
          <w:tab w:val="left" w:pos="90"/>
          <w:tab w:val="left" w:pos="1440"/>
        </w:tabs>
        <w:rPr>
          <w:rFonts w:ascii="Times New Roman" w:hAnsi="Times New Roman"/>
          <w:szCs w:val="24"/>
        </w:rPr>
      </w:pPr>
    </w:p>
    <w:p w14:paraId="5E21FD71" w14:textId="77777777" w:rsidR="005F5412" w:rsidRPr="00E40BC2" w:rsidRDefault="003437E3" w:rsidP="00D345C1">
      <w:pPr>
        <w:tabs>
          <w:tab w:val="left" w:pos="0"/>
          <w:tab w:val="left" w:pos="90"/>
          <w:tab w:val="left" w:pos="1440"/>
        </w:tabs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 xml:space="preserve">“International Norms of Territorial Integrity and the Balkan Wars of the 1990s,” </w:t>
      </w:r>
      <w:r w:rsidRPr="00E40BC2">
        <w:rPr>
          <w:rFonts w:ascii="Times New Roman" w:hAnsi="Times New Roman"/>
          <w:i/>
          <w:iCs/>
          <w:szCs w:val="24"/>
        </w:rPr>
        <w:t>Global Society</w:t>
      </w:r>
      <w:r w:rsidRPr="00E40BC2">
        <w:rPr>
          <w:rFonts w:ascii="Times New Roman" w:hAnsi="Times New Roman"/>
          <w:szCs w:val="24"/>
        </w:rPr>
        <w:t>, Vol. 16, No. 2 (April 2002), pp. 145-174.</w:t>
      </w:r>
    </w:p>
    <w:p w14:paraId="5904B243" w14:textId="77777777" w:rsidR="005F5412" w:rsidRPr="00E40BC2" w:rsidRDefault="005F5412" w:rsidP="009C39FF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szCs w:val="24"/>
        </w:rPr>
      </w:pPr>
    </w:p>
    <w:p w14:paraId="2437A8DB" w14:textId="77777777" w:rsidR="005F5412" w:rsidRPr="00E40BC2" w:rsidRDefault="00A54A7C" w:rsidP="00E40BC2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Other Publications</w:t>
      </w:r>
    </w:p>
    <w:p w14:paraId="06559E59" w14:textId="77777777" w:rsidR="005F5412" w:rsidRDefault="005F5412" w:rsidP="009C39FF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szCs w:val="24"/>
        </w:rPr>
      </w:pPr>
    </w:p>
    <w:p w14:paraId="1DA86612" w14:textId="77777777" w:rsidR="00203DC3" w:rsidRPr="00E40BC2" w:rsidRDefault="00203DC3" w:rsidP="00203DC3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“Whose International Law? Legal Clashes in the Ukrainian Crisis,” </w:t>
      </w:r>
      <w:r w:rsidR="00D96F16" w:rsidRPr="00D96F16">
        <w:rPr>
          <w:rFonts w:ascii="Times New Roman" w:hAnsi="Times New Roman"/>
          <w:szCs w:val="24"/>
        </w:rPr>
        <w:t>Working Paper</w:t>
      </w:r>
      <w:r w:rsidR="00D96F16">
        <w:rPr>
          <w:rFonts w:ascii="Times New Roman" w:hAnsi="Times New Roman"/>
          <w:szCs w:val="24"/>
        </w:rPr>
        <w:t xml:space="preserve"> No. 2 (2016),</w:t>
      </w:r>
      <w:r w:rsidR="00D96F16" w:rsidRPr="00D96F16">
        <w:rPr>
          <w:rFonts w:ascii="Times New Roman" w:hAnsi="Times New Roman"/>
          <w:szCs w:val="24"/>
        </w:rPr>
        <w:t xml:space="preserve"> </w:t>
      </w:r>
      <w:r w:rsidRPr="00D96F16">
        <w:rPr>
          <w:rFonts w:ascii="Times New Roman" w:hAnsi="Times New Roman"/>
          <w:szCs w:val="24"/>
        </w:rPr>
        <w:t xml:space="preserve">Center for European </w:t>
      </w:r>
      <w:r w:rsidR="00D96F16" w:rsidRPr="00D96F16">
        <w:rPr>
          <w:rFonts w:ascii="Times New Roman" w:hAnsi="Times New Roman"/>
          <w:szCs w:val="24"/>
        </w:rPr>
        <w:t xml:space="preserve">and Transatlantic </w:t>
      </w:r>
      <w:r w:rsidRPr="00D96F16">
        <w:rPr>
          <w:rFonts w:ascii="Times New Roman" w:hAnsi="Times New Roman"/>
          <w:szCs w:val="24"/>
        </w:rPr>
        <w:t>Studies</w:t>
      </w:r>
      <w:r w:rsidR="0002369C">
        <w:rPr>
          <w:rFonts w:ascii="Times New Roman" w:hAnsi="Times New Roman"/>
          <w:szCs w:val="24"/>
        </w:rPr>
        <w:t xml:space="preserve"> and Jean Monnet Center of Excellence</w:t>
      </w:r>
      <w:r>
        <w:rPr>
          <w:rFonts w:ascii="Times New Roman" w:hAnsi="Times New Roman"/>
          <w:szCs w:val="24"/>
        </w:rPr>
        <w:t xml:space="preserve">, </w:t>
      </w:r>
      <w:r w:rsidR="00D96F16">
        <w:rPr>
          <w:rFonts w:ascii="Times New Roman" w:hAnsi="Times New Roman"/>
          <w:szCs w:val="24"/>
        </w:rPr>
        <w:t>Georgia Tech.</w:t>
      </w:r>
    </w:p>
    <w:p w14:paraId="60607AAF" w14:textId="77777777" w:rsidR="00203DC3" w:rsidRDefault="00203DC3" w:rsidP="00E40BC2">
      <w:pPr>
        <w:tabs>
          <w:tab w:val="left" w:pos="0"/>
          <w:tab w:val="left" w:pos="90"/>
          <w:tab w:val="left" w:pos="1440"/>
        </w:tabs>
        <w:rPr>
          <w:rFonts w:ascii="Times New Roman" w:hAnsi="Times New Roman"/>
          <w:szCs w:val="24"/>
        </w:rPr>
      </w:pPr>
    </w:p>
    <w:p w14:paraId="704F639D" w14:textId="77777777" w:rsidR="003437E3" w:rsidRPr="00E40BC2" w:rsidRDefault="003437E3" w:rsidP="00E40BC2">
      <w:pPr>
        <w:tabs>
          <w:tab w:val="left" w:pos="0"/>
          <w:tab w:val="left" w:pos="90"/>
          <w:tab w:val="left" w:pos="1440"/>
        </w:tabs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 xml:space="preserve">Review of Robert Kagan, </w:t>
      </w:r>
      <w:r w:rsidRPr="00E40BC2">
        <w:rPr>
          <w:rFonts w:ascii="Times New Roman" w:hAnsi="Times New Roman"/>
          <w:i/>
          <w:iCs/>
          <w:szCs w:val="24"/>
        </w:rPr>
        <w:t>Of Paradise and Power: America and Europe in the New World Order</w:t>
      </w:r>
      <w:r w:rsidR="00D345C1">
        <w:rPr>
          <w:rFonts w:ascii="Times New Roman" w:hAnsi="Times New Roman"/>
          <w:szCs w:val="24"/>
        </w:rPr>
        <w:t xml:space="preserve"> (New York: Knopf, 2003),</w:t>
      </w:r>
      <w:r w:rsidRPr="00E40BC2">
        <w:rPr>
          <w:rFonts w:ascii="Times New Roman" w:hAnsi="Times New Roman"/>
          <w:szCs w:val="24"/>
        </w:rPr>
        <w:t xml:space="preserve"> in </w:t>
      </w:r>
      <w:r w:rsidRPr="00E40BC2">
        <w:rPr>
          <w:rFonts w:ascii="Times New Roman" w:hAnsi="Times New Roman"/>
          <w:i/>
          <w:iCs/>
          <w:szCs w:val="24"/>
        </w:rPr>
        <w:t>Slovak Foreign Policy Affairs</w:t>
      </w:r>
      <w:r w:rsidRPr="00E40BC2">
        <w:rPr>
          <w:rFonts w:ascii="Times New Roman" w:hAnsi="Times New Roman"/>
          <w:szCs w:val="24"/>
        </w:rPr>
        <w:t>, Vol. 4, No. 1, (Spring 2003), pp. 136-138.</w:t>
      </w:r>
    </w:p>
    <w:p w14:paraId="30AD6849" w14:textId="77777777" w:rsidR="003437E3" w:rsidRPr="00E40BC2" w:rsidRDefault="003437E3" w:rsidP="009C39FF">
      <w:pPr>
        <w:tabs>
          <w:tab w:val="left" w:pos="0"/>
          <w:tab w:val="left" w:pos="90"/>
          <w:tab w:val="left" w:pos="1440"/>
        </w:tabs>
        <w:ind w:left="1530"/>
        <w:rPr>
          <w:rFonts w:ascii="Times New Roman" w:hAnsi="Times New Roman"/>
          <w:szCs w:val="24"/>
        </w:rPr>
      </w:pPr>
    </w:p>
    <w:p w14:paraId="078681E1" w14:textId="77777777" w:rsidR="003437E3" w:rsidRDefault="003437E3" w:rsidP="00E40BC2">
      <w:pPr>
        <w:tabs>
          <w:tab w:val="left" w:pos="0"/>
          <w:tab w:val="left" w:pos="90"/>
          <w:tab w:val="left" w:pos="1440"/>
        </w:tabs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 xml:space="preserve">“The Development of European Security, 1989-1998,” in </w:t>
      </w:r>
      <w:r w:rsidRPr="00E40BC2">
        <w:rPr>
          <w:rFonts w:ascii="Times New Roman" w:hAnsi="Times New Roman"/>
          <w:i/>
          <w:szCs w:val="24"/>
        </w:rPr>
        <w:t>Proceedings of the First Graduate Symposium</w:t>
      </w:r>
      <w:r w:rsidRPr="00E40BC2">
        <w:rPr>
          <w:rFonts w:ascii="Times New Roman" w:hAnsi="Times New Roman"/>
          <w:szCs w:val="24"/>
        </w:rPr>
        <w:t xml:space="preserve"> (Ottawa: Conference of </w:t>
      </w:r>
      <w:proofErr w:type="spellStart"/>
      <w:r w:rsidRPr="00E40BC2">
        <w:rPr>
          <w:rFonts w:ascii="Times New Roman" w:hAnsi="Times New Roman"/>
          <w:szCs w:val="24"/>
        </w:rPr>
        <w:t>Defence</w:t>
      </w:r>
      <w:proofErr w:type="spellEnd"/>
      <w:r w:rsidRPr="00E40BC2">
        <w:rPr>
          <w:rFonts w:ascii="Times New Roman" w:hAnsi="Times New Roman"/>
          <w:szCs w:val="24"/>
        </w:rPr>
        <w:t xml:space="preserve"> Associations Institute, 1999)</w:t>
      </w:r>
      <w:r w:rsidR="00AB7B91">
        <w:rPr>
          <w:rFonts w:ascii="Times New Roman" w:hAnsi="Times New Roman"/>
          <w:szCs w:val="24"/>
        </w:rPr>
        <w:t>.</w:t>
      </w:r>
    </w:p>
    <w:p w14:paraId="4E31418B" w14:textId="77777777" w:rsidR="00A43D47" w:rsidRPr="00E40BC2" w:rsidRDefault="00A43D47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2AC6329" w14:textId="77777777" w:rsidR="005F5412" w:rsidRPr="00E40BC2" w:rsidRDefault="005F5412" w:rsidP="00430617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PRESENTATIONS</w:t>
      </w:r>
      <w:r w:rsidR="007828AD">
        <w:rPr>
          <w:rFonts w:ascii="Times New Roman" w:hAnsi="Times New Roman"/>
          <w:b/>
          <w:szCs w:val="24"/>
        </w:rPr>
        <w:t xml:space="preserve"> </w:t>
      </w:r>
    </w:p>
    <w:p w14:paraId="3A650ACA" w14:textId="77777777" w:rsidR="005F5412" w:rsidRDefault="005F541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15BBAA1" w14:textId="77777777" w:rsidR="000F7346" w:rsidRPr="000F7346" w:rsidRDefault="000F7346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0F7346">
        <w:rPr>
          <w:rFonts w:ascii="Times New Roman" w:hAnsi="Times New Roman"/>
          <w:b/>
          <w:szCs w:val="24"/>
        </w:rPr>
        <w:t>Invited</w:t>
      </w:r>
    </w:p>
    <w:p w14:paraId="471384C2" w14:textId="1DC07C38" w:rsidR="00AB7B91" w:rsidRDefault="00AB7B91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7C6A2816" w14:textId="4B4AF18F" w:rsidR="00444CA8" w:rsidRPr="00444CA8" w:rsidRDefault="00444CA8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444CA8">
        <w:rPr>
          <w:rFonts w:ascii="Times New Roman" w:hAnsi="Times New Roman"/>
          <w:szCs w:val="24"/>
        </w:rPr>
        <w:t xml:space="preserve">“The </w:t>
      </w:r>
      <w:r w:rsidRPr="00444CA8">
        <w:rPr>
          <w:rFonts w:eastAsia="Times New Roman"/>
          <w:bCs/>
        </w:rPr>
        <w:t xml:space="preserve">Politics of Status Recognition and Reputation,” International Studies Association Annual Convention, Toronto, Canada, March 29, 2019 (invited </w:t>
      </w:r>
      <w:r w:rsidR="00300981">
        <w:rPr>
          <w:rFonts w:eastAsia="Times New Roman"/>
          <w:bCs/>
        </w:rPr>
        <w:t xml:space="preserve">panel </w:t>
      </w:r>
      <w:r w:rsidRPr="00444CA8">
        <w:rPr>
          <w:rFonts w:eastAsia="Times New Roman"/>
          <w:bCs/>
        </w:rPr>
        <w:t>discussant)</w:t>
      </w:r>
    </w:p>
    <w:p w14:paraId="42F84A99" w14:textId="77777777" w:rsidR="00444CA8" w:rsidRDefault="00444CA8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52D8F140" w14:textId="77777777" w:rsidR="00E62791" w:rsidRDefault="00E62791" w:rsidP="006F565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“The Evolution of State Recognition,” Dublin City University, Ireland, May 17-18, 2018 (invited paper presenter) </w:t>
      </w:r>
    </w:p>
    <w:p w14:paraId="67ABF7DE" w14:textId="77777777" w:rsidR="00E62791" w:rsidRDefault="00E62791" w:rsidP="006F5653">
      <w:pPr>
        <w:rPr>
          <w:rFonts w:ascii="Times New Roman" w:hAnsi="Times New Roman"/>
          <w:szCs w:val="24"/>
        </w:rPr>
      </w:pPr>
    </w:p>
    <w:p w14:paraId="4B50F4C3" w14:textId="77777777" w:rsidR="006F5653" w:rsidRPr="006F5653" w:rsidRDefault="006F5653" w:rsidP="006F5653">
      <w:pPr>
        <w:rPr>
          <w:rFonts w:ascii="Times New Roman" w:hAnsi="Times New Roman"/>
          <w:szCs w:val="24"/>
        </w:rPr>
      </w:pPr>
      <w:r w:rsidRPr="006F5653">
        <w:rPr>
          <w:rFonts w:ascii="Times New Roman" w:hAnsi="Times New Roman"/>
          <w:szCs w:val="24"/>
        </w:rPr>
        <w:t>“</w:t>
      </w:r>
      <w:r w:rsidR="00FF65E7">
        <w:rPr>
          <w:rFonts w:ascii="Times New Roman" w:hAnsi="Times New Roman"/>
          <w:szCs w:val="24"/>
        </w:rPr>
        <w:t xml:space="preserve">The </w:t>
      </w:r>
      <w:r w:rsidRPr="006F5653">
        <w:rPr>
          <w:rFonts w:ascii="Times New Roman" w:hAnsi="Times New Roman"/>
          <w:szCs w:val="24"/>
        </w:rPr>
        <w:t xml:space="preserve">Current Practice of State Recognition,” Conference on </w:t>
      </w:r>
      <w:r>
        <w:rPr>
          <w:rFonts w:ascii="Times New Roman" w:hAnsi="Times New Roman"/>
        </w:rPr>
        <w:t>the International Recognition of S</w:t>
      </w:r>
      <w:r w:rsidRPr="006F5653">
        <w:rPr>
          <w:rFonts w:ascii="Times New Roman" w:hAnsi="Times New Roman"/>
        </w:rPr>
        <w:t>tates,</w:t>
      </w:r>
      <w:r>
        <w:rPr>
          <w:rFonts w:ascii="Times New Roman" w:hAnsi="Times New Roman"/>
        </w:rPr>
        <w:t xml:space="preserve"> U</w:t>
      </w:r>
      <w:r w:rsidRPr="006F5653">
        <w:rPr>
          <w:rFonts w:ascii="Times New Roman" w:hAnsi="Times New Roman"/>
        </w:rPr>
        <w:t xml:space="preserve">niversity of Tubingen, Germany, July 7-8, 2017 </w:t>
      </w:r>
      <w:r w:rsidRPr="006F5653">
        <w:rPr>
          <w:rFonts w:ascii="Times New Roman" w:hAnsi="Times New Roman"/>
          <w:szCs w:val="24"/>
        </w:rPr>
        <w:t xml:space="preserve">(invited paper presenter) </w:t>
      </w:r>
    </w:p>
    <w:p w14:paraId="7BCAB301" w14:textId="77777777" w:rsidR="006F5653" w:rsidRDefault="006F5653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2A422939" w14:textId="77777777" w:rsidR="00284C84" w:rsidRDefault="00284C84" w:rsidP="00284C84">
      <w:r>
        <w:rPr>
          <w:rFonts w:ascii="Times New Roman" w:hAnsi="Times New Roman"/>
          <w:szCs w:val="24"/>
        </w:rPr>
        <w:t>“</w:t>
      </w:r>
      <w:r>
        <w:t>Self-Determination, Secession, and International Law,” Provost’s Global Forum</w:t>
      </w:r>
      <w:r>
        <w:br/>
        <w:t>The Nation, the State, and the Global Redefinition of Self-Determination, University of Iowa, Iowa City, October 14, 2016 (invited speaker) </w:t>
      </w:r>
    </w:p>
    <w:p w14:paraId="47342CEC" w14:textId="77777777" w:rsidR="00284C84" w:rsidRDefault="00284C84" w:rsidP="00284C84">
      <w:pPr>
        <w:rPr>
          <w:rFonts w:ascii="Times New Roman" w:hAnsi="Times New Roman"/>
          <w:szCs w:val="24"/>
        </w:rPr>
      </w:pPr>
    </w:p>
    <w:p w14:paraId="37AC42EF" w14:textId="77777777" w:rsidR="007263C5" w:rsidRPr="007263C5" w:rsidRDefault="00284C84" w:rsidP="00284C8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7263C5">
        <w:rPr>
          <w:rFonts w:ascii="Times New Roman" w:hAnsi="Times New Roman"/>
          <w:szCs w:val="24"/>
        </w:rPr>
        <w:t>“The Unrest in Kosovo</w:t>
      </w:r>
      <w:r w:rsidR="00126456">
        <w:rPr>
          <w:rFonts w:ascii="Times New Roman" w:hAnsi="Times New Roman"/>
          <w:szCs w:val="24"/>
        </w:rPr>
        <w:t>,</w:t>
      </w:r>
      <w:r w:rsidR="007263C5">
        <w:rPr>
          <w:rFonts w:ascii="Times New Roman" w:hAnsi="Times New Roman"/>
          <w:szCs w:val="24"/>
        </w:rPr>
        <w:t xml:space="preserve">” INTA Graduate Hour, </w:t>
      </w:r>
      <w:r w:rsidR="007263C5">
        <w:rPr>
          <w:rFonts w:ascii="Times New Roman" w:hAnsi="Times New Roman"/>
          <w:color w:val="000000"/>
          <w:szCs w:val="24"/>
        </w:rPr>
        <w:t xml:space="preserve">Sam </w:t>
      </w:r>
      <w:r w:rsidR="007263C5" w:rsidRPr="00197109">
        <w:rPr>
          <w:rFonts w:ascii="Times New Roman" w:hAnsi="Times New Roman"/>
          <w:color w:val="000000"/>
          <w:szCs w:val="24"/>
        </w:rPr>
        <w:t>Nunn School</w:t>
      </w:r>
      <w:r w:rsidR="007263C5">
        <w:rPr>
          <w:color w:val="000000"/>
          <w:szCs w:val="24"/>
        </w:rPr>
        <w:t xml:space="preserve">, Georgia Tech, </w:t>
      </w:r>
      <w:r w:rsidR="007263C5">
        <w:rPr>
          <w:rFonts w:ascii="Times New Roman" w:hAnsi="Times New Roman"/>
          <w:color w:val="000000"/>
          <w:szCs w:val="24"/>
        </w:rPr>
        <w:t>February 4, 2016 (invited</w:t>
      </w:r>
      <w:r w:rsidR="007263C5">
        <w:rPr>
          <w:bCs/>
        </w:rPr>
        <w:t xml:space="preserve"> discussant</w:t>
      </w:r>
      <w:r w:rsidR="007263C5">
        <w:rPr>
          <w:rFonts w:ascii="Times New Roman" w:hAnsi="Times New Roman"/>
          <w:color w:val="000000"/>
          <w:szCs w:val="24"/>
        </w:rPr>
        <w:t>)</w:t>
      </w:r>
      <w:r w:rsidR="007263C5">
        <w:rPr>
          <w:rFonts w:ascii="Times New Roman" w:hAnsi="Times New Roman"/>
          <w:szCs w:val="24"/>
        </w:rPr>
        <w:t xml:space="preserve"> </w:t>
      </w:r>
    </w:p>
    <w:p w14:paraId="6690A58F" w14:textId="77777777" w:rsidR="00E13F14" w:rsidRDefault="00E13F14" w:rsidP="008B1A4F">
      <w:pPr>
        <w:rPr>
          <w:rFonts w:ascii="Times New Roman" w:hAnsi="Times New Roman"/>
          <w:szCs w:val="24"/>
        </w:rPr>
      </w:pPr>
    </w:p>
    <w:p w14:paraId="562C5DE0" w14:textId="77777777" w:rsidR="008B1A4F" w:rsidRDefault="008B1A4F" w:rsidP="008B1A4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“Unrecognized States and National Identity,</w:t>
      </w:r>
      <w:r w:rsidRPr="00710D5F">
        <w:rPr>
          <w:rFonts w:ascii="Times New Roman" w:hAnsi="Times New Roman"/>
          <w:szCs w:val="24"/>
        </w:rPr>
        <w:t>”</w:t>
      </w:r>
      <w:r w:rsidRPr="00855506">
        <w:rPr>
          <w:szCs w:val="24"/>
        </w:rPr>
        <w:t xml:space="preserve"> </w:t>
      </w:r>
      <w:r w:rsidR="001C5F79">
        <w:rPr>
          <w:szCs w:val="24"/>
        </w:rPr>
        <w:t xml:space="preserve">Conference on </w:t>
      </w:r>
      <w:r>
        <w:rPr>
          <w:szCs w:val="24"/>
        </w:rPr>
        <w:t>Geopolitical Importance of Unrecognized States and Territorial Non-State Actors</w:t>
      </w:r>
      <w:r w:rsidR="001C5F79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Charles University, Prague, Czech Republic, November 13, 2015 (invited keynote speaker)</w:t>
      </w:r>
    </w:p>
    <w:p w14:paraId="7F1A4F09" w14:textId="77777777" w:rsidR="008B1A4F" w:rsidRDefault="008B1A4F" w:rsidP="008B1A4F">
      <w:pPr>
        <w:rPr>
          <w:rFonts w:ascii="Times New Roman" w:hAnsi="Times New Roman"/>
          <w:szCs w:val="24"/>
        </w:rPr>
      </w:pPr>
    </w:p>
    <w:p w14:paraId="2F57055B" w14:textId="77777777" w:rsidR="008B1A4F" w:rsidRDefault="008B1A4F" w:rsidP="008B1A4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D97D07">
        <w:rPr>
          <w:rFonts w:ascii="Times New Roman" w:hAnsi="Times New Roman"/>
          <w:szCs w:val="24"/>
        </w:rPr>
        <w:t>Whose International Law?  Legal Clashes in th</w:t>
      </w:r>
      <w:r w:rsidRPr="00246247">
        <w:rPr>
          <w:rFonts w:ascii="Times New Roman" w:hAnsi="Times New Roman"/>
          <w:szCs w:val="24"/>
        </w:rPr>
        <w:t>e Ukrainian Crisis,” Workshop on Triangular Diplomacy and the Crisis in Ukraine</w:t>
      </w:r>
      <w:r>
        <w:rPr>
          <w:rFonts w:ascii="Times New Roman" w:hAnsi="Times New Roman"/>
          <w:szCs w:val="24"/>
        </w:rPr>
        <w:t xml:space="preserve">: The EU, US and Russia, Jean Monnet Center of Excellence, Georgia Institute of Technology, May 2, 2015 (invited paper presenter) </w:t>
      </w:r>
    </w:p>
    <w:p w14:paraId="38753BEA" w14:textId="77777777" w:rsidR="008B1A4F" w:rsidRDefault="008B1A4F" w:rsidP="008B1A4F">
      <w:pPr>
        <w:rPr>
          <w:rFonts w:ascii="Times New Roman" w:hAnsi="Times New Roman"/>
          <w:szCs w:val="24"/>
        </w:rPr>
      </w:pPr>
    </w:p>
    <w:p w14:paraId="04886145" w14:textId="77777777" w:rsidR="008B1A4F" w:rsidRPr="00D97D07" w:rsidRDefault="008B1A4F" w:rsidP="008B1A4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“Can the Te</w:t>
      </w:r>
      <w:r w:rsidR="00E13F14">
        <w:rPr>
          <w:rFonts w:ascii="Times New Roman" w:hAnsi="Times New Roman"/>
          <w:szCs w:val="24"/>
        </w:rPr>
        <w:t>rritorial Integrity of Ukraine B</w:t>
      </w:r>
      <w:r w:rsidR="001C5F79">
        <w:rPr>
          <w:rFonts w:ascii="Times New Roman" w:hAnsi="Times New Roman"/>
          <w:szCs w:val="24"/>
        </w:rPr>
        <w:t xml:space="preserve">e Upheld?” Symposium on </w:t>
      </w:r>
      <w:r>
        <w:rPr>
          <w:rFonts w:ascii="Times New Roman" w:hAnsi="Times New Roman"/>
          <w:szCs w:val="24"/>
        </w:rPr>
        <w:t>The Ukrainian Cri</w:t>
      </w:r>
      <w:r w:rsidR="001C5F79">
        <w:rPr>
          <w:rFonts w:ascii="Times New Roman" w:hAnsi="Times New Roman"/>
          <w:szCs w:val="24"/>
        </w:rPr>
        <w:t>sis and International Politics,</w:t>
      </w:r>
      <w:r>
        <w:rPr>
          <w:rFonts w:ascii="Times New Roman" w:hAnsi="Times New Roman"/>
          <w:szCs w:val="24"/>
        </w:rPr>
        <w:t xml:space="preserve"> Emory University, March 25, 2015 (invited speaker)</w:t>
      </w:r>
    </w:p>
    <w:p w14:paraId="7F083EB2" w14:textId="77777777" w:rsidR="008B1A4F" w:rsidRDefault="008B1A4F" w:rsidP="008B1A4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7A5A406D" w14:textId="77777777" w:rsidR="00F90260" w:rsidRPr="00CA421B" w:rsidRDefault="00F90260" w:rsidP="008B1A4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“Upholding Territorial Integrity of Ukraine,” Colloquium on The Crisis in Ukraine, UC Berkeley School of Law, Berkeley, CA, February 13, 2015 (invited paper presenter)</w:t>
      </w:r>
    </w:p>
    <w:p w14:paraId="736688E9" w14:textId="77777777" w:rsidR="00F90260" w:rsidRDefault="00F90260" w:rsidP="00F90260">
      <w:pPr>
        <w:tabs>
          <w:tab w:val="left" w:pos="540"/>
          <w:tab w:val="left" w:pos="1170"/>
        </w:tabs>
        <w:ind w:right="-720"/>
        <w:rPr>
          <w:szCs w:val="24"/>
        </w:rPr>
      </w:pPr>
    </w:p>
    <w:p w14:paraId="3F9F4177" w14:textId="77777777" w:rsidR="00F90260" w:rsidRDefault="00F90260" w:rsidP="00F90260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szCs w:val="24"/>
        </w:rPr>
        <w:t>“</w:t>
      </w:r>
      <w:r>
        <w:rPr>
          <w:rFonts w:ascii="Times New Roman" w:hAnsi="Times New Roman"/>
          <w:szCs w:val="24"/>
        </w:rPr>
        <w:t>Statehood and Borders in the Contemporary Middle East,” Campus Forum on the Situation in the Middle East,</w:t>
      </w:r>
      <w:r w:rsidRPr="002D52A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Georgia Institute of Technology, September 16, 2014 (invited speaker)</w:t>
      </w:r>
    </w:p>
    <w:p w14:paraId="5B9F3E95" w14:textId="77777777" w:rsidR="00F90260" w:rsidRDefault="00F90260" w:rsidP="00136A56">
      <w:pPr>
        <w:rPr>
          <w:rFonts w:ascii="Times New Roman" w:hAnsi="Times New Roman"/>
          <w:szCs w:val="24"/>
        </w:rPr>
      </w:pPr>
    </w:p>
    <w:p w14:paraId="0730B77E" w14:textId="77777777" w:rsidR="00136A56" w:rsidRPr="00136A56" w:rsidRDefault="00136A56" w:rsidP="00136A5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136A56">
        <w:rPr>
          <w:rFonts w:ascii="Times New Roman" w:hAnsi="Times New Roman"/>
          <w:szCs w:val="24"/>
        </w:rPr>
        <w:t>The Right to Self-determination as a Claim to Independence in International Relations Practice</w:t>
      </w:r>
      <w:r w:rsidR="001C5F79">
        <w:rPr>
          <w:rFonts w:ascii="Times New Roman" w:hAnsi="Times New Roman"/>
          <w:szCs w:val="24"/>
        </w:rPr>
        <w:t xml:space="preserve">,” Workshop on </w:t>
      </w:r>
      <w:r>
        <w:rPr>
          <w:rFonts w:ascii="Times New Roman" w:hAnsi="Times New Roman"/>
          <w:szCs w:val="24"/>
        </w:rPr>
        <w:t>Self-determina</w:t>
      </w:r>
      <w:r w:rsidR="001C5F79">
        <w:rPr>
          <w:rFonts w:ascii="Times New Roman" w:hAnsi="Times New Roman"/>
          <w:szCs w:val="24"/>
        </w:rPr>
        <w:t>tion in the Early 21st Century,</w:t>
      </w:r>
      <w:r>
        <w:rPr>
          <w:rFonts w:ascii="Times New Roman" w:hAnsi="Times New Roman"/>
          <w:szCs w:val="24"/>
        </w:rPr>
        <w:t xml:space="preserve"> </w:t>
      </w:r>
      <w:hyperlink r:id="rId8" w:tgtFrame="_blank" w:history="1">
        <w:r w:rsidRPr="00136A56">
          <w:rPr>
            <w:rStyle w:val="Hyperlink"/>
            <w:color w:val="auto"/>
            <w:u w:val="none"/>
          </w:rPr>
          <w:t>Woodrow Wilson School of Public and International Affairs</w:t>
        </w:r>
      </w:hyperlink>
      <w:r>
        <w:t xml:space="preserve">, </w:t>
      </w:r>
      <w:r>
        <w:rPr>
          <w:rFonts w:ascii="Times New Roman" w:hAnsi="Times New Roman"/>
          <w:szCs w:val="24"/>
        </w:rPr>
        <w:t>Princeton University, Princeton, NJ, April 28, 2014 (invited speaker)</w:t>
      </w:r>
      <w:r w:rsidRPr="00136A56">
        <w:rPr>
          <w:rFonts w:ascii="Times New Roman" w:hAnsi="Times New Roman"/>
          <w:szCs w:val="24"/>
        </w:rPr>
        <w:t xml:space="preserve"> </w:t>
      </w:r>
    </w:p>
    <w:p w14:paraId="72FC1CAF" w14:textId="77777777" w:rsidR="00136A56" w:rsidRDefault="00136A56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4CE56374" w14:textId="77777777" w:rsidR="000F3E7B" w:rsidRDefault="000F3E7B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“Ukraine, Russia and Crimea,” Sam Nunn School &amp; School of History, Science and Technology, Georgia Tech, March 7, 2014 (invited panel discussant) </w:t>
      </w:r>
    </w:p>
    <w:p w14:paraId="172538FA" w14:textId="77777777" w:rsidR="000F3E7B" w:rsidRDefault="000F3E7B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0A078E83" w14:textId="77777777" w:rsidR="00784A5A" w:rsidRDefault="00784A5A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“The Norm of Territorial Integrity in International Relations and Law,” Department of Political Science, Baylor University, Waco, TX, December 6, 2013 (invited speaker)</w:t>
      </w:r>
    </w:p>
    <w:p w14:paraId="5EF2FA33" w14:textId="77777777" w:rsidR="00784A5A" w:rsidRDefault="00784A5A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2A7562BA" w14:textId="77777777" w:rsidR="0059253C" w:rsidRDefault="0059253C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“</w:t>
      </w:r>
      <w:r w:rsidR="005851F0">
        <w:rPr>
          <w:rFonts w:ascii="Times New Roman" w:hAnsi="Times New Roman"/>
          <w:szCs w:val="24"/>
        </w:rPr>
        <w:t>Forging a Trans-Atlantic Policy on Secession,” Symposium on Secession Redux: Lessons for the EU, LBJ School of Public Affairs, University of Texas, Austin, TX, March 1, 201</w:t>
      </w:r>
      <w:r w:rsidR="00C66C5E">
        <w:rPr>
          <w:rFonts w:ascii="Times New Roman" w:hAnsi="Times New Roman"/>
          <w:szCs w:val="24"/>
        </w:rPr>
        <w:t>3 (invited speaker</w:t>
      </w:r>
      <w:r w:rsidR="00C01012">
        <w:rPr>
          <w:rFonts w:ascii="Times New Roman" w:hAnsi="Times New Roman"/>
          <w:szCs w:val="24"/>
        </w:rPr>
        <w:t>)</w:t>
      </w:r>
    </w:p>
    <w:p w14:paraId="74593822" w14:textId="77777777" w:rsidR="0059253C" w:rsidRDefault="0059253C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DCB63E5" w14:textId="77777777" w:rsidR="0064599B" w:rsidRPr="0064599B" w:rsidRDefault="0064599B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“Huma</w:t>
      </w:r>
      <w:r w:rsidR="00663F85">
        <w:rPr>
          <w:rFonts w:ascii="Times New Roman" w:hAnsi="Times New Roman"/>
          <w:szCs w:val="24"/>
        </w:rPr>
        <w:t>nitarian Intervention,” Great Decisions Lecture Series</w:t>
      </w:r>
      <w:r>
        <w:rPr>
          <w:rFonts w:ascii="Times New Roman" w:hAnsi="Times New Roman"/>
          <w:szCs w:val="24"/>
        </w:rPr>
        <w:t>,</w:t>
      </w:r>
      <w:r w:rsidR="00BC5633">
        <w:rPr>
          <w:rFonts w:ascii="Times New Roman" w:hAnsi="Times New Roman"/>
          <w:szCs w:val="24"/>
        </w:rPr>
        <w:t xml:space="preserve"> Foreign Policy Association,</w:t>
      </w:r>
      <w:r>
        <w:rPr>
          <w:rFonts w:ascii="Times New Roman" w:hAnsi="Times New Roman"/>
          <w:szCs w:val="24"/>
        </w:rPr>
        <w:t xml:space="preserve"> Atlanta, </w:t>
      </w:r>
      <w:r w:rsidR="00E40272">
        <w:rPr>
          <w:rFonts w:ascii="Times New Roman" w:hAnsi="Times New Roman"/>
          <w:szCs w:val="24"/>
        </w:rPr>
        <w:t>February 21, 2013 (invited</w:t>
      </w:r>
      <w:r>
        <w:rPr>
          <w:rFonts w:ascii="Times New Roman" w:hAnsi="Times New Roman"/>
          <w:szCs w:val="24"/>
        </w:rPr>
        <w:t xml:space="preserve"> </w:t>
      </w:r>
      <w:r w:rsidR="00E40272">
        <w:rPr>
          <w:rFonts w:ascii="Times New Roman" w:hAnsi="Times New Roman"/>
          <w:szCs w:val="24"/>
        </w:rPr>
        <w:t>lecturer)</w:t>
      </w:r>
    </w:p>
    <w:p w14:paraId="1EC3FF44" w14:textId="77777777" w:rsidR="0064599B" w:rsidRDefault="0064599B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60249A95" w14:textId="77777777" w:rsidR="00B220A1" w:rsidRDefault="00B220A1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="00E602C2">
        <w:rPr>
          <w:rFonts w:ascii="Times New Roman" w:hAnsi="Times New Roman"/>
          <w:szCs w:val="24"/>
        </w:rPr>
        <w:t>Unilateral Secession and t</w:t>
      </w:r>
      <w:r>
        <w:rPr>
          <w:rFonts w:ascii="Times New Roman" w:hAnsi="Times New Roman"/>
          <w:szCs w:val="24"/>
        </w:rPr>
        <w:t xml:space="preserve">he </w:t>
      </w:r>
      <w:r w:rsidR="00E602C2">
        <w:rPr>
          <w:rFonts w:ascii="Times New Roman" w:hAnsi="Times New Roman"/>
          <w:szCs w:val="24"/>
        </w:rPr>
        <w:t>Territorial Integrity Norm: Exploring the Link</w:t>
      </w:r>
      <w:r w:rsidR="001C5F79">
        <w:rPr>
          <w:rFonts w:ascii="Times New Roman" w:hAnsi="Times New Roman"/>
          <w:szCs w:val="24"/>
        </w:rPr>
        <w:t>” Conference on the Challenges of New Statehood</w:t>
      </w:r>
      <w:r>
        <w:rPr>
          <w:rFonts w:ascii="Times New Roman" w:hAnsi="Times New Roman"/>
          <w:szCs w:val="24"/>
        </w:rPr>
        <w:t>, C</w:t>
      </w:r>
      <w:r w:rsidR="0060367F">
        <w:rPr>
          <w:rFonts w:ascii="Times New Roman" w:hAnsi="Times New Roman"/>
          <w:szCs w:val="24"/>
        </w:rPr>
        <w:t>olumbia University, New York,</w:t>
      </w:r>
      <w:r>
        <w:rPr>
          <w:rFonts w:ascii="Times New Roman" w:hAnsi="Times New Roman"/>
          <w:szCs w:val="24"/>
        </w:rPr>
        <w:t xml:space="preserve"> O</w:t>
      </w:r>
      <w:r w:rsidR="00951613">
        <w:rPr>
          <w:rFonts w:ascii="Times New Roman" w:hAnsi="Times New Roman"/>
          <w:szCs w:val="24"/>
        </w:rPr>
        <w:t>ctober 19, 2012 (invited paper presenter</w:t>
      </w:r>
      <w:r>
        <w:rPr>
          <w:rFonts w:ascii="Times New Roman" w:hAnsi="Times New Roman"/>
          <w:szCs w:val="24"/>
        </w:rPr>
        <w:t>)</w:t>
      </w:r>
    </w:p>
    <w:p w14:paraId="774B3FE2" w14:textId="77777777" w:rsidR="00B220A1" w:rsidRDefault="00B220A1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CDEC7AD" w14:textId="77777777" w:rsidR="00AB7B91" w:rsidRDefault="00B220A1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0E5D10">
        <w:rPr>
          <w:rFonts w:ascii="Times New Roman" w:hAnsi="Times New Roman"/>
          <w:szCs w:val="24"/>
        </w:rPr>
        <w:t xml:space="preserve"> </w:t>
      </w:r>
      <w:r w:rsidR="00AB7B91" w:rsidRPr="000E5D10">
        <w:rPr>
          <w:rFonts w:ascii="Times New Roman" w:hAnsi="Times New Roman"/>
          <w:szCs w:val="24"/>
        </w:rPr>
        <w:t>“The Idea and Historical Practice of Territorial Integrity in International Relations</w:t>
      </w:r>
      <w:r w:rsidR="00AB7B91">
        <w:rPr>
          <w:rFonts w:ascii="Times New Roman" w:hAnsi="Times New Roman"/>
          <w:szCs w:val="24"/>
        </w:rPr>
        <w:t>,</w:t>
      </w:r>
      <w:r w:rsidR="00AB7B91" w:rsidRPr="000E5D10">
        <w:rPr>
          <w:rFonts w:ascii="Times New Roman" w:hAnsi="Times New Roman"/>
          <w:szCs w:val="24"/>
        </w:rPr>
        <w:t>”</w:t>
      </w:r>
      <w:r w:rsidR="00AB7B91">
        <w:rPr>
          <w:rFonts w:ascii="Times New Roman" w:hAnsi="Times New Roman"/>
          <w:szCs w:val="24"/>
        </w:rPr>
        <w:t xml:space="preserve"> Woodrow Wilson </w:t>
      </w:r>
      <w:r w:rsidR="00227B10">
        <w:rPr>
          <w:rFonts w:ascii="Times New Roman" w:hAnsi="Times New Roman"/>
          <w:szCs w:val="24"/>
        </w:rPr>
        <w:t xml:space="preserve">International </w:t>
      </w:r>
      <w:r w:rsidR="00AB7B91">
        <w:rPr>
          <w:rFonts w:ascii="Times New Roman" w:hAnsi="Times New Roman"/>
          <w:szCs w:val="24"/>
        </w:rPr>
        <w:t>Center for</w:t>
      </w:r>
      <w:r w:rsidR="00A64233">
        <w:rPr>
          <w:rFonts w:ascii="Times New Roman" w:hAnsi="Times New Roman"/>
          <w:szCs w:val="24"/>
        </w:rPr>
        <w:t xml:space="preserve"> Scholars, Washington, DC, April 24</w:t>
      </w:r>
      <w:r w:rsidR="00AB7B91">
        <w:rPr>
          <w:rFonts w:ascii="Times New Roman" w:hAnsi="Times New Roman"/>
          <w:szCs w:val="24"/>
        </w:rPr>
        <w:t>, 2012 (invited speaker)</w:t>
      </w:r>
    </w:p>
    <w:p w14:paraId="299EF404" w14:textId="77777777" w:rsidR="00AB7B91" w:rsidRDefault="00AB7B91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20411D2" w14:textId="77777777" w:rsidR="00AB7B91" w:rsidRDefault="00AB7B91" w:rsidP="00AB7B91">
      <w:r>
        <w:rPr>
          <w:rFonts w:ascii="Times New Roman" w:hAnsi="Times New Roman"/>
          <w:szCs w:val="24"/>
        </w:rPr>
        <w:t xml:space="preserve">Discussion of </w:t>
      </w:r>
      <w:r>
        <w:rPr>
          <w:rStyle w:val="ptbrand"/>
        </w:rPr>
        <w:t xml:space="preserve">Stephen Clarkson and </w:t>
      </w:r>
      <w:proofErr w:type="spellStart"/>
      <w:r>
        <w:rPr>
          <w:rStyle w:val="ptbrand"/>
        </w:rPr>
        <w:t>Mat</w:t>
      </w:r>
      <w:r w:rsidRPr="000E5D10">
        <w:rPr>
          <w:rStyle w:val="ptbrand"/>
        </w:rPr>
        <w:t>to</w:t>
      </w:r>
      <w:proofErr w:type="spellEnd"/>
      <w:r w:rsidRPr="000E5D10">
        <w:rPr>
          <w:rStyle w:val="ptbrand"/>
        </w:rPr>
        <w:t xml:space="preserve"> </w:t>
      </w:r>
      <w:proofErr w:type="spellStart"/>
      <w:r w:rsidRPr="000E5D10">
        <w:rPr>
          <w:rStyle w:val="ptbrand"/>
        </w:rPr>
        <w:t>Mildenberger</w:t>
      </w:r>
      <w:proofErr w:type="spellEnd"/>
      <w:r w:rsidRPr="00AB7B91">
        <w:rPr>
          <w:rStyle w:val="ptbrand"/>
          <w:rFonts w:ascii="Times New Roman" w:hAnsi="Times New Roman"/>
        </w:rPr>
        <w:t xml:space="preserve">, </w:t>
      </w:r>
      <w:hyperlink r:id="rId9" w:history="1">
        <w:r w:rsidRPr="00AB7B91">
          <w:rPr>
            <w:rStyle w:val="Hyperlink"/>
            <w:rFonts w:ascii="Times New Roman" w:hAnsi="Times New Roman"/>
            <w:i/>
            <w:color w:val="auto"/>
            <w:u w:val="none"/>
          </w:rPr>
          <w:t>Dependent America?: How Canada and Mexico Construct US Power</w:t>
        </w:r>
      </w:hyperlink>
      <w:r w:rsidRPr="00AB7B91">
        <w:rPr>
          <w:rFonts w:ascii="Times New Roman" w:hAnsi="Times New Roman"/>
        </w:rPr>
        <w:t xml:space="preserve"> (2011), </w:t>
      </w:r>
      <w:r w:rsidRPr="00AB7B91">
        <w:rPr>
          <w:rFonts w:ascii="Times New Roman" w:hAnsi="Times New Roman"/>
          <w:szCs w:val="24"/>
        </w:rPr>
        <w:t xml:space="preserve">Woodrow Wilson </w:t>
      </w:r>
      <w:r w:rsidR="00227B10" w:rsidRPr="00AB7B91">
        <w:rPr>
          <w:rFonts w:ascii="Times New Roman" w:hAnsi="Times New Roman"/>
          <w:szCs w:val="24"/>
        </w:rPr>
        <w:t xml:space="preserve">International </w:t>
      </w:r>
      <w:r w:rsidRPr="00AB7B91">
        <w:rPr>
          <w:rFonts w:ascii="Times New Roman" w:hAnsi="Times New Roman"/>
          <w:szCs w:val="24"/>
        </w:rPr>
        <w:t>Center for Scholars, Washington, DC, February 21, 2012 (invited discussant)</w:t>
      </w:r>
      <w:r>
        <w:t xml:space="preserve"> </w:t>
      </w:r>
    </w:p>
    <w:p w14:paraId="012C935D" w14:textId="77777777" w:rsidR="00AB7B91" w:rsidRDefault="00AB7B91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261E03BE" w14:textId="77777777" w:rsidR="000F7346" w:rsidRDefault="000F7346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546E6C">
        <w:rPr>
          <w:rFonts w:ascii="Times New Roman" w:hAnsi="Times New Roman"/>
          <w:szCs w:val="24"/>
        </w:rPr>
        <w:t>Non-Recognized Entities:</w:t>
      </w:r>
      <w:r>
        <w:rPr>
          <w:rFonts w:ascii="Times New Roman" w:hAnsi="Times New Roman"/>
          <w:szCs w:val="24"/>
        </w:rPr>
        <w:t xml:space="preserve"> How to A</w:t>
      </w:r>
      <w:r w:rsidRPr="00546E6C">
        <w:rPr>
          <w:rFonts w:ascii="Times New Roman" w:hAnsi="Times New Roman"/>
          <w:szCs w:val="24"/>
        </w:rPr>
        <w:t xml:space="preserve">void </w:t>
      </w:r>
      <w:r>
        <w:rPr>
          <w:rFonts w:ascii="Times New Roman" w:hAnsi="Times New Roman"/>
          <w:szCs w:val="24"/>
        </w:rPr>
        <w:t>White S</w:t>
      </w:r>
      <w:r w:rsidRPr="00546E6C">
        <w:rPr>
          <w:rFonts w:ascii="Times New Roman" w:hAnsi="Times New Roman"/>
          <w:szCs w:val="24"/>
        </w:rPr>
        <w:t>pots in the</w:t>
      </w:r>
      <w:r>
        <w:rPr>
          <w:rFonts w:ascii="Times New Roman" w:hAnsi="Times New Roman"/>
          <w:szCs w:val="24"/>
        </w:rPr>
        <w:t xml:space="preserve"> B</w:t>
      </w:r>
      <w:r w:rsidRPr="00546E6C">
        <w:rPr>
          <w:rFonts w:ascii="Times New Roman" w:hAnsi="Times New Roman"/>
          <w:szCs w:val="24"/>
        </w:rPr>
        <w:t>ody of Europe?</w:t>
      </w:r>
      <w:r>
        <w:rPr>
          <w:rFonts w:ascii="Times New Roman" w:hAnsi="Times New Roman"/>
          <w:szCs w:val="24"/>
        </w:rPr>
        <w:t>” Conf</w:t>
      </w:r>
      <w:r w:rsidR="001C5F79">
        <w:rPr>
          <w:rFonts w:ascii="Times New Roman" w:hAnsi="Times New Roman"/>
          <w:szCs w:val="24"/>
        </w:rPr>
        <w:t xml:space="preserve">erence on </w:t>
      </w:r>
      <w:r w:rsidRPr="00B810FB">
        <w:rPr>
          <w:rFonts w:ascii="Times New Roman" w:hAnsi="Times New Roman"/>
          <w:szCs w:val="24"/>
        </w:rPr>
        <w:t xml:space="preserve">European Perspectives in the Context of </w:t>
      </w:r>
      <w:r w:rsidR="001C5F79">
        <w:rPr>
          <w:rFonts w:ascii="Times New Roman" w:hAnsi="Times New Roman"/>
          <w:szCs w:val="24"/>
        </w:rPr>
        <w:t>Eastern Partnership</w:t>
      </w:r>
      <w:r>
        <w:rPr>
          <w:rFonts w:ascii="Times New Roman" w:hAnsi="Times New Roman"/>
          <w:szCs w:val="24"/>
        </w:rPr>
        <w:t>,</w:t>
      </w:r>
      <w:r w:rsidRPr="00B810FB">
        <w:rPr>
          <w:rFonts w:ascii="Times New Roman" w:hAnsi="Times New Roman"/>
          <w:szCs w:val="24"/>
        </w:rPr>
        <w:t xml:space="preserve"> International Center for Human Development, Yerevan, Armenia, November 26-27, 2010</w:t>
      </w:r>
      <w:r w:rsidR="00B220A1">
        <w:rPr>
          <w:rFonts w:ascii="Times New Roman" w:hAnsi="Times New Roman"/>
          <w:szCs w:val="24"/>
        </w:rPr>
        <w:t xml:space="preserve"> (invited speaker)</w:t>
      </w:r>
    </w:p>
    <w:p w14:paraId="68826943" w14:textId="77777777" w:rsidR="000F7346" w:rsidRPr="00147B20" w:rsidRDefault="000F7346" w:rsidP="000F7346">
      <w:pPr>
        <w:rPr>
          <w:color w:val="000000"/>
          <w:szCs w:val="24"/>
        </w:rPr>
      </w:pPr>
    </w:p>
    <w:p w14:paraId="6E0D217E" w14:textId="77777777" w:rsidR="000F7346" w:rsidRDefault="000F7346" w:rsidP="000F7346">
      <w:pPr>
        <w:rPr>
          <w:color w:val="000000"/>
          <w:szCs w:val="24"/>
        </w:rPr>
      </w:pPr>
      <w:r w:rsidRPr="00147B20">
        <w:rPr>
          <w:color w:val="000000"/>
          <w:szCs w:val="24"/>
        </w:rPr>
        <w:t>“</w:t>
      </w:r>
      <w:r w:rsidRPr="00147B20">
        <w:rPr>
          <w:szCs w:val="24"/>
        </w:rPr>
        <w:t>Should There be a Right to Democracy in International Relations and Law?"</w:t>
      </w:r>
      <w:r w:rsidRPr="00147B20">
        <w:rPr>
          <w:color w:val="000000"/>
          <w:szCs w:val="24"/>
        </w:rPr>
        <w:t xml:space="preserve"> Department of International Relations</w:t>
      </w:r>
      <w:r>
        <w:rPr>
          <w:color w:val="000000"/>
          <w:szCs w:val="24"/>
        </w:rPr>
        <w:t xml:space="preserve"> Speaker Series</w:t>
      </w:r>
      <w:r w:rsidRPr="00147B20">
        <w:rPr>
          <w:color w:val="000000"/>
          <w:szCs w:val="24"/>
        </w:rPr>
        <w:t xml:space="preserve">, University of Georgia, Athens, </w:t>
      </w:r>
      <w:r>
        <w:rPr>
          <w:color w:val="000000"/>
          <w:szCs w:val="24"/>
        </w:rPr>
        <w:t xml:space="preserve">GA, </w:t>
      </w:r>
      <w:r w:rsidRPr="00147B20">
        <w:rPr>
          <w:color w:val="000000"/>
          <w:szCs w:val="24"/>
        </w:rPr>
        <w:t>September 16, 2009</w:t>
      </w:r>
      <w:r>
        <w:rPr>
          <w:color w:val="000000"/>
          <w:szCs w:val="24"/>
        </w:rPr>
        <w:t xml:space="preserve"> (invited</w:t>
      </w:r>
      <w:r w:rsidRPr="00AC0C6B">
        <w:rPr>
          <w:bCs/>
        </w:rPr>
        <w:t xml:space="preserve"> speaker</w:t>
      </w:r>
      <w:r w:rsidR="00B220A1">
        <w:rPr>
          <w:color w:val="000000"/>
          <w:szCs w:val="24"/>
        </w:rPr>
        <w:t>)</w:t>
      </w:r>
    </w:p>
    <w:p w14:paraId="08CAC162" w14:textId="77777777" w:rsidR="000F7346" w:rsidRDefault="000F7346" w:rsidP="000F7346">
      <w:pPr>
        <w:rPr>
          <w:szCs w:val="24"/>
        </w:rPr>
      </w:pPr>
    </w:p>
    <w:p w14:paraId="65698193" w14:textId="77777777" w:rsidR="000F7346" w:rsidRDefault="000F7346" w:rsidP="000F7346">
      <w:pPr>
        <w:rPr>
          <w:color w:val="000000"/>
          <w:szCs w:val="24"/>
        </w:rPr>
      </w:pPr>
      <w:r w:rsidRPr="007828AD">
        <w:rPr>
          <w:szCs w:val="24"/>
        </w:rPr>
        <w:t>“Recognition of Kosovo, Abkhazia and South Ossetia: What are the Implications for Nagorno-Karabakh?”</w:t>
      </w:r>
      <w:r>
        <w:rPr>
          <w:color w:val="000000"/>
          <w:szCs w:val="24"/>
        </w:rPr>
        <w:t xml:space="preserve"> Symposium</w:t>
      </w:r>
      <w:r w:rsidRPr="007828AD">
        <w:rPr>
          <w:color w:val="000000"/>
          <w:szCs w:val="24"/>
        </w:rPr>
        <w:t xml:space="preserve"> on </w:t>
      </w:r>
      <w:r w:rsidRPr="007828AD">
        <w:rPr>
          <w:szCs w:val="24"/>
        </w:rPr>
        <w:t>A</w:t>
      </w:r>
      <w:r w:rsidR="001C5F79">
        <w:rPr>
          <w:szCs w:val="24"/>
        </w:rPr>
        <w:t>fter Kosovo: Whither Karabakh?,</w:t>
      </w:r>
      <w:r w:rsidRPr="007828AD">
        <w:rPr>
          <w:szCs w:val="24"/>
        </w:rPr>
        <w:t xml:space="preserve"> Armenian Studies Program, University of </w:t>
      </w:r>
      <w:r>
        <w:rPr>
          <w:szCs w:val="24"/>
        </w:rPr>
        <w:t>Michigan,</w:t>
      </w:r>
      <w:r w:rsidRPr="007828AD">
        <w:rPr>
          <w:szCs w:val="24"/>
        </w:rPr>
        <w:t xml:space="preserve"> </w:t>
      </w:r>
      <w:r>
        <w:rPr>
          <w:szCs w:val="24"/>
        </w:rPr>
        <w:t xml:space="preserve">Ann Arbor, MI, </w:t>
      </w:r>
      <w:r w:rsidRPr="007828AD">
        <w:rPr>
          <w:color w:val="000000"/>
          <w:szCs w:val="24"/>
        </w:rPr>
        <w:t>January 30, 2009</w:t>
      </w:r>
      <w:r>
        <w:rPr>
          <w:color w:val="000000"/>
          <w:szCs w:val="24"/>
        </w:rPr>
        <w:t xml:space="preserve"> (invited </w:t>
      </w:r>
      <w:r w:rsidRPr="00AC0C6B">
        <w:rPr>
          <w:bCs/>
        </w:rPr>
        <w:t>speaker</w:t>
      </w:r>
      <w:r>
        <w:rPr>
          <w:color w:val="000000"/>
          <w:szCs w:val="24"/>
        </w:rPr>
        <w:t>)</w:t>
      </w:r>
    </w:p>
    <w:p w14:paraId="1B9CCE5A" w14:textId="77777777" w:rsidR="00096822" w:rsidRDefault="00096822" w:rsidP="000F7346">
      <w:pPr>
        <w:rPr>
          <w:color w:val="000000"/>
          <w:szCs w:val="24"/>
        </w:rPr>
      </w:pPr>
    </w:p>
    <w:p w14:paraId="69A52663" w14:textId="77777777" w:rsidR="00B50045" w:rsidRPr="00096822" w:rsidRDefault="00B50045" w:rsidP="00B50045">
      <w:pPr>
        <w:rPr>
          <w:rFonts w:ascii="Times New Roman" w:hAnsi="Times New Roman"/>
          <w:szCs w:val="24"/>
        </w:rPr>
      </w:pPr>
      <w:r w:rsidRPr="00197109">
        <w:rPr>
          <w:rFonts w:ascii="Times New Roman" w:hAnsi="Times New Roman"/>
          <w:color w:val="000000"/>
          <w:szCs w:val="24"/>
        </w:rPr>
        <w:t>“Should There Be a Right to Democracy in International Law?”</w:t>
      </w:r>
      <w:r>
        <w:rPr>
          <w:rFonts w:ascii="Times New Roman" w:hAnsi="Times New Roman"/>
          <w:color w:val="000000"/>
          <w:szCs w:val="24"/>
        </w:rPr>
        <w:t xml:space="preserve"> INTA Graduate Organization Seminar Series,</w:t>
      </w:r>
      <w:r w:rsidRPr="00197109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Sam </w:t>
      </w:r>
      <w:r w:rsidRPr="00197109">
        <w:rPr>
          <w:rFonts w:ascii="Times New Roman" w:hAnsi="Times New Roman"/>
          <w:color w:val="000000"/>
          <w:szCs w:val="24"/>
        </w:rPr>
        <w:t>Nunn School</w:t>
      </w:r>
      <w:r>
        <w:rPr>
          <w:color w:val="000000"/>
          <w:szCs w:val="24"/>
        </w:rPr>
        <w:t xml:space="preserve">, Georgia Tech, </w:t>
      </w:r>
      <w:r w:rsidRPr="00197109">
        <w:rPr>
          <w:rFonts w:ascii="Times New Roman" w:hAnsi="Times New Roman"/>
          <w:color w:val="000000"/>
          <w:szCs w:val="24"/>
        </w:rPr>
        <w:t>December 3, 2008</w:t>
      </w:r>
      <w:r>
        <w:rPr>
          <w:rFonts w:ascii="Times New Roman" w:hAnsi="Times New Roman"/>
          <w:color w:val="000000"/>
          <w:szCs w:val="24"/>
        </w:rPr>
        <w:t xml:space="preserve"> (invited</w:t>
      </w:r>
      <w:r w:rsidRPr="00AC0C6B">
        <w:rPr>
          <w:bCs/>
        </w:rPr>
        <w:t xml:space="preserve"> speaker</w:t>
      </w:r>
      <w:r>
        <w:rPr>
          <w:rFonts w:ascii="Times New Roman" w:hAnsi="Times New Roman"/>
          <w:color w:val="000000"/>
          <w:szCs w:val="24"/>
        </w:rPr>
        <w:t>)</w:t>
      </w:r>
    </w:p>
    <w:p w14:paraId="7FBEA00B" w14:textId="77777777" w:rsidR="000F7346" w:rsidRPr="00147B20" w:rsidRDefault="000F7346" w:rsidP="000F7346">
      <w:pPr>
        <w:rPr>
          <w:color w:val="000000"/>
          <w:szCs w:val="24"/>
        </w:rPr>
      </w:pPr>
    </w:p>
    <w:p w14:paraId="4F0EBE68" w14:textId="77777777" w:rsidR="000F7346" w:rsidRPr="007828AD" w:rsidRDefault="000F7346" w:rsidP="000F7346">
      <w:pPr>
        <w:rPr>
          <w:szCs w:val="24"/>
        </w:rPr>
      </w:pPr>
      <w:r w:rsidRPr="007828AD">
        <w:rPr>
          <w:color w:val="000000"/>
          <w:szCs w:val="24"/>
        </w:rPr>
        <w:t>“</w:t>
      </w:r>
      <w:r w:rsidRPr="007828AD">
        <w:rPr>
          <w:szCs w:val="24"/>
        </w:rPr>
        <w:t>The Russo-Georgian Conflict and Recognition of New States</w:t>
      </w:r>
      <w:r>
        <w:rPr>
          <w:szCs w:val="24"/>
        </w:rPr>
        <w:t>,</w:t>
      </w:r>
      <w:r w:rsidRPr="007828AD">
        <w:rPr>
          <w:szCs w:val="24"/>
        </w:rPr>
        <w:t>”</w:t>
      </w:r>
      <w:r>
        <w:rPr>
          <w:color w:val="000000"/>
          <w:szCs w:val="24"/>
        </w:rPr>
        <w:t xml:space="preserve"> W</w:t>
      </w:r>
      <w:r w:rsidRPr="007828AD">
        <w:rPr>
          <w:color w:val="000000"/>
          <w:szCs w:val="24"/>
        </w:rPr>
        <w:t xml:space="preserve">orkshop on the Russo-Georgian War, Center for International Strategy, Technology and Policy (Georgia Tech)/Center for Russian and East European Studies (Emory), Emory University, </w:t>
      </w:r>
      <w:r>
        <w:rPr>
          <w:color w:val="000000"/>
          <w:szCs w:val="24"/>
        </w:rPr>
        <w:t xml:space="preserve">Atlanta, </w:t>
      </w:r>
      <w:r w:rsidRPr="007828AD">
        <w:rPr>
          <w:color w:val="000000"/>
          <w:szCs w:val="24"/>
        </w:rPr>
        <w:t>October 16, 2008</w:t>
      </w:r>
      <w:r>
        <w:rPr>
          <w:color w:val="000000"/>
          <w:szCs w:val="24"/>
        </w:rPr>
        <w:t xml:space="preserve"> (invited</w:t>
      </w:r>
      <w:r w:rsidRPr="00AC0C6B">
        <w:rPr>
          <w:bCs/>
        </w:rPr>
        <w:t xml:space="preserve"> speaker</w:t>
      </w:r>
      <w:r>
        <w:rPr>
          <w:color w:val="000000"/>
          <w:szCs w:val="24"/>
        </w:rPr>
        <w:t>)</w:t>
      </w:r>
    </w:p>
    <w:p w14:paraId="03AB71BA" w14:textId="77777777" w:rsidR="000F7346" w:rsidRPr="007828AD" w:rsidRDefault="000F7346" w:rsidP="000F7346">
      <w:pPr>
        <w:rPr>
          <w:b/>
          <w:szCs w:val="24"/>
        </w:rPr>
      </w:pPr>
    </w:p>
    <w:p w14:paraId="6336AD28" w14:textId="77777777" w:rsidR="000F7346" w:rsidRDefault="000F7346" w:rsidP="000F7346">
      <w:pPr>
        <w:rPr>
          <w:color w:val="000000"/>
          <w:szCs w:val="24"/>
        </w:rPr>
      </w:pPr>
      <w:r w:rsidRPr="007828AD">
        <w:rPr>
          <w:color w:val="000000"/>
          <w:szCs w:val="24"/>
        </w:rPr>
        <w:t>“The EU as a Normative Power</w:t>
      </w:r>
      <w:r>
        <w:rPr>
          <w:color w:val="000000"/>
          <w:szCs w:val="24"/>
        </w:rPr>
        <w:t>,</w:t>
      </w:r>
      <w:r w:rsidRPr="007828AD">
        <w:rPr>
          <w:color w:val="000000"/>
          <w:szCs w:val="24"/>
        </w:rPr>
        <w:t>”</w:t>
      </w:r>
      <w:r>
        <w:rPr>
          <w:color w:val="000000"/>
          <w:szCs w:val="24"/>
        </w:rPr>
        <w:t xml:space="preserve"> C</w:t>
      </w:r>
      <w:r w:rsidRPr="007828AD">
        <w:rPr>
          <w:color w:val="000000"/>
          <w:szCs w:val="24"/>
        </w:rPr>
        <w:t xml:space="preserve">onference on </w:t>
      </w:r>
      <w:r w:rsidR="001C5F79">
        <w:rPr>
          <w:color w:val="000000"/>
          <w:szCs w:val="24"/>
        </w:rPr>
        <w:t>t</w:t>
      </w:r>
      <w:r w:rsidRPr="007828AD">
        <w:rPr>
          <w:color w:val="000000"/>
          <w:szCs w:val="24"/>
        </w:rPr>
        <w:t xml:space="preserve">he EU as a Global Actor: Perspectives on Power, European Union Center of Excellence, </w:t>
      </w:r>
      <w:r w:rsidR="00C42132">
        <w:rPr>
          <w:color w:val="000000"/>
          <w:szCs w:val="24"/>
        </w:rPr>
        <w:t>Georgia Tech</w:t>
      </w:r>
      <w:r w:rsidRPr="007828AD">
        <w:rPr>
          <w:color w:val="000000"/>
          <w:szCs w:val="24"/>
        </w:rPr>
        <w:t xml:space="preserve">, September 19, 2008 </w:t>
      </w:r>
      <w:r w:rsidR="00B220A1">
        <w:rPr>
          <w:color w:val="000000"/>
          <w:szCs w:val="24"/>
        </w:rPr>
        <w:t>(invited discussant)</w:t>
      </w:r>
    </w:p>
    <w:p w14:paraId="439DC766" w14:textId="77777777" w:rsidR="000F7346" w:rsidRDefault="000F7346" w:rsidP="000F7346">
      <w:pPr>
        <w:rPr>
          <w:color w:val="000000"/>
          <w:szCs w:val="24"/>
        </w:rPr>
      </w:pPr>
    </w:p>
    <w:p w14:paraId="16F7752A" w14:textId="77777777" w:rsidR="000F7346" w:rsidRPr="00AC0C6B" w:rsidRDefault="000F7346" w:rsidP="000F7346">
      <w:pPr>
        <w:pStyle w:val="HeadingSpecial"/>
        <w:tabs>
          <w:tab w:val="clear" w:pos="1418"/>
        </w:tabs>
        <w:spacing w:after="0"/>
        <w:rPr>
          <w:b w:val="0"/>
          <w:bCs/>
          <w:spacing w:val="0"/>
        </w:rPr>
      </w:pPr>
      <w:r>
        <w:rPr>
          <w:b w:val="0"/>
          <w:bCs/>
          <w:spacing w:val="0"/>
        </w:rPr>
        <w:t xml:space="preserve">“Governmental Legitimacy in the </w:t>
      </w:r>
      <w:r w:rsidRPr="00AC0C6B">
        <w:rPr>
          <w:b w:val="0"/>
          <w:bCs/>
          <w:spacing w:val="0"/>
        </w:rPr>
        <w:t>International R</w:t>
      </w:r>
      <w:r w:rsidR="00FF0172">
        <w:rPr>
          <w:b w:val="0"/>
          <w:bCs/>
          <w:spacing w:val="0"/>
        </w:rPr>
        <w:t>elations of the Americas,”</w:t>
      </w:r>
      <w:r w:rsidRPr="00AC0C6B">
        <w:rPr>
          <w:b w:val="0"/>
          <w:bCs/>
          <w:spacing w:val="0"/>
        </w:rPr>
        <w:t xml:space="preserve"> Faculty Lunch Lecture Series, Smith College,</w:t>
      </w:r>
      <w:r>
        <w:rPr>
          <w:bCs/>
          <w:spacing w:val="0"/>
        </w:rPr>
        <w:t xml:space="preserve"> </w:t>
      </w:r>
      <w:r>
        <w:rPr>
          <w:b w:val="0"/>
          <w:bCs/>
          <w:spacing w:val="0"/>
        </w:rPr>
        <w:t xml:space="preserve">Northampton, </w:t>
      </w:r>
      <w:r w:rsidR="00B220A1">
        <w:rPr>
          <w:b w:val="0"/>
          <w:bCs/>
          <w:spacing w:val="0"/>
        </w:rPr>
        <w:t>MA, May 2007 (invited speaker)</w:t>
      </w:r>
    </w:p>
    <w:p w14:paraId="2E568F52" w14:textId="77777777" w:rsidR="000F7346" w:rsidRPr="00470D0E" w:rsidRDefault="000F7346" w:rsidP="000F7346">
      <w:pPr>
        <w:rPr>
          <w:color w:val="000000"/>
          <w:szCs w:val="24"/>
        </w:rPr>
      </w:pPr>
    </w:p>
    <w:p w14:paraId="49C50612" w14:textId="77777777" w:rsidR="000F7346" w:rsidRDefault="000F7346" w:rsidP="000F7346">
      <w:pPr>
        <w:pStyle w:val="HeadingSpecial"/>
        <w:tabs>
          <w:tab w:val="clear" w:pos="1418"/>
        </w:tabs>
        <w:spacing w:after="0"/>
        <w:rPr>
          <w:b w:val="0"/>
          <w:bCs/>
          <w:spacing w:val="0"/>
        </w:rPr>
      </w:pPr>
      <w:r>
        <w:rPr>
          <w:b w:val="0"/>
          <w:bCs/>
          <w:spacing w:val="0"/>
        </w:rPr>
        <w:lastRenderedPageBreak/>
        <w:t>“Legal and Ethical Issues Surrounding the 2006 Israel-Lebanese Conflict,”</w:t>
      </w:r>
      <w:r w:rsidRPr="00AC0C6B">
        <w:rPr>
          <w:b w:val="0"/>
          <w:bCs/>
          <w:spacing w:val="0"/>
        </w:rPr>
        <w:t xml:space="preserve"> World Affairs Committee Public Forum</w:t>
      </w:r>
      <w:r>
        <w:rPr>
          <w:b w:val="0"/>
          <w:bCs/>
          <w:spacing w:val="0"/>
        </w:rPr>
        <w:t>, Smith College Northampton, MA, October 2006 (invite</w:t>
      </w:r>
      <w:r w:rsidR="00B220A1">
        <w:rPr>
          <w:b w:val="0"/>
          <w:bCs/>
          <w:spacing w:val="0"/>
        </w:rPr>
        <w:t>d speaker)</w:t>
      </w:r>
    </w:p>
    <w:p w14:paraId="2686ACBE" w14:textId="77777777" w:rsidR="000F7346" w:rsidRDefault="000F7346" w:rsidP="000F7346">
      <w:pPr>
        <w:pStyle w:val="HeadingSpecial"/>
        <w:tabs>
          <w:tab w:val="clear" w:pos="1418"/>
        </w:tabs>
        <w:spacing w:after="0"/>
        <w:rPr>
          <w:b w:val="0"/>
          <w:bCs/>
          <w:spacing w:val="0"/>
        </w:rPr>
      </w:pPr>
    </w:p>
    <w:p w14:paraId="179DC473" w14:textId="77777777" w:rsidR="0060367F" w:rsidRPr="00430617" w:rsidRDefault="0060367F" w:rsidP="0060367F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 xml:space="preserve">“International Norms of Territorial Integrity and the Balkan Wars of the 1990s,” </w:t>
      </w:r>
      <w:r w:rsidRPr="00430617">
        <w:rPr>
          <w:rFonts w:ascii="Times New Roman" w:hAnsi="Times New Roman"/>
          <w:bCs/>
          <w:szCs w:val="24"/>
        </w:rPr>
        <w:t xml:space="preserve">Conference </w:t>
      </w:r>
      <w:r>
        <w:rPr>
          <w:rFonts w:ascii="Times New Roman" w:hAnsi="Times New Roman"/>
          <w:bCs/>
          <w:szCs w:val="24"/>
        </w:rPr>
        <w:t xml:space="preserve">on </w:t>
      </w:r>
      <w:r w:rsidRPr="00430617">
        <w:rPr>
          <w:rFonts w:ascii="Times New Roman" w:hAnsi="Times New Roman"/>
          <w:bCs/>
          <w:szCs w:val="24"/>
        </w:rPr>
        <w:t>War in the Balkans</w:t>
      </w:r>
      <w:r>
        <w:rPr>
          <w:rFonts w:ascii="Times New Roman" w:hAnsi="Times New Roman"/>
          <w:szCs w:val="24"/>
        </w:rPr>
        <w:t>, Florida Atlantic University, Boca Raton, FL,</w:t>
      </w:r>
      <w:r w:rsidRPr="00430617">
        <w:rPr>
          <w:rFonts w:ascii="Times New Roman" w:hAnsi="Times New Roman"/>
          <w:szCs w:val="24"/>
        </w:rPr>
        <w:t xml:space="preserve"> February 2002</w:t>
      </w:r>
      <w:r>
        <w:rPr>
          <w:rFonts w:ascii="Times New Roman" w:hAnsi="Times New Roman"/>
          <w:szCs w:val="24"/>
        </w:rPr>
        <w:t xml:space="preserve"> (invited paper presenter)</w:t>
      </w:r>
    </w:p>
    <w:p w14:paraId="1A8637F0" w14:textId="77777777" w:rsidR="0060367F" w:rsidRDefault="0060367F" w:rsidP="000F7346">
      <w:pPr>
        <w:pStyle w:val="HeadingSpecial"/>
        <w:tabs>
          <w:tab w:val="clear" w:pos="1418"/>
        </w:tabs>
        <w:spacing w:after="0"/>
        <w:rPr>
          <w:b w:val="0"/>
          <w:bCs/>
          <w:spacing w:val="0"/>
        </w:rPr>
      </w:pPr>
    </w:p>
    <w:p w14:paraId="2A1CA298" w14:textId="77777777" w:rsidR="000F7346" w:rsidRPr="00430617" w:rsidRDefault="000F7346" w:rsidP="000F7346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 xml:space="preserve">“Sovereignty, Territory, Referendum: A Commentary on the Paper Presented by Professor Jean </w:t>
      </w:r>
      <w:proofErr w:type="spellStart"/>
      <w:r w:rsidRPr="00430617">
        <w:rPr>
          <w:rFonts w:ascii="Times New Roman" w:hAnsi="Times New Roman"/>
          <w:szCs w:val="24"/>
        </w:rPr>
        <w:t>Laponce</w:t>
      </w:r>
      <w:proofErr w:type="spellEnd"/>
      <w:r>
        <w:rPr>
          <w:rFonts w:ascii="Times New Roman" w:hAnsi="Times New Roman"/>
          <w:szCs w:val="24"/>
        </w:rPr>
        <w:t xml:space="preserve">,” </w:t>
      </w:r>
      <w:r w:rsidRPr="00430617">
        <w:rPr>
          <w:rFonts w:ascii="Times New Roman" w:hAnsi="Times New Roman"/>
          <w:szCs w:val="24"/>
        </w:rPr>
        <w:t xml:space="preserve">Workshop on Globalization and Democracy, </w:t>
      </w:r>
      <w:r w:rsidRPr="00430617">
        <w:rPr>
          <w:rFonts w:ascii="Times New Roman" w:hAnsi="Times New Roman"/>
          <w:bCs/>
          <w:szCs w:val="24"/>
        </w:rPr>
        <w:t>International Studies Association Annual Convention,</w:t>
      </w:r>
      <w:r w:rsidRPr="00430617">
        <w:rPr>
          <w:rFonts w:ascii="Times New Roman" w:hAnsi="Times New Roman"/>
          <w:szCs w:val="24"/>
        </w:rPr>
        <w:t xml:space="preserve"> Los Angeles, </w:t>
      </w:r>
      <w:r>
        <w:rPr>
          <w:rFonts w:ascii="Times New Roman" w:hAnsi="Times New Roman"/>
          <w:szCs w:val="24"/>
        </w:rPr>
        <w:t xml:space="preserve">CA, </w:t>
      </w:r>
      <w:r w:rsidRPr="00430617">
        <w:rPr>
          <w:rFonts w:ascii="Times New Roman" w:hAnsi="Times New Roman"/>
          <w:szCs w:val="24"/>
        </w:rPr>
        <w:t>March 2000</w:t>
      </w:r>
      <w:r>
        <w:rPr>
          <w:rFonts w:ascii="Times New Roman" w:hAnsi="Times New Roman"/>
          <w:szCs w:val="24"/>
        </w:rPr>
        <w:t xml:space="preserve"> (invited paper comme</w:t>
      </w:r>
      <w:r w:rsidR="00B220A1">
        <w:rPr>
          <w:rFonts w:ascii="Times New Roman" w:hAnsi="Times New Roman"/>
          <w:szCs w:val="24"/>
        </w:rPr>
        <w:t>ntator)</w:t>
      </w:r>
      <w:r>
        <w:rPr>
          <w:rFonts w:ascii="Times New Roman" w:hAnsi="Times New Roman"/>
          <w:szCs w:val="24"/>
        </w:rPr>
        <w:t xml:space="preserve"> </w:t>
      </w:r>
      <w:r w:rsidRPr="00430617">
        <w:rPr>
          <w:rFonts w:ascii="Times New Roman" w:hAnsi="Times New Roman"/>
          <w:szCs w:val="24"/>
        </w:rPr>
        <w:tab/>
      </w:r>
    </w:p>
    <w:p w14:paraId="279661BC" w14:textId="77777777" w:rsidR="000F7346" w:rsidRDefault="000F7346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4F302BD5" w14:textId="77777777" w:rsidR="000F7346" w:rsidRDefault="000F7346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0F7346">
        <w:rPr>
          <w:rFonts w:ascii="Times New Roman" w:hAnsi="Times New Roman"/>
          <w:b/>
          <w:szCs w:val="24"/>
        </w:rPr>
        <w:t xml:space="preserve">Submitted </w:t>
      </w:r>
    </w:p>
    <w:p w14:paraId="060E6F9C" w14:textId="68E4CFF9" w:rsidR="001B6CA2" w:rsidRDefault="001B6CA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004C5FC9" w14:textId="65E05D4E" w:rsidR="002701B4" w:rsidRDefault="002701B4" w:rsidP="00C60E97">
      <w:pPr>
        <w:tabs>
          <w:tab w:val="left" w:pos="540"/>
          <w:tab w:val="left" w:pos="1170"/>
        </w:tabs>
        <w:ind w:right="-720"/>
        <w:rPr>
          <w:bCs/>
        </w:rPr>
      </w:pPr>
      <w:r>
        <w:rPr>
          <w:bCs/>
        </w:rPr>
        <w:t>“The United States and the International Institution of Sovereignty in the 19</w:t>
      </w:r>
      <w:r w:rsidRPr="002701B4">
        <w:rPr>
          <w:bCs/>
          <w:vertAlign w:val="superscript"/>
        </w:rPr>
        <w:t>th</w:t>
      </w:r>
      <w:r>
        <w:rPr>
          <w:bCs/>
        </w:rPr>
        <w:t xml:space="preserve"> Century,”</w:t>
      </w:r>
      <w:r w:rsidRPr="002701B4">
        <w:rPr>
          <w:rFonts w:ascii="Times New Roman" w:hAnsi="Times New Roman"/>
          <w:bCs/>
          <w:szCs w:val="24"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Annual Convention, Honolulu, March 25-29, 2020 (paper presenter)</w:t>
      </w:r>
    </w:p>
    <w:p w14:paraId="557099AC" w14:textId="77777777" w:rsidR="002701B4" w:rsidRDefault="002701B4" w:rsidP="00C60E97">
      <w:pPr>
        <w:tabs>
          <w:tab w:val="left" w:pos="540"/>
          <w:tab w:val="left" w:pos="1170"/>
        </w:tabs>
        <w:ind w:right="-720"/>
        <w:rPr>
          <w:bCs/>
        </w:rPr>
      </w:pPr>
    </w:p>
    <w:p w14:paraId="29FB27C8" w14:textId="0B34B690" w:rsidR="00C60E97" w:rsidRDefault="00C60E97" w:rsidP="00C60E97">
      <w:pPr>
        <w:tabs>
          <w:tab w:val="left" w:pos="540"/>
          <w:tab w:val="left" w:pos="1170"/>
        </w:tabs>
        <w:ind w:right="-720"/>
        <w:rPr>
          <w:bCs/>
        </w:rPr>
      </w:pPr>
      <w:r>
        <w:rPr>
          <w:bCs/>
        </w:rPr>
        <w:t>“Trump, Putin, and the Future of the Territorial Integrity Norm,” ISSS-IS Annual Conference, Denver, October 19, 2019 (roundtable presenter)</w:t>
      </w:r>
    </w:p>
    <w:p w14:paraId="2331E286" w14:textId="77777777" w:rsidR="00C60E97" w:rsidRDefault="00C60E97" w:rsidP="00C60E97">
      <w:pPr>
        <w:tabs>
          <w:tab w:val="left" w:pos="540"/>
          <w:tab w:val="left" w:pos="1170"/>
        </w:tabs>
        <w:ind w:right="-720"/>
        <w:rPr>
          <w:bCs/>
        </w:rPr>
      </w:pPr>
      <w:r>
        <w:rPr>
          <w:bCs/>
        </w:rPr>
        <w:t xml:space="preserve"> </w:t>
      </w:r>
    </w:p>
    <w:p w14:paraId="4BCBF15E" w14:textId="77777777" w:rsidR="00C60E97" w:rsidRDefault="00C60E97" w:rsidP="00C60E97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FC5E5E">
        <w:rPr>
          <w:bCs/>
        </w:rPr>
        <w:t>“One</w:t>
      </w:r>
      <w:r>
        <w:rPr>
          <w:bCs/>
        </w:rPr>
        <w:t xml:space="preserve"> </w:t>
      </w:r>
      <w:r w:rsidRPr="00FC5E5E">
        <w:rPr>
          <w:bCs/>
        </w:rPr>
        <w:t>China Polic</w:t>
      </w:r>
      <w:r>
        <w:rPr>
          <w:bCs/>
        </w:rPr>
        <w:t>ies</w:t>
      </w:r>
      <w:r w:rsidRPr="00FC5E5E">
        <w:rPr>
          <w:bCs/>
        </w:rPr>
        <w:t xml:space="preserve"> </w:t>
      </w:r>
      <w:r>
        <w:rPr>
          <w:bCs/>
        </w:rPr>
        <w:t xml:space="preserve">of Foreign States </w:t>
      </w:r>
      <w:r w:rsidRPr="00FC5E5E">
        <w:rPr>
          <w:bCs/>
        </w:rPr>
        <w:t>and the International Legal Status of Taiwan</w:t>
      </w:r>
      <w:r>
        <w:rPr>
          <w:bCs/>
        </w:rPr>
        <w:t>,</w:t>
      </w:r>
      <w:r w:rsidRPr="00FC5E5E">
        <w:rPr>
          <w:bCs/>
        </w:rPr>
        <w:t>”</w:t>
      </w:r>
      <w:r>
        <w:rPr>
          <w:rFonts w:ascii="Times New Roman" w:hAnsi="Times New Roman"/>
          <w:szCs w:val="24"/>
        </w:rPr>
        <w:t xml:space="preserve"> American Political Science Association Annual Convention, Washington, DC, August 30, 2019 </w:t>
      </w:r>
      <w:r w:rsidRPr="00312367">
        <w:rPr>
          <w:rFonts w:ascii="Times New Roman" w:hAnsi="Times New Roman"/>
          <w:szCs w:val="24"/>
        </w:rPr>
        <w:t>(paper</w:t>
      </w:r>
      <w:r>
        <w:rPr>
          <w:rFonts w:ascii="Times New Roman" w:hAnsi="Times New Roman"/>
          <w:szCs w:val="24"/>
        </w:rPr>
        <w:t xml:space="preserve"> presenter)</w:t>
      </w:r>
    </w:p>
    <w:p w14:paraId="2D0B6A56" w14:textId="77777777" w:rsidR="00C60E97" w:rsidRDefault="00C60E97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72DC765B" w14:textId="77777777" w:rsidR="00670F73" w:rsidRPr="00670F73" w:rsidRDefault="00670F73" w:rsidP="00670F73">
      <w:pPr>
        <w:tabs>
          <w:tab w:val="left" w:pos="540"/>
          <w:tab w:val="left" w:pos="1170"/>
        </w:tabs>
        <w:ind w:right="-720"/>
        <w:rPr>
          <w:rFonts w:cstheme="minorHAnsi"/>
          <w:szCs w:val="24"/>
        </w:rPr>
      </w:pPr>
      <w:r w:rsidRPr="00670F73">
        <w:rPr>
          <w:rFonts w:cstheme="minorHAnsi"/>
          <w:szCs w:val="24"/>
        </w:rPr>
        <w:t>“Who Ought to be Recognized as a Sovereign State?” International Law Association Weekend, New York City, October 21, 2017 (roundtable presenter)</w:t>
      </w:r>
    </w:p>
    <w:p w14:paraId="0EB5743A" w14:textId="77777777" w:rsidR="00670F73" w:rsidRDefault="00670F73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62388F96" w14:textId="77777777" w:rsidR="00623B2A" w:rsidRPr="000F7346" w:rsidRDefault="00623B2A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623B2A">
        <w:rPr>
          <w:rFonts w:ascii="Times New Roman" w:hAnsi="Times New Roman"/>
          <w:szCs w:val="24"/>
        </w:rPr>
        <w:t>“How Do Norms Change in International Relations?”</w:t>
      </w:r>
      <w:r w:rsidRPr="00623B2A">
        <w:rPr>
          <w:rFonts w:ascii="Times New Roman" w:hAnsi="Times New Roman"/>
          <w:bCs/>
          <w:szCs w:val="24"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Annual Convention, Baltimore, February 25, 2017</w:t>
      </w:r>
      <w:r w:rsidRPr="00312367">
        <w:rPr>
          <w:rFonts w:ascii="Times New Roman" w:hAnsi="Times New Roman"/>
          <w:szCs w:val="24"/>
        </w:rPr>
        <w:t xml:space="preserve"> (paper</w:t>
      </w:r>
      <w:r>
        <w:rPr>
          <w:rFonts w:ascii="Times New Roman" w:hAnsi="Times New Roman"/>
          <w:szCs w:val="24"/>
        </w:rPr>
        <w:t xml:space="preserve"> presenter)</w:t>
      </w:r>
    </w:p>
    <w:p w14:paraId="2EE96860" w14:textId="77777777" w:rsidR="00623B2A" w:rsidRDefault="00623B2A" w:rsidP="001C02F5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</w:p>
    <w:p w14:paraId="4B560085" w14:textId="77777777" w:rsidR="001C02F5" w:rsidRDefault="001C02F5" w:rsidP="001C02F5">
      <w:pPr>
        <w:tabs>
          <w:tab w:val="left" w:pos="540"/>
          <w:tab w:val="left" w:pos="1170"/>
        </w:tabs>
        <w:ind w:right="-720"/>
        <w:rPr>
          <w:bCs/>
        </w:rPr>
      </w:pPr>
      <w:r>
        <w:rPr>
          <w:rFonts w:ascii="Times New Roman" w:hAnsi="Times New Roman"/>
          <w:bCs/>
          <w:szCs w:val="24"/>
        </w:rPr>
        <w:t xml:space="preserve">Roundtables on </w:t>
      </w:r>
      <w:r w:rsidRPr="00127844">
        <w:rPr>
          <w:bCs/>
        </w:rPr>
        <w:t>“</w:t>
      </w:r>
      <w:hyperlink r:id="rId10" w:history="1">
        <w:r w:rsidRPr="004619C9">
          <w:rPr>
            <w:rStyle w:val="Hyperlink"/>
            <w:rFonts w:ascii="Times New Roman" w:hAnsi="Times New Roman"/>
            <w:color w:val="auto"/>
            <w:u w:val="none"/>
          </w:rPr>
          <w:t>Varieties of Near State Experiences: The Politics of Quasi-Statehood and Sovereignty</w:t>
        </w:r>
      </w:hyperlink>
      <w:r w:rsidRPr="00127844">
        <w:rPr>
          <w:bCs/>
        </w:rPr>
        <w:t>”</w:t>
      </w:r>
      <w:r w:rsidRPr="004619C9">
        <w:rPr>
          <w:rFonts w:ascii="Times New Roman" w:hAnsi="Times New Roman"/>
        </w:rPr>
        <w:t xml:space="preserve"> and </w:t>
      </w:r>
      <w:r w:rsidRPr="00127844">
        <w:rPr>
          <w:bCs/>
        </w:rPr>
        <w:t>“</w:t>
      </w:r>
      <w:hyperlink r:id="rId11" w:history="1">
        <w:r w:rsidRPr="004619C9">
          <w:rPr>
            <w:rStyle w:val="Hyperlink"/>
            <w:rFonts w:ascii="Times New Roman" w:hAnsi="Times New Roman"/>
            <w:color w:val="auto"/>
            <w:u w:val="none"/>
          </w:rPr>
          <w:t>Constructing National Security: US Relations with India and China</w:t>
        </w:r>
      </w:hyperlink>
      <w:r>
        <w:rPr>
          <w:rFonts w:ascii="Times New Roman" w:hAnsi="Times New Roman"/>
        </w:rPr>
        <w:t>,</w:t>
      </w:r>
      <w:r w:rsidRPr="00127844">
        <w:rPr>
          <w:bCs/>
        </w:rPr>
        <w:t>”</w:t>
      </w:r>
      <w:r>
        <w:rPr>
          <w:rFonts w:ascii="Times New Roman" w:hAnsi="Times New Roman"/>
          <w:bCs/>
          <w:szCs w:val="24"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Annual Convention, Atlanta, March 18-19, 2016 (roundtables presenter)</w:t>
      </w:r>
    </w:p>
    <w:p w14:paraId="3D5EB965" w14:textId="77777777" w:rsidR="001C02F5" w:rsidRDefault="001C02F5" w:rsidP="001C02F5">
      <w:pPr>
        <w:tabs>
          <w:tab w:val="left" w:pos="540"/>
          <w:tab w:val="left" w:pos="1170"/>
        </w:tabs>
        <w:ind w:right="-720"/>
        <w:rPr>
          <w:bCs/>
        </w:rPr>
      </w:pPr>
    </w:p>
    <w:p w14:paraId="75FB31AD" w14:textId="77777777" w:rsidR="001C02F5" w:rsidRDefault="001C02F5" w:rsidP="001C02F5">
      <w:pPr>
        <w:tabs>
          <w:tab w:val="left" w:pos="540"/>
          <w:tab w:val="left" w:pos="1170"/>
        </w:tabs>
        <w:ind w:right="-720"/>
        <w:rPr>
          <w:bCs/>
        </w:rPr>
      </w:pPr>
      <w:r w:rsidRPr="00127844">
        <w:rPr>
          <w:bCs/>
        </w:rPr>
        <w:t>“</w:t>
      </w:r>
      <w:r>
        <w:rPr>
          <w:rFonts w:ascii="Times New Roman" w:hAnsi="Times New Roman"/>
          <w:szCs w:val="24"/>
        </w:rPr>
        <w:t>Upholding the Territorial Integrity of Ukraine</w:t>
      </w:r>
      <w:r>
        <w:rPr>
          <w:rFonts w:ascii="Times New Roman" w:hAnsi="Times New Roman"/>
          <w:bCs/>
          <w:szCs w:val="24"/>
        </w:rPr>
        <w:t>,</w:t>
      </w:r>
      <w:r w:rsidRPr="00127844">
        <w:rPr>
          <w:bCs/>
        </w:rPr>
        <w:t>”</w:t>
      </w:r>
      <w:r>
        <w:rPr>
          <w:rFonts w:ascii="Times New Roman" w:hAnsi="Times New Roman"/>
          <w:bCs/>
          <w:szCs w:val="24"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Annual Convention, New Orleans, February 18, 2015</w:t>
      </w:r>
      <w:r w:rsidRPr="00312367">
        <w:rPr>
          <w:rFonts w:ascii="Times New Roman" w:hAnsi="Times New Roman"/>
          <w:szCs w:val="24"/>
        </w:rPr>
        <w:t xml:space="preserve"> (paper</w:t>
      </w:r>
      <w:r>
        <w:rPr>
          <w:rFonts w:ascii="Times New Roman" w:hAnsi="Times New Roman"/>
          <w:szCs w:val="24"/>
        </w:rPr>
        <w:t xml:space="preserve"> presenter)</w:t>
      </w:r>
    </w:p>
    <w:p w14:paraId="40ADBFD2" w14:textId="77777777" w:rsidR="001C02F5" w:rsidRDefault="001C02F5" w:rsidP="001C02F5">
      <w:pPr>
        <w:tabs>
          <w:tab w:val="left" w:pos="540"/>
          <w:tab w:val="left" w:pos="1170"/>
        </w:tabs>
        <w:ind w:right="-720"/>
        <w:rPr>
          <w:bCs/>
        </w:rPr>
      </w:pPr>
      <w:r w:rsidRPr="00127844">
        <w:rPr>
          <w:bCs/>
        </w:rPr>
        <w:t xml:space="preserve"> </w:t>
      </w:r>
    </w:p>
    <w:p w14:paraId="64A4AC6F" w14:textId="77777777" w:rsidR="00921ECD" w:rsidRDefault="001B6CA2" w:rsidP="001C02F5">
      <w:pPr>
        <w:tabs>
          <w:tab w:val="left" w:pos="540"/>
          <w:tab w:val="left" w:pos="1170"/>
        </w:tabs>
        <w:ind w:right="-720"/>
      </w:pPr>
      <w:r w:rsidRPr="00127844">
        <w:rPr>
          <w:bCs/>
        </w:rPr>
        <w:t>“</w:t>
      </w:r>
      <w:r>
        <w:t>Conceptual Change in International Relations: The</w:t>
      </w:r>
      <w:r w:rsidR="00C67B7E">
        <w:t xml:space="preserve"> Case of ‘Territorial Integrity’</w:t>
      </w:r>
      <w:r>
        <w:rPr>
          <w:rFonts w:ascii="Times New Roman" w:hAnsi="Times New Roman"/>
          <w:bCs/>
          <w:szCs w:val="24"/>
        </w:rPr>
        <w:t>,</w:t>
      </w:r>
      <w:r w:rsidRPr="00127844">
        <w:rPr>
          <w:bCs/>
        </w:rPr>
        <w:t>”</w:t>
      </w:r>
      <w:r>
        <w:rPr>
          <w:bCs/>
        </w:rPr>
        <w:t xml:space="preserve"> </w:t>
      </w:r>
      <w:r>
        <w:rPr>
          <w:rFonts w:ascii="Times New Roman" w:hAnsi="Times New Roman"/>
          <w:bCs/>
          <w:szCs w:val="24"/>
        </w:rPr>
        <w:t>European Consortium on Political Research General Conference, Glasgow, UK, September 3-6, 2014 (paper presenter)</w:t>
      </w:r>
    </w:p>
    <w:p w14:paraId="1C7813AA" w14:textId="77777777" w:rsidR="001B6CA2" w:rsidRDefault="001B6CA2" w:rsidP="00921ECD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45972578" w14:textId="77777777" w:rsidR="00947D72" w:rsidRPr="00947D72" w:rsidRDefault="00947D72" w:rsidP="00921ECD">
      <w:pPr>
        <w:tabs>
          <w:tab w:val="left" w:pos="540"/>
          <w:tab w:val="left" w:pos="1170"/>
        </w:tabs>
        <w:ind w:right="-720"/>
        <w:rPr>
          <w:bCs/>
        </w:rPr>
      </w:pPr>
      <w:r w:rsidRPr="00127844">
        <w:rPr>
          <w:bCs/>
        </w:rPr>
        <w:t>“</w:t>
      </w:r>
      <w:r>
        <w:rPr>
          <w:rFonts w:ascii="Times New Roman" w:hAnsi="Times New Roman"/>
          <w:bCs/>
          <w:szCs w:val="24"/>
        </w:rPr>
        <w:t>The Norm-Practice Nexus in International Relations,</w:t>
      </w:r>
      <w:r w:rsidRPr="00127844">
        <w:rPr>
          <w:bCs/>
        </w:rPr>
        <w:t>”</w:t>
      </w:r>
      <w:r>
        <w:rPr>
          <w:rFonts w:ascii="Times New Roman" w:hAnsi="Times New Roman"/>
          <w:bCs/>
          <w:szCs w:val="24"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Annual Convention, Toronto, March 27, 2014</w:t>
      </w:r>
      <w:r w:rsidRPr="00312367">
        <w:rPr>
          <w:rFonts w:ascii="Times New Roman" w:hAnsi="Times New Roman"/>
          <w:szCs w:val="24"/>
        </w:rPr>
        <w:t xml:space="preserve"> (paper</w:t>
      </w:r>
      <w:r>
        <w:rPr>
          <w:rFonts w:ascii="Times New Roman" w:hAnsi="Times New Roman"/>
          <w:szCs w:val="24"/>
        </w:rPr>
        <w:t xml:space="preserve"> presenter)</w:t>
      </w:r>
    </w:p>
    <w:p w14:paraId="528535B9" w14:textId="77777777" w:rsidR="00947D72" w:rsidRDefault="00947D72" w:rsidP="00921ECD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B6ADED6" w14:textId="77777777" w:rsidR="00127844" w:rsidRDefault="00127844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127844">
        <w:rPr>
          <w:bCs/>
        </w:rPr>
        <w:lastRenderedPageBreak/>
        <w:t>“What Should Be the Relationship Between Statesmanship, Power and International Norms? The Case of Territorial Integrity</w:t>
      </w:r>
      <w:r>
        <w:rPr>
          <w:bCs/>
        </w:rPr>
        <w:t>,</w:t>
      </w:r>
      <w:r w:rsidRPr="00127844">
        <w:rPr>
          <w:bCs/>
        </w:rPr>
        <w:t>”</w:t>
      </w:r>
      <w:r w:rsidRPr="00127844">
        <w:rPr>
          <w:rFonts w:ascii="Times New Roman" w:hAnsi="Times New Roman"/>
          <w:bCs/>
          <w:szCs w:val="24"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</w:t>
      </w:r>
      <w:r w:rsidR="0060367F">
        <w:rPr>
          <w:rFonts w:ascii="Times New Roman" w:hAnsi="Times New Roman"/>
          <w:szCs w:val="24"/>
        </w:rPr>
        <w:t>l Convention, San Francisco,</w:t>
      </w:r>
      <w:r>
        <w:rPr>
          <w:rFonts w:ascii="Times New Roman" w:hAnsi="Times New Roman"/>
          <w:szCs w:val="24"/>
        </w:rPr>
        <w:t xml:space="preserve"> April 4, 2013</w:t>
      </w:r>
      <w:r w:rsidRPr="00312367">
        <w:rPr>
          <w:rFonts w:ascii="Times New Roman" w:hAnsi="Times New Roman"/>
          <w:szCs w:val="24"/>
        </w:rPr>
        <w:t xml:space="preserve"> (paper</w:t>
      </w:r>
      <w:r>
        <w:rPr>
          <w:rFonts w:ascii="Times New Roman" w:hAnsi="Times New Roman"/>
          <w:szCs w:val="24"/>
        </w:rPr>
        <w:t xml:space="preserve"> presenter)</w:t>
      </w:r>
    </w:p>
    <w:p w14:paraId="2DF38F69" w14:textId="77777777" w:rsidR="00C846F9" w:rsidRDefault="00C846F9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73D1768C" w14:textId="77777777" w:rsidR="00C846F9" w:rsidRPr="00C846F9" w:rsidRDefault="00C846F9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8B230D">
        <w:rPr>
          <w:rFonts w:ascii="Times New Roman" w:hAnsi="Times New Roman"/>
          <w:szCs w:val="24"/>
        </w:rPr>
        <w:t>The Norm of Territorial Integrity in International Relations and Law</w:t>
      </w:r>
      <w:r>
        <w:rPr>
          <w:rFonts w:ascii="Times New Roman" w:hAnsi="Times New Roman"/>
          <w:szCs w:val="24"/>
        </w:rPr>
        <w:t xml:space="preserve">,” American Society of International Law Research Forum, Athens, GA, October 20-21, 2012 </w:t>
      </w:r>
      <w:r w:rsidRPr="00312367">
        <w:rPr>
          <w:rFonts w:ascii="Times New Roman" w:hAnsi="Times New Roman"/>
          <w:szCs w:val="24"/>
        </w:rPr>
        <w:t>(paper</w:t>
      </w:r>
      <w:r>
        <w:rPr>
          <w:rFonts w:ascii="Times New Roman" w:hAnsi="Times New Roman"/>
          <w:szCs w:val="24"/>
        </w:rPr>
        <w:t xml:space="preserve"> presenter)</w:t>
      </w:r>
    </w:p>
    <w:p w14:paraId="45BDDD08" w14:textId="77777777" w:rsidR="00127844" w:rsidRDefault="00127844" w:rsidP="00B220A1">
      <w:pPr>
        <w:tabs>
          <w:tab w:val="left" w:pos="540"/>
          <w:tab w:val="left" w:pos="1170"/>
        </w:tabs>
        <w:ind w:right="-720"/>
        <w:rPr>
          <w:bCs/>
        </w:rPr>
      </w:pPr>
    </w:p>
    <w:p w14:paraId="1FD565A2" w14:textId="77777777" w:rsidR="00B220A1" w:rsidRDefault="00B220A1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bCs/>
        </w:rPr>
        <w:t>“The Genealogy and Challenges</w:t>
      </w:r>
      <w:r w:rsidRPr="00312367">
        <w:rPr>
          <w:bCs/>
        </w:rPr>
        <w:t xml:space="preserve"> of the Norm of Territorial Integrity in International Relations”, </w:t>
      </w:r>
      <w:r>
        <w:rPr>
          <w:rFonts w:ascii="Times New Roman" w:hAnsi="Times New Roman"/>
          <w:bCs/>
          <w:szCs w:val="24"/>
        </w:rPr>
        <w:t>American Political Science</w:t>
      </w:r>
      <w:r w:rsidRPr="00312367">
        <w:rPr>
          <w:rFonts w:ascii="Times New Roman" w:hAnsi="Times New Roman"/>
          <w:bCs/>
          <w:szCs w:val="24"/>
        </w:rPr>
        <w:t xml:space="preserve"> Association</w:t>
      </w:r>
      <w:r w:rsidRPr="0031236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Annual Convention, New Orleans</w:t>
      </w:r>
      <w:r w:rsidRPr="00312367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August 30</w:t>
      </w:r>
      <w:r w:rsidRPr="00312367">
        <w:rPr>
          <w:rFonts w:ascii="Times New Roman" w:hAnsi="Times New Roman"/>
          <w:szCs w:val="24"/>
        </w:rPr>
        <w:t>, 2012 (paper</w:t>
      </w:r>
      <w:r>
        <w:rPr>
          <w:rFonts w:ascii="Times New Roman" w:hAnsi="Times New Roman"/>
          <w:szCs w:val="24"/>
        </w:rPr>
        <w:t xml:space="preserve"> presenter)</w:t>
      </w:r>
    </w:p>
    <w:p w14:paraId="58A8B6A4" w14:textId="77777777" w:rsidR="00B220A1" w:rsidRDefault="00B220A1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</w:p>
    <w:p w14:paraId="5B7393A8" w14:textId="77777777" w:rsidR="0020229B" w:rsidRDefault="00B220A1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  <w:r w:rsidRPr="00312367">
        <w:rPr>
          <w:bCs/>
        </w:rPr>
        <w:t xml:space="preserve"> </w:t>
      </w:r>
      <w:r w:rsidR="0020229B" w:rsidRPr="00312367">
        <w:rPr>
          <w:bCs/>
        </w:rPr>
        <w:t xml:space="preserve">“The Evolution of the Norm of Territorial Integrity in International Relations”, </w:t>
      </w:r>
      <w:r w:rsidR="0020229B" w:rsidRPr="00312367">
        <w:rPr>
          <w:rFonts w:ascii="Times New Roman" w:hAnsi="Times New Roman"/>
          <w:bCs/>
          <w:szCs w:val="24"/>
        </w:rPr>
        <w:t>International Studies Association</w:t>
      </w:r>
      <w:r w:rsidR="0020229B" w:rsidRPr="00312367">
        <w:rPr>
          <w:rFonts w:ascii="Times New Roman" w:hAnsi="Times New Roman"/>
          <w:szCs w:val="24"/>
        </w:rPr>
        <w:t xml:space="preserve"> A</w:t>
      </w:r>
      <w:r w:rsidR="0060367F">
        <w:rPr>
          <w:rFonts w:ascii="Times New Roman" w:hAnsi="Times New Roman"/>
          <w:szCs w:val="24"/>
        </w:rPr>
        <w:t>nnual Convention, San Diego,</w:t>
      </w:r>
      <w:r w:rsidR="0020229B" w:rsidRPr="00312367">
        <w:rPr>
          <w:rFonts w:ascii="Times New Roman" w:hAnsi="Times New Roman"/>
          <w:szCs w:val="24"/>
        </w:rPr>
        <w:t xml:space="preserve"> April 3, 2012 (paper</w:t>
      </w:r>
      <w:r>
        <w:rPr>
          <w:rFonts w:ascii="Times New Roman" w:hAnsi="Times New Roman"/>
          <w:szCs w:val="24"/>
        </w:rPr>
        <w:t xml:space="preserve"> presenter)</w:t>
      </w:r>
    </w:p>
    <w:p w14:paraId="7BF48B50" w14:textId="77777777" w:rsidR="0020229B" w:rsidRDefault="0020229B" w:rsidP="0020229B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</w:p>
    <w:p w14:paraId="6F9182DB" w14:textId="77777777" w:rsidR="0020229B" w:rsidRPr="00B257DF" w:rsidRDefault="0020229B" w:rsidP="0020229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B257DF">
        <w:rPr>
          <w:rFonts w:ascii="Times New Roman" w:hAnsi="Times New Roman"/>
          <w:bCs/>
          <w:szCs w:val="24"/>
        </w:rPr>
        <w:t>“International Normative</w:t>
      </w:r>
      <w:r>
        <w:rPr>
          <w:rFonts w:ascii="Times New Roman" w:hAnsi="Times New Roman"/>
          <w:bCs/>
          <w:szCs w:val="24"/>
        </w:rPr>
        <w:t xml:space="preserve"> Theorizing on Secession: What S</w:t>
      </w:r>
      <w:r w:rsidRPr="00B257DF">
        <w:rPr>
          <w:rFonts w:ascii="Times New Roman" w:hAnsi="Times New Roman"/>
          <w:bCs/>
          <w:szCs w:val="24"/>
        </w:rPr>
        <w:t>hould be the Re</w:t>
      </w:r>
      <w:r w:rsidR="00D12BA8">
        <w:rPr>
          <w:rFonts w:ascii="Times New Roman" w:hAnsi="Times New Roman"/>
          <w:bCs/>
          <w:szCs w:val="24"/>
        </w:rPr>
        <w:t>lationship between the Ideal</w:t>
      </w:r>
      <w:r w:rsidRPr="00B257DF">
        <w:rPr>
          <w:rFonts w:ascii="Times New Roman" w:hAnsi="Times New Roman"/>
          <w:bCs/>
          <w:szCs w:val="24"/>
        </w:rPr>
        <w:t xml:space="preserve"> and the Empirical?”</w:t>
      </w:r>
      <w:r>
        <w:rPr>
          <w:rFonts w:ascii="Times New Roman" w:hAnsi="Times New Roman"/>
          <w:bCs/>
          <w:szCs w:val="24"/>
        </w:rPr>
        <w:t xml:space="preserve"> European Consortium on Political Research General Conference, Reykjavik, Iceland, August</w:t>
      </w:r>
      <w:r w:rsidR="00B220A1">
        <w:rPr>
          <w:rFonts w:ascii="Times New Roman" w:hAnsi="Times New Roman"/>
          <w:bCs/>
          <w:szCs w:val="24"/>
        </w:rPr>
        <w:t xml:space="preserve"> 24-27, 2011 (paper presenter)</w:t>
      </w:r>
    </w:p>
    <w:p w14:paraId="3C560312" w14:textId="77777777" w:rsidR="0020229B" w:rsidRDefault="0020229B" w:rsidP="0020229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B810FB">
        <w:rPr>
          <w:rFonts w:ascii="Times New Roman" w:hAnsi="Times New Roman"/>
          <w:szCs w:val="24"/>
        </w:rPr>
        <w:t xml:space="preserve"> </w:t>
      </w:r>
    </w:p>
    <w:p w14:paraId="4AC09897" w14:textId="77777777" w:rsidR="00921ECD" w:rsidRDefault="00921ECD" w:rsidP="0020229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B810FB">
        <w:rPr>
          <w:rFonts w:ascii="Times New Roman" w:hAnsi="Times New Roman"/>
          <w:szCs w:val="24"/>
        </w:rPr>
        <w:t>“Kosovo and International Society: Reflections on Intervention, UN Administration, and Recognition”</w:t>
      </w:r>
      <w:r>
        <w:rPr>
          <w:rFonts w:ascii="Times New Roman" w:hAnsi="Times New Roman"/>
          <w:szCs w:val="24"/>
        </w:rPr>
        <w:t xml:space="preserve">, </w:t>
      </w:r>
      <w:r w:rsidRPr="00B810FB">
        <w:rPr>
          <w:rFonts w:ascii="Times New Roman" w:hAnsi="Times New Roman"/>
          <w:bCs/>
          <w:szCs w:val="24"/>
        </w:rPr>
        <w:t>International Studi</w:t>
      </w:r>
      <w:r>
        <w:rPr>
          <w:rFonts w:ascii="Times New Roman" w:hAnsi="Times New Roman"/>
          <w:bCs/>
          <w:szCs w:val="24"/>
        </w:rPr>
        <w:t>es Association</w:t>
      </w:r>
      <w:r w:rsidRPr="00B810FB">
        <w:rPr>
          <w:rFonts w:ascii="Times New Roman" w:hAnsi="Times New Roman"/>
          <w:szCs w:val="24"/>
        </w:rPr>
        <w:t xml:space="preserve"> Midwest A</w:t>
      </w:r>
      <w:r w:rsidR="0060367F">
        <w:rPr>
          <w:rFonts w:ascii="Times New Roman" w:hAnsi="Times New Roman"/>
          <w:szCs w:val="24"/>
        </w:rPr>
        <w:t>nnual Conference, St. Louis,</w:t>
      </w:r>
      <w:r w:rsidRPr="00B810FB">
        <w:rPr>
          <w:rFonts w:ascii="Times New Roman" w:hAnsi="Times New Roman"/>
          <w:szCs w:val="24"/>
        </w:rPr>
        <w:t xml:space="preserve"> Novemb</w:t>
      </w:r>
      <w:r w:rsidR="00B220A1">
        <w:rPr>
          <w:rFonts w:ascii="Times New Roman" w:hAnsi="Times New Roman"/>
          <w:szCs w:val="24"/>
        </w:rPr>
        <w:t>er 5-7, 2010 (paper presenter)</w:t>
      </w:r>
    </w:p>
    <w:p w14:paraId="59AAA488" w14:textId="77777777" w:rsidR="00812EF2" w:rsidRPr="00921ECD" w:rsidRDefault="00812EF2" w:rsidP="00921ECD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0276E0C8" w14:textId="77777777" w:rsidR="00EF4046" w:rsidRPr="00885E76" w:rsidRDefault="007C7A92" w:rsidP="00885E76">
      <w:pPr>
        <w:rPr>
          <w:color w:val="000000"/>
          <w:szCs w:val="24"/>
        </w:rPr>
      </w:pPr>
      <w:r w:rsidRPr="00530C94">
        <w:rPr>
          <w:szCs w:val="24"/>
        </w:rPr>
        <w:t>“International Involvement in Secessionist Conflict in the 19</w:t>
      </w:r>
      <w:r w:rsidRPr="00530C94">
        <w:rPr>
          <w:szCs w:val="24"/>
          <w:vertAlign w:val="superscript"/>
        </w:rPr>
        <w:t>th</w:t>
      </w:r>
      <w:r w:rsidRPr="00530C94">
        <w:rPr>
          <w:szCs w:val="24"/>
        </w:rPr>
        <w:t xml:space="preserve"> Century</w:t>
      </w:r>
      <w:r>
        <w:rPr>
          <w:szCs w:val="24"/>
        </w:rPr>
        <w:t>,</w:t>
      </w:r>
      <w:r w:rsidRPr="00530C94">
        <w:rPr>
          <w:szCs w:val="24"/>
        </w:rPr>
        <w:t xml:space="preserve">” </w:t>
      </w:r>
      <w:r w:rsidR="00F637A4">
        <w:rPr>
          <w:szCs w:val="24"/>
        </w:rPr>
        <w:t>ESRC W</w:t>
      </w:r>
      <w:r w:rsidR="009D2095">
        <w:rPr>
          <w:szCs w:val="24"/>
        </w:rPr>
        <w:t xml:space="preserve">orkshop on </w:t>
      </w:r>
      <w:r w:rsidRPr="00530C94">
        <w:rPr>
          <w:szCs w:val="24"/>
        </w:rPr>
        <w:t>Intervention in the Modern World</w:t>
      </w:r>
      <w:r>
        <w:rPr>
          <w:szCs w:val="24"/>
        </w:rPr>
        <w:t>,</w:t>
      </w:r>
      <w:r w:rsidRPr="007C7A92">
        <w:rPr>
          <w:szCs w:val="24"/>
        </w:rPr>
        <w:t xml:space="preserve"> </w:t>
      </w:r>
      <w:r w:rsidR="00EF4046" w:rsidRPr="00530C94">
        <w:rPr>
          <w:szCs w:val="24"/>
        </w:rPr>
        <w:t>University of Bristol</w:t>
      </w:r>
      <w:r w:rsidR="00AE46F6">
        <w:rPr>
          <w:szCs w:val="24"/>
        </w:rPr>
        <w:t>, UK,</w:t>
      </w:r>
      <w:r w:rsidR="00EF4046" w:rsidRPr="00530C94">
        <w:rPr>
          <w:szCs w:val="24"/>
        </w:rPr>
        <w:t xml:space="preserve"> </w:t>
      </w:r>
      <w:r w:rsidRPr="00530C94">
        <w:rPr>
          <w:szCs w:val="24"/>
        </w:rPr>
        <w:t>May 2</w:t>
      </w:r>
      <w:r w:rsidR="0088389B">
        <w:rPr>
          <w:szCs w:val="24"/>
        </w:rPr>
        <w:t xml:space="preserve">0, </w:t>
      </w:r>
      <w:r w:rsidR="00B220A1">
        <w:rPr>
          <w:szCs w:val="24"/>
        </w:rPr>
        <w:t>2010 (presenter)</w:t>
      </w:r>
    </w:p>
    <w:p w14:paraId="259A174C" w14:textId="77777777" w:rsidR="00EF4046" w:rsidRPr="00147B20" w:rsidRDefault="00EF4046" w:rsidP="00EF4046">
      <w:pPr>
        <w:rPr>
          <w:color w:val="000000"/>
          <w:szCs w:val="24"/>
        </w:rPr>
      </w:pPr>
    </w:p>
    <w:p w14:paraId="237C92C2" w14:textId="77777777" w:rsidR="00EF4046" w:rsidRDefault="00EA41E1" w:rsidP="00EF4046">
      <w:pPr>
        <w:rPr>
          <w:b/>
          <w:szCs w:val="24"/>
        </w:rPr>
      </w:pPr>
      <w:r w:rsidRPr="00147B20">
        <w:rPr>
          <w:szCs w:val="24"/>
        </w:rPr>
        <w:t>“The Practice of Recognition of New States after Kosovo, Abkhazia and South Ossetia</w:t>
      </w:r>
      <w:r>
        <w:rPr>
          <w:szCs w:val="24"/>
        </w:rPr>
        <w:t>,</w:t>
      </w:r>
      <w:r w:rsidRPr="00147B20">
        <w:rPr>
          <w:szCs w:val="24"/>
        </w:rPr>
        <w:t>”</w:t>
      </w:r>
      <w:r w:rsidR="00EF4046" w:rsidRPr="00147B20">
        <w:rPr>
          <w:color w:val="000000"/>
          <w:szCs w:val="24"/>
        </w:rPr>
        <w:t xml:space="preserve"> </w:t>
      </w:r>
      <w:r w:rsidR="00F637A4">
        <w:rPr>
          <w:szCs w:val="24"/>
        </w:rPr>
        <w:t>C</w:t>
      </w:r>
      <w:r w:rsidRPr="00147B20">
        <w:rPr>
          <w:szCs w:val="24"/>
        </w:rPr>
        <w:t xml:space="preserve">onference </w:t>
      </w:r>
      <w:r>
        <w:rPr>
          <w:szCs w:val="24"/>
        </w:rPr>
        <w:t xml:space="preserve">on </w:t>
      </w:r>
      <w:r w:rsidRPr="00147B20">
        <w:rPr>
          <w:rStyle w:val="Strong"/>
          <w:b w:val="0"/>
          <w:szCs w:val="24"/>
          <w:lang w:val="en-GB"/>
        </w:rPr>
        <w:t xml:space="preserve">After Kosovo Declaration of Independence and the </w:t>
      </w:r>
      <w:r w:rsidRPr="00147B20">
        <w:rPr>
          <w:rStyle w:val="object"/>
          <w:bCs/>
          <w:szCs w:val="24"/>
          <w:lang w:val="en-GB"/>
        </w:rPr>
        <w:t>August</w:t>
      </w:r>
      <w:r w:rsidRPr="00147B20">
        <w:rPr>
          <w:rStyle w:val="Strong"/>
          <w:b w:val="0"/>
          <w:szCs w:val="24"/>
          <w:lang w:val="en-GB"/>
        </w:rPr>
        <w:t xml:space="preserve"> 2008 War: The New Geopolitics and Role of Diplomacy in the Caucasus</w:t>
      </w:r>
      <w:r w:rsidR="00C67B7E">
        <w:rPr>
          <w:szCs w:val="24"/>
        </w:rPr>
        <w:t>,</w:t>
      </w:r>
      <w:r w:rsidRPr="00EA41E1">
        <w:rPr>
          <w:color w:val="000000"/>
          <w:szCs w:val="24"/>
        </w:rPr>
        <w:t xml:space="preserve"> </w:t>
      </w:r>
      <w:r w:rsidR="00EF4046" w:rsidRPr="00147B20">
        <w:rPr>
          <w:szCs w:val="24"/>
        </w:rPr>
        <w:t xml:space="preserve">Graduate Institute of International and Developmental Studies, Geneva, Switzerland, </w:t>
      </w:r>
      <w:r w:rsidRPr="00147B20">
        <w:rPr>
          <w:color w:val="000000"/>
          <w:szCs w:val="24"/>
        </w:rPr>
        <w:t>May 8-9, 2010</w:t>
      </w:r>
      <w:r>
        <w:rPr>
          <w:color w:val="000000"/>
          <w:szCs w:val="24"/>
        </w:rPr>
        <w:t xml:space="preserve"> (paper presenter)</w:t>
      </w:r>
    </w:p>
    <w:p w14:paraId="7D16E647" w14:textId="77777777" w:rsidR="00197109" w:rsidRDefault="00197109" w:rsidP="007828AD">
      <w:pPr>
        <w:rPr>
          <w:szCs w:val="24"/>
        </w:rPr>
      </w:pPr>
    </w:p>
    <w:p w14:paraId="728D2EC5" w14:textId="77777777" w:rsidR="007828AD" w:rsidRPr="007828AD" w:rsidRDefault="007828AD" w:rsidP="007828AD">
      <w:pPr>
        <w:rPr>
          <w:szCs w:val="24"/>
        </w:rPr>
      </w:pPr>
      <w:r w:rsidRPr="007828AD">
        <w:rPr>
          <w:szCs w:val="24"/>
        </w:rPr>
        <w:t>“The Right to Democracy in International Law: A Reassessment</w:t>
      </w:r>
      <w:r>
        <w:rPr>
          <w:szCs w:val="24"/>
        </w:rPr>
        <w:t>,</w:t>
      </w:r>
      <w:r w:rsidRPr="007828AD">
        <w:rPr>
          <w:szCs w:val="24"/>
        </w:rPr>
        <w:t>”</w:t>
      </w:r>
      <w:r>
        <w:rPr>
          <w:szCs w:val="24"/>
        </w:rPr>
        <w:t xml:space="preserve"> </w:t>
      </w:r>
      <w:r w:rsidR="004E1968">
        <w:rPr>
          <w:szCs w:val="24"/>
        </w:rPr>
        <w:t>C</w:t>
      </w:r>
      <w:r w:rsidRPr="007828AD">
        <w:rPr>
          <w:szCs w:val="24"/>
        </w:rPr>
        <w:t>onference on</w:t>
      </w:r>
      <w:r w:rsidR="00C67B7E">
        <w:rPr>
          <w:szCs w:val="24"/>
        </w:rPr>
        <w:t xml:space="preserve"> </w:t>
      </w:r>
      <w:r>
        <w:rPr>
          <w:szCs w:val="24"/>
        </w:rPr>
        <w:t>Interrogating</w:t>
      </w:r>
      <w:r w:rsidRPr="007828AD">
        <w:rPr>
          <w:szCs w:val="24"/>
        </w:rPr>
        <w:t xml:space="preserve"> Democracy and International Relations,</w:t>
      </w:r>
      <w:r w:rsidR="0060367F">
        <w:rPr>
          <w:szCs w:val="24"/>
        </w:rPr>
        <w:t xml:space="preserve"> London School of Economics</w:t>
      </w:r>
      <w:r w:rsidR="00C22D7B">
        <w:rPr>
          <w:szCs w:val="24"/>
        </w:rPr>
        <w:t xml:space="preserve">, </w:t>
      </w:r>
      <w:r>
        <w:rPr>
          <w:szCs w:val="24"/>
        </w:rPr>
        <w:t>October 25</w:t>
      </w:r>
      <w:r w:rsidR="00EF4046">
        <w:rPr>
          <w:szCs w:val="24"/>
        </w:rPr>
        <w:t>-26</w:t>
      </w:r>
      <w:r w:rsidR="00B220A1">
        <w:rPr>
          <w:szCs w:val="24"/>
        </w:rPr>
        <w:t>, 2008 (paper presenter)</w:t>
      </w:r>
    </w:p>
    <w:p w14:paraId="2D483ADF" w14:textId="77777777" w:rsidR="007828AD" w:rsidRDefault="007828AD" w:rsidP="00430617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470747DD" w14:textId="77777777" w:rsidR="00B51B3A" w:rsidRPr="00430617" w:rsidRDefault="00470D0E" w:rsidP="00430617">
      <w:pPr>
        <w:autoSpaceDE w:val="0"/>
        <w:autoSpaceDN w:val="0"/>
        <w:adjustRightInd w:val="0"/>
        <w:rPr>
          <w:rFonts w:ascii="Times New Roman" w:eastAsia="SimSun" w:hAnsi="Times New Roman"/>
          <w:szCs w:val="24"/>
          <w:lang w:eastAsia="ja-JP"/>
        </w:rPr>
      </w:pPr>
      <w:r w:rsidRPr="00430617">
        <w:rPr>
          <w:rFonts w:ascii="Times New Roman" w:eastAsia="SimSun" w:hAnsi="Times New Roman"/>
          <w:szCs w:val="24"/>
          <w:lang w:eastAsia="ja-JP"/>
        </w:rPr>
        <w:t xml:space="preserve"> </w:t>
      </w:r>
      <w:r w:rsidR="00B51B3A" w:rsidRPr="00430617">
        <w:rPr>
          <w:rFonts w:ascii="Times New Roman" w:eastAsia="SimSun" w:hAnsi="Times New Roman"/>
          <w:szCs w:val="24"/>
          <w:lang w:eastAsia="ja-JP"/>
        </w:rPr>
        <w:t>“Secession and State Recognition in International Rel</w:t>
      </w:r>
      <w:r>
        <w:rPr>
          <w:rFonts w:ascii="Times New Roman" w:eastAsia="SimSun" w:hAnsi="Times New Roman"/>
          <w:szCs w:val="24"/>
          <w:lang w:eastAsia="ja-JP"/>
        </w:rPr>
        <w:t>ations and Law,”</w:t>
      </w:r>
      <w:r w:rsidRPr="00470D0E">
        <w:rPr>
          <w:rFonts w:ascii="Times New Roman" w:hAnsi="Times New Roman"/>
          <w:bCs/>
          <w:szCs w:val="24"/>
        </w:rPr>
        <w:t xml:space="preserve"> </w:t>
      </w:r>
      <w:r w:rsidRPr="00430617">
        <w:rPr>
          <w:rFonts w:ascii="Times New Roman" w:hAnsi="Times New Roman"/>
          <w:bCs/>
          <w:szCs w:val="24"/>
        </w:rPr>
        <w:t>American Political Science Annual Convention</w:t>
      </w:r>
      <w:r w:rsidRPr="00430617">
        <w:rPr>
          <w:rFonts w:ascii="Times New Roman" w:hAnsi="Times New Roman"/>
          <w:szCs w:val="24"/>
        </w:rPr>
        <w:t xml:space="preserve">, </w:t>
      </w:r>
      <w:r w:rsidR="0060367F">
        <w:rPr>
          <w:rFonts w:ascii="Times New Roman" w:hAnsi="Times New Roman"/>
          <w:szCs w:val="24"/>
        </w:rPr>
        <w:t>Chicago,</w:t>
      </w:r>
      <w:r w:rsidR="00C22D7B">
        <w:rPr>
          <w:rFonts w:ascii="Times New Roman" w:hAnsi="Times New Roman"/>
          <w:szCs w:val="24"/>
        </w:rPr>
        <w:t xml:space="preserve"> </w:t>
      </w:r>
      <w:r w:rsidRPr="00430617">
        <w:rPr>
          <w:rFonts w:ascii="Times New Roman" w:hAnsi="Times New Roman"/>
          <w:szCs w:val="24"/>
        </w:rPr>
        <w:t>August 2007</w:t>
      </w:r>
      <w:r w:rsidR="00F637A4">
        <w:rPr>
          <w:rFonts w:ascii="Times New Roman" w:hAnsi="Times New Roman"/>
          <w:szCs w:val="24"/>
        </w:rPr>
        <w:t xml:space="preserve"> (paper presenter)</w:t>
      </w:r>
    </w:p>
    <w:p w14:paraId="7D5CD4BB" w14:textId="77777777" w:rsidR="00AC0C6B" w:rsidRPr="00430617" w:rsidRDefault="00AC0C6B" w:rsidP="00430617">
      <w:pPr>
        <w:autoSpaceDE w:val="0"/>
        <w:autoSpaceDN w:val="0"/>
        <w:adjustRightInd w:val="0"/>
        <w:rPr>
          <w:rFonts w:ascii="Times New Roman" w:eastAsia="SimSun" w:hAnsi="Times New Roman"/>
          <w:szCs w:val="24"/>
          <w:lang w:eastAsia="ja-JP"/>
        </w:rPr>
      </w:pPr>
    </w:p>
    <w:p w14:paraId="6D59F5E7" w14:textId="77777777" w:rsidR="00B51B3A" w:rsidRPr="00470D0E" w:rsidRDefault="00470D0E" w:rsidP="00430617">
      <w:pPr>
        <w:autoSpaceDE w:val="0"/>
        <w:autoSpaceDN w:val="0"/>
        <w:adjustRightInd w:val="0"/>
        <w:rPr>
          <w:rFonts w:ascii="Times New Roman" w:eastAsia="SimSun" w:hAnsi="Times New Roman"/>
          <w:szCs w:val="24"/>
          <w:lang w:eastAsia="ja-JP"/>
        </w:rPr>
      </w:pPr>
      <w:r w:rsidRPr="00470D0E">
        <w:rPr>
          <w:rFonts w:ascii="Times New Roman" w:eastAsia="SimSun" w:hAnsi="Times New Roman"/>
          <w:szCs w:val="24"/>
          <w:lang w:eastAsia="ja-JP"/>
        </w:rPr>
        <w:t xml:space="preserve">“Secession and State Recognition in International Relations and Law,” </w:t>
      </w:r>
      <w:r w:rsidR="00C67B7E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 xml:space="preserve">Conference on </w:t>
      </w:r>
      <w:r w:rsidR="00B51B3A" w:rsidRPr="00470D0E">
        <w:rPr>
          <w:rFonts w:ascii="Times New Roman" w:eastAsia="SimSun" w:hAnsi="Times New Roman"/>
          <w:szCs w:val="24"/>
          <w:lang w:eastAsia="ja-JP"/>
        </w:rPr>
        <w:t>Secession, State Crea</w:t>
      </w:r>
      <w:r w:rsidR="00C67B7E">
        <w:rPr>
          <w:rFonts w:ascii="Times New Roman" w:eastAsia="SimSun" w:hAnsi="Times New Roman"/>
          <w:szCs w:val="24"/>
          <w:lang w:eastAsia="ja-JP"/>
        </w:rPr>
        <w:t>tion and Nationalism,</w:t>
      </w:r>
      <w:r w:rsidR="00B51B3A" w:rsidRPr="00470D0E">
        <w:rPr>
          <w:rFonts w:ascii="Times New Roman" w:eastAsia="SimSun" w:hAnsi="Times New Roman"/>
          <w:szCs w:val="24"/>
          <w:lang w:eastAsia="ja-JP"/>
        </w:rPr>
        <w:t xml:space="preserve"> Macquarie University, Sydney, Australia, March 2007</w:t>
      </w:r>
      <w:r w:rsidR="00B220A1">
        <w:rPr>
          <w:rFonts w:ascii="Times New Roman" w:eastAsia="SimSun" w:hAnsi="Times New Roman"/>
          <w:szCs w:val="24"/>
          <w:lang w:eastAsia="ja-JP"/>
        </w:rPr>
        <w:t xml:space="preserve"> (paper presenter)</w:t>
      </w:r>
    </w:p>
    <w:p w14:paraId="2F3B9562" w14:textId="77777777" w:rsidR="00AC0C6B" w:rsidRPr="00430617" w:rsidRDefault="00AC0C6B" w:rsidP="00430617">
      <w:pPr>
        <w:rPr>
          <w:rStyle w:val="regular1"/>
          <w:rFonts w:ascii="Times New Roman" w:hAnsi="Times New Roman"/>
          <w:color w:val="000000"/>
          <w:sz w:val="24"/>
          <w:szCs w:val="24"/>
        </w:rPr>
      </w:pPr>
    </w:p>
    <w:p w14:paraId="1BDE8AD3" w14:textId="77777777" w:rsidR="00B51B3A" w:rsidRPr="00430617" w:rsidRDefault="00F637A4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“The Inter-American Democratic Charter and Governmental Legitimacy in Latin American International Relations</w:t>
      </w:r>
      <w:r>
        <w:rPr>
          <w:rFonts w:ascii="Times New Roman" w:hAnsi="Times New Roman"/>
          <w:szCs w:val="24"/>
        </w:rPr>
        <w:t>,</w:t>
      </w:r>
      <w:r w:rsidRPr="00430617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</w:t>
      </w:r>
      <w:r>
        <w:rPr>
          <w:rStyle w:val="regular1"/>
          <w:rFonts w:ascii="Times New Roman" w:hAnsi="Times New Roman"/>
          <w:color w:val="000000"/>
          <w:sz w:val="24"/>
          <w:szCs w:val="24"/>
        </w:rPr>
        <w:t>C</w:t>
      </w:r>
      <w:r w:rsidR="00B51B3A" w:rsidRPr="00430617">
        <w:rPr>
          <w:rStyle w:val="regular1"/>
          <w:rFonts w:ascii="Times New Roman" w:hAnsi="Times New Roman"/>
          <w:color w:val="000000"/>
          <w:sz w:val="24"/>
          <w:szCs w:val="24"/>
        </w:rPr>
        <w:t xml:space="preserve">ongress of the </w:t>
      </w:r>
      <w:r w:rsidR="00B51B3A" w:rsidRPr="00430617">
        <w:rPr>
          <w:rStyle w:val="Strong"/>
          <w:rFonts w:ascii="Times New Roman" w:hAnsi="Times New Roman"/>
          <w:b w:val="0"/>
          <w:color w:val="000000"/>
          <w:szCs w:val="24"/>
        </w:rPr>
        <w:t>Canadian Association of Latin American and Caribbean Studies</w:t>
      </w:r>
      <w:r w:rsidR="00B51B3A" w:rsidRPr="00430617">
        <w:rPr>
          <w:rFonts w:ascii="Times New Roman" w:hAnsi="Times New Roman"/>
          <w:szCs w:val="24"/>
        </w:rPr>
        <w:t xml:space="preserve">, Calgary, </w:t>
      </w:r>
      <w:r w:rsidR="00C22D7B">
        <w:rPr>
          <w:rFonts w:ascii="Times New Roman" w:hAnsi="Times New Roman"/>
          <w:szCs w:val="24"/>
        </w:rPr>
        <w:t xml:space="preserve">AB, </w:t>
      </w:r>
      <w:r w:rsidR="00B51B3A" w:rsidRPr="00430617">
        <w:rPr>
          <w:rFonts w:ascii="Times New Roman" w:hAnsi="Times New Roman"/>
          <w:szCs w:val="24"/>
        </w:rPr>
        <w:t>September 2006</w:t>
      </w:r>
      <w:r w:rsidR="00B220A1">
        <w:rPr>
          <w:rFonts w:ascii="Times New Roman" w:hAnsi="Times New Roman"/>
          <w:szCs w:val="24"/>
        </w:rPr>
        <w:t xml:space="preserve"> (paper presenter)</w:t>
      </w:r>
      <w:r w:rsidR="00B51B3A" w:rsidRPr="00430617">
        <w:rPr>
          <w:rFonts w:ascii="Times New Roman" w:hAnsi="Times New Roman"/>
          <w:szCs w:val="24"/>
        </w:rPr>
        <w:tab/>
      </w:r>
    </w:p>
    <w:p w14:paraId="4380794C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</w:p>
    <w:p w14:paraId="32BA3EBD" w14:textId="77777777" w:rsidR="00B51B3A" w:rsidRPr="00430617" w:rsidRDefault="00F637A4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“How Can We Build a Normative Theory of Secession?”</w:t>
      </w:r>
      <w:r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bCs/>
          <w:szCs w:val="24"/>
        </w:rPr>
        <w:t>International Studies Association Annual Convention</w:t>
      </w:r>
      <w:r w:rsidR="0060367F">
        <w:rPr>
          <w:rFonts w:ascii="Times New Roman" w:hAnsi="Times New Roman"/>
          <w:szCs w:val="24"/>
        </w:rPr>
        <w:t>, San Diego,</w:t>
      </w:r>
      <w:r w:rsidR="00C22D7B"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szCs w:val="24"/>
        </w:rPr>
        <w:t>March 2006</w:t>
      </w:r>
      <w:r w:rsidR="00B220A1">
        <w:rPr>
          <w:rFonts w:ascii="Times New Roman" w:hAnsi="Times New Roman"/>
          <w:szCs w:val="24"/>
        </w:rPr>
        <w:t xml:space="preserve"> (paper presenter)</w:t>
      </w:r>
      <w:r w:rsidR="00B51B3A" w:rsidRPr="00430617">
        <w:rPr>
          <w:rFonts w:ascii="Times New Roman" w:hAnsi="Times New Roman"/>
          <w:szCs w:val="24"/>
        </w:rPr>
        <w:tab/>
      </w:r>
    </w:p>
    <w:p w14:paraId="2E05A23E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</w:p>
    <w:p w14:paraId="292DE63D" w14:textId="77777777" w:rsidR="00B51B3A" w:rsidRPr="00430617" w:rsidRDefault="00F637A4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“Bringing Outsiders In: International Society and the Recognition of New States</w:t>
      </w:r>
      <w:r>
        <w:rPr>
          <w:rFonts w:ascii="Times New Roman" w:hAnsi="Times New Roman"/>
          <w:szCs w:val="24"/>
        </w:rPr>
        <w:t>,</w:t>
      </w:r>
      <w:r w:rsidRPr="00430617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bCs/>
          <w:szCs w:val="24"/>
        </w:rPr>
        <w:t>British International Studies Association Annual Conference</w:t>
      </w:r>
      <w:r w:rsidR="0060367F">
        <w:rPr>
          <w:rFonts w:ascii="Times New Roman" w:hAnsi="Times New Roman"/>
          <w:szCs w:val="24"/>
        </w:rPr>
        <w:t>, London,</w:t>
      </w:r>
      <w:r w:rsidR="001C551F"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szCs w:val="24"/>
        </w:rPr>
        <w:t xml:space="preserve">December 2002 </w:t>
      </w:r>
      <w:r w:rsidR="00B220A1">
        <w:rPr>
          <w:rFonts w:ascii="Times New Roman" w:hAnsi="Times New Roman"/>
          <w:szCs w:val="24"/>
        </w:rPr>
        <w:t>(paper presenter)</w:t>
      </w:r>
    </w:p>
    <w:p w14:paraId="60E67119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</w:p>
    <w:p w14:paraId="038DBC1B" w14:textId="77777777" w:rsidR="00B51B3A" w:rsidRPr="00430617" w:rsidRDefault="00C22D7B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 xml:space="preserve">“The Idea of National Self-Determination and the Recognition of New States at the Congress of Berlin (1878),” </w:t>
      </w:r>
      <w:r w:rsidR="00B51B3A" w:rsidRPr="00430617">
        <w:rPr>
          <w:rFonts w:ascii="Times New Roman" w:hAnsi="Times New Roman"/>
          <w:bCs/>
          <w:szCs w:val="24"/>
        </w:rPr>
        <w:t>International Studies Association Annual Convention</w:t>
      </w:r>
      <w:r w:rsidR="0060367F">
        <w:rPr>
          <w:rFonts w:ascii="Times New Roman" w:hAnsi="Times New Roman"/>
          <w:szCs w:val="24"/>
        </w:rPr>
        <w:t>, New Orleans,</w:t>
      </w:r>
      <w:r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szCs w:val="24"/>
        </w:rPr>
        <w:t>March 2002</w:t>
      </w:r>
      <w:r>
        <w:rPr>
          <w:rFonts w:ascii="Times New Roman" w:hAnsi="Times New Roman"/>
          <w:szCs w:val="24"/>
        </w:rPr>
        <w:t xml:space="preserve"> </w:t>
      </w:r>
      <w:r w:rsidR="00B220A1">
        <w:rPr>
          <w:rFonts w:ascii="Times New Roman" w:hAnsi="Times New Roman"/>
          <w:szCs w:val="24"/>
        </w:rPr>
        <w:t>(paper presenter)</w:t>
      </w:r>
    </w:p>
    <w:p w14:paraId="6F75FA20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</w:p>
    <w:p w14:paraId="1C097ECF" w14:textId="77777777" w:rsidR="00B51B3A" w:rsidRPr="00430617" w:rsidRDefault="00C22D7B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“The Idea of National Self-Determination and the Recognition of New States at the Congress of Berlin (1878)</w:t>
      </w:r>
      <w:r>
        <w:rPr>
          <w:rFonts w:ascii="Times New Roman" w:hAnsi="Times New Roman"/>
          <w:szCs w:val="24"/>
        </w:rPr>
        <w:t>,</w:t>
      </w:r>
      <w:r w:rsidRPr="00430617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bCs/>
          <w:szCs w:val="24"/>
        </w:rPr>
        <w:t>British International Studies Association Annual Conference</w:t>
      </w:r>
      <w:r w:rsidR="00B51B3A" w:rsidRPr="00430617">
        <w:rPr>
          <w:rFonts w:ascii="Times New Roman" w:hAnsi="Times New Roman"/>
          <w:szCs w:val="24"/>
        </w:rPr>
        <w:t xml:space="preserve">, Edinburgh, </w:t>
      </w:r>
      <w:r w:rsidR="001C551F">
        <w:rPr>
          <w:rFonts w:ascii="Times New Roman" w:hAnsi="Times New Roman"/>
          <w:szCs w:val="24"/>
        </w:rPr>
        <w:t xml:space="preserve">UK, </w:t>
      </w:r>
      <w:r w:rsidR="00B51B3A" w:rsidRPr="00430617">
        <w:rPr>
          <w:rFonts w:ascii="Times New Roman" w:hAnsi="Times New Roman"/>
          <w:szCs w:val="24"/>
        </w:rPr>
        <w:t>December 2001</w:t>
      </w:r>
      <w:r w:rsidR="00B220A1">
        <w:rPr>
          <w:rFonts w:ascii="Times New Roman" w:hAnsi="Times New Roman"/>
          <w:szCs w:val="24"/>
        </w:rPr>
        <w:t xml:space="preserve"> (paper presenter)</w:t>
      </w:r>
    </w:p>
    <w:p w14:paraId="3352954E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</w:p>
    <w:p w14:paraId="02369D78" w14:textId="77777777" w:rsidR="00C22D7B" w:rsidRDefault="00C22D7B" w:rsidP="00C22D7B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 xml:space="preserve">“International Norms of Territorial Integrity and the Balkan Wars of the 1990s,” </w:t>
      </w:r>
    </w:p>
    <w:p w14:paraId="0443A6B1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bCs/>
          <w:szCs w:val="24"/>
        </w:rPr>
        <w:t>International Studies Association Annual Convention</w:t>
      </w:r>
      <w:r w:rsidR="0060367F">
        <w:rPr>
          <w:rFonts w:ascii="Times New Roman" w:hAnsi="Times New Roman"/>
          <w:szCs w:val="24"/>
        </w:rPr>
        <w:t>, Chicago,</w:t>
      </w:r>
      <w:r w:rsidR="00C22D7B">
        <w:rPr>
          <w:rFonts w:ascii="Times New Roman" w:hAnsi="Times New Roman"/>
          <w:szCs w:val="24"/>
        </w:rPr>
        <w:t xml:space="preserve"> </w:t>
      </w:r>
      <w:r w:rsidRPr="00430617">
        <w:rPr>
          <w:rFonts w:ascii="Times New Roman" w:hAnsi="Times New Roman"/>
          <w:szCs w:val="24"/>
        </w:rPr>
        <w:t>February 2001</w:t>
      </w:r>
      <w:r w:rsidR="00B220A1">
        <w:rPr>
          <w:rFonts w:ascii="Times New Roman" w:hAnsi="Times New Roman"/>
          <w:szCs w:val="24"/>
        </w:rPr>
        <w:t xml:space="preserve"> (paper presenter)</w:t>
      </w:r>
    </w:p>
    <w:p w14:paraId="325E7A38" w14:textId="77777777" w:rsidR="00C22D7B" w:rsidRPr="00430617" w:rsidRDefault="00C22D7B" w:rsidP="00430617">
      <w:pPr>
        <w:rPr>
          <w:rFonts w:ascii="Times New Roman" w:hAnsi="Times New Roman"/>
          <w:szCs w:val="24"/>
        </w:rPr>
      </w:pPr>
    </w:p>
    <w:p w14:paraId="6D837D5D" w14:textId="77777777" w:rsidR="00B51B3A" w:rsidRPr="00430617" w:rsidRDefault="00C22D7B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“The Defeated Feat: The Legality, Justice and Ethics of the NATO Intervention against the Federal Republic of Yugoslavia</w:t>
      </w:r>
      <w:r>
        <w:rPr>
          <w:rFonts w:ascii="Times New Roman" w:hAnsi="Times New Roman"/>
          <w:szCs w:val="24"/>
        </w:rPr>
        <w:t>,</w:t>
      </w:r>
      <w:r w:rsidRPr="00430617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bCs/>
          <w:szCs w:val="24"/>
        </w:rPr>
        <w:t>British International Studies Association Annual Conference</w:t>
      </w:r>
      <w:r w:rsidR="00B51B3A" w:rsidRPr="00430617">
        <w:rPr>
          <w:rFonts w:ascii="Times New Roman" w:hAnsi="Times New Roman"/>
          <w:szCs w:val="24"/>
        </w:rPr>
        <w:t xml:space="preserve">, Bradford, </w:t>
      </w:r>
      <w:r w:rsidR="001C551F">
        <w:rPr>
          <w:rFonts w:ascii="Times New Roman" w:hAnsi="Times New Roman"/>
          <w:szCs w:val="24"/>
        </w:rPr>
        <w:t xml:space="preserve">UK, </w:t>
      </w:r>
      <w:r w:rsidR="00B51B3A" w:rsidRPr="00430617">
        <w:rPr>
          <w:rFonts w:ascii="Times New Roman" w:hAnsi="Times New Roman"/>
          <w:szCs w:val="24"/>
        </w:rPr>
        <w:t>December 2000</w:t>
      </w:r>
      <w:r w:rsidR="00B220A1">
        <w:rPr>
          <w:rFonts w:ascii="Times New Roman" w:hAnsi="Times New Roman"/>
          <w:szCs w:val="24"/>
        </w:rPr>
        <w:t xml:space="preserve"> (paper presenter)</w:t>
      </w:r>
    </w:p>
    <w:p w14:paraId="686D513B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</w:p>
    <w:p w14:paraId="44D23101" w14:textId="77777777" w:rsidR="00C22D7B" w:rsidRPr="00430617" w:rsidRDefault="00C22D7B" w:rsidP="00C22D7B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“International Norms Regarding Territory and the Balkan Wars of the 1990s</w:t>
      </w:r>
      <w:r>
        <w:rPr>
          <w:rFonts w:ascii="Times New Roman" w:hAnsi="Times New Roman"/>
          <w:szCs w:val="24"/>
        </w:rPr>
        <w:t>,</w:t>
      </w:r>
      <w:r w:rsidRPr="00430617">
        <w:rPr>
          <w:rFonts w:ascii="Times New Roman" w:hAnsi="Times New Roman"/>
          <w:szCs w:val="24"/>
        </w:rPr>
        <w:t>”</w:t>
      </w:r>
    </w:p>
    <w:p w14:paraId="4EAED4C5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bCs/>
          <w:szCs w:val="24"/>
        </w:rPr>
        <w:t>International Political Science Association Conference</w:t>
      </w:r>
      <w:r w:rsidRPr="00430617">
        <w:rPr>
          <w:rFonts w:ascii="Times New Roman" w:hAnsi="Times New Roman"/>
          <w:szCs w:val="24"/>
        </w:rPr>
        <w:t xml:space="preserve">, Quebec City, </w:t>
      </w:r>
      <w:r w:rsidR="00C22D7B">
        <w:rPr>
          <w:rFonts w:ascii="Times New Roman" w:hAnsi="Times New Roman"/>
          <w:szCs w:val="24"/>
        </w:rPr>
        <w:t xml:space="preserve">QC, </w:t>
      </w:r>
      <w:r w:rsidRPr="00430617">
        <w:rPr>
          <w:rFonts w:ascii="Times New Roman" w:hAnsi="Times New Roman"/>
          <w:szCs w:val="24"/>
        </w:rPr>
        <w:t>August 2000</w:t>
      </w:r>
      <w:r w:rsidR="00B220A1">
        <w:rPr>
          <w:rFonts w:ascii="Times New Roman" w:hAnsi="Times New Roman"/>
          <w:szCs w:val="24"/>
        </w:rPr>
        <w:t xml:space="preserve"> (paper presenter)</w:t>
      </w:r>
    </w:p>
    <w:p w14:paraId="24256881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</w:p>
    <w:p w14:paraId="4A26D5A9" w14:textId="77777777" w:rsidR="0085123A" w:rsidRDefault="00C22D7B" w:rsidP="002F0C3B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“The Development of European Security, 1989-1998</w:t>
      </w:r>
      <w:r>
        <w:rPr>
          <w:rFonts w:ascii="Times New Roman" w:hAnsi="Times New Roman"/>
          <w:szCs w:val="24"/>
        </w:rPr>
        <w:t>,</w:t>
      </w:r>
      <w:r w:rsidRPr="00430617">
        <w:rPr>
          <w:rFonts w:ascii="Times New Roman" w:hAnsi="Times New Roman"/>
          <w:szCs w:val="24"/>
        </w:rPr>
        <w:t xml:space="preserve">” </w:t>
      </w:r>
      <w:r w:rsidR="00B51B3A" w:rsidRPr="00430617">
        <w:rPr>
          <w:rFonts w:ascii="Times New Roman" w:hAnsi="Times New Roman"/>
          <w:bCs/>
          <w:szCs w:val="24"/>
        </w:rPr>
        <w:t xml:space="preserve">Conference of </w:t>
      </w:r>
      <w:proofErr w:type="spellStart"/>
      <w:r w:rsidR="00B51B3A" w:rsidRPr="00430617">
        <w:rPr>
          <w:rFonts w:ascii="Times New Roman" w:hAnsi="Times New Roman"/>
          <w:bCs/>
          <w:szCs w:val="24"/>
        </w:rPr>
        <w:t>Defence</w:t>
      </w:r>
      <w:proofErr w:type="spellEnd"/>
      <w:r w:rsidR="00B51B3A" w:rsidRPr="00430617">
        <w:rPr>
          <w:rFonts w:ascii="Times New Roman" w:hAnsi="Times New Roman"/>
          <w:bCs/>
          <w:szCs w:val="24"/>
        </w:rPr>
        <w:t xml:space="preserve"> Associations Institute Symposium on Current Military Issues</w:t>
      </w:r>
      <w:r w:rsidR="00B51B3A" w:rsidRPr="00430617">
        <w:rPr>
          <w:rFonts w:ascii="Times New Roman" w:hAnsi="Times New Roman"/>
          <w:szCs w:val="24"/>
        </w:rPr>
        <w:t xml:space="preserve">, Ottawa, </w:t>
      </w:r>
      <w:r w:rsidR="004B3C0E">
        <w:rPr>
          <w:rFonts w:ascii="Times New Roman" w:hAnsi="Times New Roman"/>
          <w:szCs w:val="24"/>
        </w:rPr>
        <w:t xml:space="preserve">ON, </w:t>
      </w:r>
      <w:r w:rsidR="00B51B3A" w:rsidRPr="00430617">
        <w:rPr>
          <w:rFonts w:ascii="Times New Roman" w:hAnsi="Times New Roman"/>
          <w:szCs w:val="24"/>
        </w:rPr>
        <w:t>November 1998</w:t>
      </w:r>
      <w:r>
        <w:rPr>
          <w:rFonts w:ascii="Times New Roman" w:hAnsi="Times New Roman"/>
          <w:szCs w:val="24"/>
        </w:rPr>
        <w:t xml:space="preserve"> (pap</w:t>
      </w:r>
      <w:r w:rsidR="00B220A1">
        <w:rPr>
          <w:rFonts w:ascii="Times New Roman" w:hAnsi="Times New Roman"/>
          <w:szCs w:val="24"/>
        </w:rPr>
        <w:t>er presenter)</w:t>
      </w:r>
      <w:r w:rsidR="00B51B3A" w:rsidRPr="00430617">
        <w:rPr>
          <w:rFonts w:ascii="Times New Roman" w:hAnsi="Times New Roman"/>
          <w:szCs w:val="24"/>
        </w:rPr>
        <w:tab/>
        <w:t xml:space="preserve"> </w:t>
      </w:r>
    </w:p>
    <w:p w14:paraId="4EDF8218" w14:textId="77777777" w:rsidR="00F857E0" w:rsidRDefault="00F857E0" w:rsidP="0085123A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6F8EBA6B" w14:textId="77777777" w:rsidR="005F5412" w:rsidRPr="00E40BC2" w:rsidRDefault="005F5412" w:rsidP="0085123A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SERVICE</w:t>
      </w:r>
    </w:p>
    <w:p w14:paraId="519283B2" w14:textId="77777777" w:rsidR="005F5412" w:rsidRPr="00E40BC2" w:rsidRDefault="005F541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7CD321FF" w14:textId="77777777" w:rsidR="005F5412" w:rsidRDefault="003F3657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Professional Service</w:t>
      </w:r>
    </w:p>
    <w:p w14:paraId="4ACC27C6" w14:textId="77777777" w:rsidR="00D36E8B" w:rsidRPr="00D36E8B" w:rsidRDefault="009650D0" w:rsidP="00D36E8B">
      <w:pPr>
        <w:tabs>
          <w:tab w:val="left" w:pos="3255"/>
        </w:tabs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51EC5C0" w14:textId="5D5B32D5" w:rsidR="00545467" w:rsidRDefault="00545467" w:rsidP="002B64FD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Journal </w:t>
      </w:r>
      <w:r w:rsidR="00D36E8B">
        <w:rPr>
          <w:rFonts w:ascii="Times New Roman" w:hAnsi="Times New Roman"/>
          <w:szCs w:val="24"/>
        </w:rPr>
        <w:t xml:space="preserve">Manuscript </w:t>
      </w:r>
      <w:r w:rsidR="00D36E8B" w:rsidRPr="007215A3">
        <w:rPr>
          <w:rFonts w:ascii="Times New Roman" w:hAnsi="Times New Roman"/>
          <w:szCs w:val="24"/>
        </w:rPr>
        <w:t>Reviewer</w:t>
      </w:r>
      <w:r>
        <w:rPr>
          <w:rFonts w:ascii="Times New Roman" w:hAnsi="Times New Roman"/>
          <w:szCs w:val="24"/>
        </w:rPr>
        <w:t>:</w:t>
      </w:r>
      <w:r w:rsidR="00D36E8B" w:rsidRPr="007215A3">
        <w:rPr>
          <w:rFonts w:ascii="Times New Roman" w:hAnsi="Times New Roman"/>
          <w:szCs w:val="24"/>
        </w:rPr>
        <w:t xml:space="preserve"> </w:t>
      </w:r>
      <w:r w:rsidR="00C820D4">
        <w:rPr>
          <w:rFonts w:ascii="Times New Roman" w:hAnsi="Times New Roman"/>
          <w:i/>
          <w:szCs w:val="24"/>
        </w:rPr>
        <w:t>British Journal of Political Science</w:t>
      </w:r>
      <w:r w:rsidR="00F27F7B">
        <w:rPr>
          <w:rFonts w:ascii="Times New Roman" w:hAnsi="Times New Roman"/>
          <w:szCs w:val="24"/>
        </w:rPr>
        <w:t>,</w:t>
      </w:r>
      <w:r w:rsidR="00C820D4" w:rsidRPr="00BE5BFB">
        <w:rPr>
          <w:rFonts w:ascii="Times New Roman" w:hAnsi="Times New Roman"/>
          <w:i/>
          <w:szCs w:val="24"/>
        </w:rPr>
        <w:t xml:space="preserve"> </w:t>
      </w:r>
      <w:r w:rsidR="000D2DA7" w:rsidRPr="000908A8">
        <w:rPr>
          <w:rFonts w:ascii="Times New Roman" w:hAnsi="Times New Roman"/>
          <w:i/>
          <w:szCs w:val="24"/>
        </w:rPr>
        <w:t>Ethnopolitics</w:t>
      </w:r>
      <w:r w:rsidR="00F27F7B">
        <w:rPr>
          <w:rFonts w:ascii="Times New Roman" w:hAnsi="Times New Roman"/>
          <w:szCs w:val="24"/>
        </w:rPr>
        <w:t>,</w:t>
      </w:r>
      <w:r w:rsidR="000D2DA7" w:rsidRPr="00405F62">
        <w:rPr>
          <w:rFonts w:ascii="Times New Roman" w:hAnsi="Times New Roman"/>
          <w:i/>
          <w:szCs w:val="24"/>
        </w:rPr>
        <w:t xml:space="preserve"> </w:t>
      </w:r>
      <w:r w:rsidR="000D2DA7" w:rsidRPr="00F34103">
        <w:rPr>
          <w:rFonts w:ascii="Times New Roman" w:hAnsi="Times New Roman"/>
          <w:i/>
          <w:szCs w:val="24"/>
        </w:rPr>
        <w:t>European Journal of International Relations</w:t>
      </w:r>
      <w:r w:rsidR="000D2DA7">
        <w:rPr>
          <w:rFonts w:ascii="Times New Roman" w:hAnsi="Times New Roman"/>
          <w:i/>
          <w:szCs w:val="24"/>
        </w:rPr>
        <w:t>,</w:t>
      </w:r>
      <w:r w:rsidR="000D2DA7" w:rsidRPr="00405F62">
        <w:rPr>
          <w:rFonts w:ascii="Times New Roman" w:hAnsi="Times New Roman"/>
          <w:i/>
          <w:szCs w:val="24"/>
        </w:rPr>
        <w:t xml:space="preserve"> </w:t>
      </w:r>
      <w:bookmarkStart w:id="0" w:name="_Hlk524509580"/>
      <w:r w:rsidR="00F27F7B" w:rsidRPr="000B15CA">
        <w:rPr>
          <w:rFonts w:ascii="Times New Roman" w:hAnsi="Times New Roman"/>
          <w:i/>
          <w:szCs w:val="24"/>
        </w:rPr>
        <w:t>Europe-Asia Studies</w:t>
      </w:r>
      <w:bookmarkEnd w:id="0"/>
      <w:r w:rsidR="00F27F7B">
        <w:rPr>
          <w:rFonts w:ascii="Times New Roman" w:hAnsi="Times New Roman"/>
          <w:szCs w:val="24"/>
        </w:rPr>
        <w:t xml:space="preserve">, </w:t>
      </w:r>
      <w:r w:rsidR="000D2DA7" w:rsidRPr="00405F62">
        <w:rPr>
          <w:rFonts w:ascii="Times New Roman" w:hAnsi="Times New Roman"/>
          <w:i/>
          <w:szCs w:val="24"/>
        </w:rPr>
        <w:t>Foreign Policy Analysis</w:t>
      </w:r>
      <w:r w:rsidR="000D2DA7">
        <w:rPr>
          <w:rFonts w:ascii="Times New Roman" w:hAnsi="Times New Roman"/>
          <w:i/>
          <w:szCs w:val="24"/>
        </w:rPr>
        <w:t>,</w:t>
      </w:r>
      <w:r w:rsidR="000D2DA7" w:rsidRPr="00BE5BFB">
        <w:rPr>
          <w:rFonts w:ascii="Times New Roman" w:hAnsi="Times New Roman"/>
          <w:i/>
          <w:szCs w:val="24"/>
        </w:rPr>
        <w:t xml:space="preserve"> </w:t>
      </w:r>
      <w:r w:rsidR="000D2DA7" w:rsidRPr="008E7DF5">
        <w:rPr>
          <w:rFonts w:ascii="Times New Roman" w:hAnsi="Times New Roman"/>
          <w:i/>
          <w:szCs w:val="24"/>
        </w:rPr>
        <w:t>Global Policy</w:t>
      </w:r>
      <w:bookmarkStart w:id="1" w:name="_Hlk524509677"/>
      <w:r w:rsidR="00F27F7B">
        <w:rPr>
          <w:rFonts w:ascii="Times New Roman" w:hAnsi="Times New Roman"/>
          <w:szCs w:val="24"/>
        </w:rPr>
        <w:t>,</w:t>
      </w:r>
      <w:r w:rsidR="00F27F7B">
        <w:rPr>
          <w:rFonts w:ascii="Times New Roman" w:hAnsi="Times New Roman"/>
          <w:i/>
          <w:szCs w:val="24"/>
        </w:rPr>
        <w:t xml:space="preserve"> </w:t>
      </w:r>
      <w:r w:rsidR="00F27F7B" w:rsidRPr="0081645E">
        <w:rPr>
          <w:rFonts w:ascii="Times New Roman" w:hAnsi="Times New Roman"/>
          <w:i/>
          <w:szCs w:val="24"/>
        </w:rPr>
        <w:t>International Political Science Review</w:t>
      </w:r>
      <w:r w:rsidR="00F27F7B">
        <w:rPr>
          <w:rFonts w:ascii="Times New Roman" w:hAnsi="Times New Roman"/>
          <w:szCs w:val="24"/>
        </w:rPr>
        <w:t xml:space="preserve">, </w:t>
      </w:r>
      <w:bookmarkEnd w:id="1"/>
      <w:r w:rsidR="00F27F7B" w:rsidRPr="00DE6387">
        <w:rPr>
          <w:rFonts w:ascii="Times New Roman" w:hAnsi="Times New Roman"/>
          <w:i/>
          <w:szCs w:val="24"/>
        </w:rPr>
        <w:t>International Relations</w:t>
      </w:r>
      <w:r w:rsidR="00F27F7B">
        <w:rPr>
          <w:rFonts w:ascii="Times New Roman" w:hAnsi="Times New Roman"/>
          <w:szCs w:val="24"/>
        </w:rPr>
        <w:t>,</w:t>
      </w:r>
      <w:r w:rsidR="00F27F7B">
        <w:rPr>
          <w:rFonts w:ascii="Times New Roman" w:hAnsi="Times New Roman"/>
          <w:i/>
          <w:szCs w:val="24"/>
        </w:rPr>
        <w:t xml:space="preserve"> International Security</w:t>
      </w:r>
      <w:r w:rsidR="00F27F7B">
        <w:rPr>
          <w:rFonts w:ascii="Times New Roman" w:hAnsi="Times New Roman"/>
          <w:szCs w:val="24"/>
        </w:rPr>
        <w:t xml:space="preserve">, </w:t>
      </w:r>
      <w:r w:rsidR="00F27F7B">
        <w:rPr>
          <w:rFonts w:ascii="Times New Roman" w:hAnsi="Times New Roman"/>
          <w:i/>
          <w:szCs w:val="24"/>
        </w:rPr>
        <w:t xml:space="preserve"> </w:t>
      </w:r>
      <w:r w:rsidR="00F27F7B" w:rsidRPr="00A75FF2">
        <w:rPr>
          <w:rFonts w:ascii="Times New Roman" w:hAnsi="Times New Roman"/>
          <w:i/>
          <w:szCs w:val="24"/>
        </w:rPr>
        <w:t>International Studies Review</w:t>
      </w:r>
      <w:r w:rsidR="00F27F7B">
        <w:rPr>
          <w:rFonts w:ascii="Times New Roman" w:hAnsi="Times New Roman"/>
          <w:szCs w:val="24"/>
        </w:rPr>
        <w:t xml:space="preserve">, </w:t>
      </w:r>
      <w:r w:rsidR="00F27F7B" w:rsidRPr="00206A6F">
        <w:rPr>
          <w:rFonts w:ascii="Times New Roman" w:hAnsi="Times New Roman"/>
          <w:i/>
          <w:szCs w:val="24"/>
        </w:rPr>
        <w:t>International Theory</w:t>
      </w:r>
      <w:r w:rsidR="00F27F7B">
        <w:rPr>
          <w:rFonts w:ascii="Times New Roman" w:hAnsi="Times New Roman"/>
          <w:i/>
          <w:szCs w:val="24"/>
        </w:rPr>
        <w:t>,</w:t>
      </w:r>
      <w:r w:rsidR="00677AA8">
        <w:rPr>
          <w:rFonts w:ascii="Times New Roman" w:hAnsi="Times New Roman"/>
          <w:i/>
          <w:szCs w:val="24"/>
        </w:rPr>
        <w:t xml:space="preserve"> Journal of Global History,</w:t>
      </w:r>
      <w:r w:rsidR="00F27F7B">
        <w:rPr>
          <w:rFonts w:ascii="Times New Roman" w:hAnsi="Times New Roman"/>
          <w:szCs w:val="24"/>
        </w:rPr>
        <w:t xml:space="preserve"> </w:t>
      </w:r>
      <w:r w:rsidR="00F27F7B" w:rsidRPr="009E736B">
        <w:rPr>
          <w:rFonts w:ascii="Times New Roman" w:hAnsi="Times New Roman"/>
          <w:i/>
          <w:szCs w:val="24"/>
        </w:rPr>
        <w:t>Journal of Global Security Studies</w:t>
      </w:r>
      <w:r w:rsidR="00F27F7B">
        <w:rPr>
          <w:rFonts w:ascii="Times New Roman" w:hAnsi="Times New Roman"/>
          <w:szCs w:val="24"/>
        </w:rPr>
        <w:t>,</w:t>
      </w:r>
      <w:r w:rsidR="00F27F7B" w:rsidRPr="00FA2F47">
        <w:rPr>
          <w:rFonts w:ascii="Times New Roman" w:hAnsi="Times New Roman"/>
          <w:i/>
          <w:szCs w:val="24"/>
        </w:rPr>
        <w:t xml:space="preserve"> Melbourne Journal of International Law</w:t>
      </w:r>
      <w:r w:rsidR="00F27F7B">
        <w:rPr>
          <w:rFonts w:ascii="Times New Roman" w:hAnsi="Times New Roman"/>
          <w:szCs w:val="24"/>
        </w:rPr>
        <w:t xml:space="preserve">, </w:t>
      </w:r>
      <w:r w:rsidR="00D36E8B" w:rsidRPr="00BE5BFB">
        <w:rPr>
          <w:rFonts w:ascii="Times New Roman" w:hAnsi="Times New Roman"/>
          <w:i/>
          <w:szCs w:val="24"/>
        </w:rPr>
        <w:t>Millennium: Journal of International Studies</w:t>
      </w:r>
      <w:r w:rsidR="00D36E8B">
        <w:rPr>
          <w:rFonts w:ascii="Times New Roman" w:hAnsi="Times New Roman"/>
          <w:szCs w:val="24"/>
        </w:rPr>
        <w:t xml:space="preserve">, </w:t>
      </w:r>
      <w:r w:rsidR="00D36E8B" w:rsidRPr="004929D7">
        <w:rPr>
          <w:rFonts w:ascii="Times New Roman" w:hAnsi="Times New Roman"/>
          <w:i/>
          <w:szCs w:val="24"/>
        </w:rPr>
        <w:t>Nationalities Papers</w:t>
      </w:r>
      <w:r w:rsidR="00D36E8B">
        <w:rPr>
          <w:rFonts w:ascii="Times New Roman" w:hAnsi="Times New Roman"/>
          <w:szCs w:val="24"/>
        </w:rPr>
        <w:t xml:space="preserve">, </w:t>
      </w:r>
      <w:r w:rsidR="00D36E8B" w:rsidRPr="00243C4B">
        <w:rPr>
          <w:rFonts w:ascii="Times New Roman" w:hAnsi="Times New Roman"/>
          <w:i/>
          <w:szCs w:val="24"/>
        </w:rPr>
        <w:t>Oxford Research Encyclopedias of Politics</w:t>
      </w:r>
      <w:r w:rsidR="00D36E8B">
        <w:rPr>
          <w:rFonts w:ascii="Times New Roman" w:hAnsi="Times New Roman"/>
          <w:szCs w:val="24"/>
        </w:rPr>
        <w:t>,</w:t>
      </w:r>
      <w:r w:rsidR="00F34103">
        <w:rPr>
          <w:rFonts w:ascii="Times New Roman" w:hAnsi="Times New Roman"/>
          <w:szCs w:val="24"/>
        </w:rPr>
        <w:t xml:space="preserve"> </w:t>
      </w:r>
      <w:r w:rsidR="00F27F7B" w:rsidRPr="00F20F26">
        <w:rPr>
          <w:rFonts w:ascii="Times New Roman" w:hAnsi="Times New Roman"/>
          <w:i/>
          <w:szCs w:val="24"/>
        </w:rPr>
        <w:t>Review of International Studies</w:t>
      </w:r>
    </w:p>
    <w:p w14:paraId="58952307" w14:textId="77777777" w:rsidR="00545467" w:rsidRDefault="00545467" w:rsidP="002B64FD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6C6D99EF" w14:textId="77777777" w:rsidR="00D36E8B" w:rsidRPr="004A7133" w:rsidRDefault="001D1EC0" w:rsidP="002B64FD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Book Manuscript</w:t>
      </w:r>
      <w:r w:rsidR="00A41726">
        <w:rPr>
          <w:rFonts w:ascii="Times New Roman" w:hAnsi="Times New Roman"/>
          <w:szCs w:val="24"/>
        </w:rPr>
        <w:t xml:space="preserve"> </w:t>
      </w:r>
      <w:r w:rsidR="00545467">
        <w:rPr>
          <w:rFonts w:ascii="Times New Roman" w:hAnsi="Times New Roman"/>
          <w:szCs w:val="24"/>
        </w:rPr>
        <w:t>Reviewer: Cambridge University Press (Cambridge), Cambridge University Press (Singapore),</w:t>
      </w:r>
      <w:r w:rsidR="00545467" w:rsidRPr="00545467">
        <w:rPr>
          <w:rFonts w:ascii="Times New Roman" w:hAnsi="Times New Roman"/>
          <w:szCs w:val="24"/>
        </w:rPr>
        <w:t xml:space="preserve"> </w:t>
      </w:r>
      <w:r w:rsidR="00545467">
        <w:rPr>
          <w:rFonts w:ascii="Times New Roman" w:hAnsi="Times New Roman"/>
          <w:szCs w:val="24"/>
        </w:rPr>
        <w:t>Columbia University Press, E</w:t>
      </w:r>
      <w:r w:rsidR="006F3E32">
        <w:rPr>
          <w:rFonts w:ascii="Times New Roman" w:hAnsi="Times New Roman"/>
          <w:szCs w:val="24"/>
        </w:rPr>
        <w:t xml:space="preserve">uropean </w:t>
      </w:r>
      <w:r w:rsidR="00545467">
        <w:rPr>
          <w:rFonts w:ascii="Times New Roman" w:hAnsi="Times New Roman"/>
          <w:szCs w:val="24"/>
        </w:rPr>
        <w:t>C</w:t>
      </w:r>
      <w:r w:rsidR="006F3E32">
        <w:rPr>
          <w:rFonts w:ascii="Times New Roman" w:hAnsi="Times New Roman"/>
          <w:szCs w:val="24"/>
        </w:rPr>
        <w:t xml:space="preserve">onsortium of </w:t>
      </w:r>
      <w:r w:rsidR="00545467">
        <w:rPr>
          <w:rFonts w:ascii="Times New Roman" w:hAnsi="Times New Roman"/>
          <w:szCs w:val="24"/>
        </w:rPr>
        <w:t>P</w:t>
      </w:r>
      <w:r w:rsidR="006F3E32">
        <w:rPr>
          <w:rFonts w:ascii="Times New Roman" w:hAnsi="Times New Roman"/>
          <w:szCs w:val="24"/>
        </w:rPr>
        <w:t xml:space="preserve">olitical </w:t>
      </w:r>
      <w:r w:rsidR="00545467">
        <w:rPr>
          <w:rFonts w:ascii="Times New Roman" w:hAnsi="Times New Roman"/>
          <w:szCs w:val="24"/>
        </w:rPr>
        <w:t>R</w:t>
      </w:r>
      <w:r w:rsidR="006F3E32">
        <w:rPr>
          <w:rFonts w:ascii="Times New Roman" w:hAnsi="Times New Roman"/>
          <w:szCs w:val="24"/>
        </w:rPr>
        <w:t>esearch</w:t>
      </w:r>
      <w:r w:rsidR="00545467">
        <w:rPr>
          <w:rFonts w:ascii="Times New Roman" w:hAnsi="Times New Roman"/>
          <w:szCs w:val="24"/>
        </w:rPr>
        <w:t xml:space="preserve"> Press, Oxford University Press (New York), </w:t>
      </w:r>
      <w:r w:rsidR="00D36E8B" w:rsidRPr="006A4024">
        <w:rPr>
          <w:rFonts w:ascii="Times New Roman" w:hAnsi="Times New Roman"/>
          <w:szCs w:val="24"/>
        </w:rPr>
        <w:t>Oxford University Press</w:t>
      </w:r>
      <w:r w:rsidR="00D36E8B">
        <w:rPr>
          <w:rFonts w:ascii="Times New Roman" w:hAnsi="Times New Roman"/>
          <w:szCs w:val="24"/>
        </w:rPr>
        <w:t xml:space="preserve"> (Oxford), </w:t>
      </w:r>
      <w:r w:rsidR="00545467" w:rsidRPr="006A4024">
        <w:rPr>
          <w:rFonts w:ascii="Times New Roman" w:hAnsi="Times New Roman"/>
          <w:szCs w:val="24"/>
        </w:rPr>
        <w:t xml:space="preserve">Polity Press, </w:t>
      </w:r>
      <w:r w:rsidR="00D36E8B">
        <w:rPr>
          <w:rFonts w:ascii="Times New Roman" w:hAnsi="Times New Roman"/>
          <w:szCs w:val="24"/>
        </w:rPr>
        <w:t xml:space="preserve">Routledge </w:t>
      </w:r>
    </w:p>
    <w:p w14:paraId="43B75039" w14:textId="77777777" w:rsidR="00921270" w:rsidRDefault="00921270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6A8D71D9" w14:textId="77777777" w:rsidR="00184C64" w:rsidRDefault="00CA5105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Professional </w:t>
      </w:r>
      <w:r w:rsidR="00184C64">
        <w:rPr>
          <w:rFonts w:ascii="Times New Roman" w:hAnsi="Times New Roman"/>
          <w:szCs w:val="24"/>
        </w:rPr>
        <w:t>Member</w:t>
      </w:r>
      <w:r w:rsidR="00545467">
        <w:rPr>
          <w:rFonts w:ascii="Times New Roman" w:hAnsi="Times New Roman"/>
          <w:szCs w:val="24"/>
        </w:rPr>
        <w:t>:</w:t>
      </w:r>
      <w:r w:rsidR="00184C64">
        <w:rPr>
          <w:rFonts w:ascii="Times New Roman" w:hAnsi="Times New Roman"/>
          <w:szCs w:val="24"/>
        </w:rPr>
        <w:t xml:space="preserve"> American Political Science Association, International Studies Association, American Society for International Law </w:t>
      </w:r>
    </w:p>
    <w:p w14:paraId="4F557530" w14:textId="77777777" w:rsidR="00184C64" w:rsidRPr="00E40BC2" w:rsidRDefault="00184C64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C7D86BC" w14:textId="77777777" w:rsidR="005F5412" w:rsidRPr="00E40BC2" w:rsidRDefault="00550BBE" w:rsidP="00067CA4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Campus Contributions</w:t>
      </w:r>
    </w:p>
    <w:p w14:paraId="16A69B0A" w14:textId="77777777" w:rsidR="00E1797B" w:rsidRDefault="00E1797B" w:rsidP="00E1797B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</w:p>
    <w:p w14:paraId="10967FB7" w14:textId="77777777" w:rsidR="002C14C3" w:rsidRDefault="002C14C3" w:rsidP="00896DF4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color w:val="000000"/>
          <w:szCs w:val="24"/>
        </w:rPr>
        <w:t>Director of Undergraduate Program</w:t>
      </w:r>
      <w:r w:rsidR="00A63952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, </w:t>
      </w:r>
      <w:r w:rsidRPr="00067CA4">
        <w:rPr>
          <w:color w:val="000000"/>
          <w:szCs w:val="24"/>
        </w:rPr>
        <w:t>Sam Nunn School of Int</w:t>
      </w:r>
      <w:r w:rsidR="00B76F2B">
        <w:rPr>
          <w:color w:val="000000"/>
          <w:szCs w:val="24"/>
        </w:rPr>
        <w:t>ernational Affairs (</w:t>
      </w:r>
      <w:r>
        <w:rPr>
          <w:color w:val="000000"/>
          <w:szCs w:val="24"/>
        </w:rPr>
        <w:t>2017-</w:t>
      </w:r>
      <w:r w:rsidR="00B76F2B">
        <w:rPr>
          <w:color w:val="000000"/>
          <w:szCs w:val="24"/>
        </w:rPr>
        <w:t>present</w:t>
      </w:r>
      <w:r w:rsidRPr="00067CA4">
        <w:rPr>
          <w:color w:val="000000"/>
          <w:szCs w:val="24"/>
        </w:rPr>
        <w:t>)</w:t>
      </w:r>
    </w:p>
    <w:p w14:paraId="78AE41FB" w14:textId="77777777" w:rsidR="00B76F2B" w:rsidRPr="00B76F2B" w:rsidRDefault="00B76F2B" w:rsidP="00896DF4">
      <w:pPr>
        <w:tabs>
          <w:tab w:val="left" w:pos="540"/>
          <w:tab w:val="left" w:pos="1170"/>
        </w:tabs>
        <w:ind w:right="-720"/>
        <w:rPr>
          <w:rFonts w:cstheme="minorHAnsi"/>
          <w:color w:val="000000"/>
          <w:szCs w:val="24"/>
        </w:rPr>
      </w:pPr>
    </w:p>
    <w:p w14:paraId="5026245B" w14:textId="77777777" w:rsidR="00B76F2B" w:rsidRPr="00B76F2B" w:rsidRDefault="00B76F2B" w:rsidP="00B76F2B">
      <w:pPr>
        <w:tabs>
          <w:tab w:val="left" w:pos="540"/>
          <w:tab w:val="left" w:pos="1170"/>
        </w:tabs>
        <w:ind w:right="-720"/>
        <w:rPr>
          <w:rFonts w:cstheme="minorHAnsi"/>
          <w:color w:val="000000"/>
          <w:szCs w:val="24"/>
        </w:rPr>
      </w:pPr>
      <w:r w:rsidRPr="00B76F2B">
        <w:rPr>
          <w:rFonts w:cstheme="minorHAnsi"/>
          <w:color w:val="000000"/>
          <w:szCs w:val="24"/>
        </w:rPr>
        <w:t>Member, Planning Committee, Sam Nunn School of International Affairs (2017-</w:t>
      </w:r>
      <w:r>
        <w:rPr>
          <w:rFonts w:cstheme="minorHAnsi"/>
          <w:color w:val="000000"/>
          <w:szCs w:val="24"/>
        </w:rPr>
        <w:t>present</w:t>
      </w:r>
      <w:r w:rsidRPr="00B76F2B">
        <w:rPr>
          <w:rFonts w:cstheme="minorHAnsi"/>
          <w:color w:val="000000"/>
          <w:szCs w:val="24"/>
        </w:rPr>
        <w:t>)</w:t>
      </w:r>
    </w:p>
    <w:p w14:paraId="624D9FBB" w14:textId="77777777" w:rsidR="00B76F2B" w:rsidRPr="00B76F2B" w:rsidRDefault="00B76F2B" w:rsidP="00B76F2B">
      <w:pPr>
        <w:tabs>
          <w:tab w:val="left" w:pos="540"/>
          <w:tab w:val="left" w:pos="1170"/>
        </w:tabs>
        <w:ind w:right="-720"/>
        <w:rPr>
          <w:rFonts w:cstheme="minorHAnsi"/>
          <w:color w:val="000000"/>
          <w:szCs w:val="24"/>
        </w:rPr>
      </w:pPr>
    </w:p>
    <w:p w14:paraId="56F5BF9E" w14:textId="77777777" w:rsidR="00B76F2B" w:rsidRPr="00B76F2B" w:rsidRDefault="00B76F2B" w:rsidP="00B76F2B">
      <w:pPr>
        <w:tabs>
          <w:tab w:val="left" w:pos="540"/>
          <w:tab w:val="left" w:pos="1170"/>
        </w:tabs>
        <w:ind w:right="-720"/>
        <w:rPr>
          <w:rFonts w:cstheme="minorHAnsi"/>
          <w:color w:val="000000"/>
          <w:szCs w:val="24"/>
        </w:rPr>
      </w:pPr>
      <w:r w:rsidRPr="00B76F2B">
        <w:rPr>
          <w:rFonts w:cstheme="minorHAnsi"/>
          <w:color w:val="000000"/>
          <w:szCs w:val="24"/>
        </w:rPr>
        <w:t xml:space="preserve">Member, International Plan Committee, </w:t>
      </w:r>
      <w:r w:rsidRPr="00B76F2B">
        <w:rPr>
          <w:rFonts w:cstheme="minorHAnsi"/>
          <w:szCs w:val="24"/>
        </w:rPr>
        <w:t>Georgia Institute of Technology</w:t>
      </w:r>
      <w:r w:rsidRPr="00B76F2B">
        <w:rPr>
          <w:rFonts w:cstheme="minorHAnsi"/>
          <w:color w:val="000000"/>
          <w:szCs w:val="24"/>
        </w:rPr>
        <w:t xml:space="preserve"> (2017-</w:t>
      </w:r>
      <w:r>
        <w:rPr>
          <w:rFonts w:cstheme="minorHAnsi"/>
          <w:color w:val="000000"/>
          <w:szCs w:val="24"/>
        </w:rPr>
        <w:t>present</w:t>
      </w:r>
      <w:r w:rsidRPr="00B76F2B">
        <w:rPr>
          <w:rFonts w:cstheme="minorHAnsi"/>
          <w:color w:val="000000"/>
          <w:szCs w:val="24"/>
        </w:rPr>
        <w:t>)</w:t>
      </w:r>
    </w:p>
    <w:p w14:paraId="2CC505D0" w14:textId="77777777" w:rsidR="00B76F2B" w:rsidRDefault="00B76F2B" w:rsidP="00B76F2B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</w:p>
    <w:p w14:paraId="1D7CC83E" w14:textId="77777777" w:rsidR="000A02D0" w:rsidRDefault="000A02D0" w:rsidP="00896DF4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color w:val="000000"/>
          <w:szCs w:val="24"/>
        </w:rPr>
        <w:t>Member, OATS</w:t>
      </w:r>
      <w:r w:rsidRPr="00067CA4">
        <w:rPr>
          <w:color w:val="000000"/>
          <w:szCs w:val="24"/>
        </w:rPr>
        <w:t xml:space="preserve"> Committee, Sam Nunn School of Int</w:t>
      </w:r>
      <w:r w:rsidR="00B76F2B">
        <w:rPr>
          <w:color w:val="000000"/>
          <w:szCs w:val="24"/>
        </w:rPr>
        <w:t>ernational Affairs (2016-2017</w:t>
      </w:r>
      <w:r w:rsidRPr="00067CA4">
        <w:rPr>
          <w:color w:val="000000"/>
          <w:szCs w:val="24"/>
        </w:rPr>
        <w:t>)</w:t>
      </w:r>
    </w:p>
    <w:p w14:paraId="571AB788" w14:textId="77777777" w:rsidR="00A343C7" w:rsidRPr="00067CA4" w:rsidRDefault="00A343C7" w:rsidP="00A343C7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</w:p>
    <w:p w14:paraId="36FFC169" w14:textId="77777777" w:rsidR="00A343C7" w:rsidRDefault="00A343C7" w:rsidP="00A343C7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color w:val="000000"/>
          <w:szCs w:val="24"/>
        </w:rPr>
        <w:t>Faculty Participant, EU Study Abroad Program (Summers 2016, 2015, 2013)</w:t>
      </w:r>
    </w:p>
    <w:p w14:paraId="0CABAD4B" w14:textId="77777777" w:rsidR="00A343C7" w:rsidRDefault="00A343C7" w:rsidP="00370EA2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</w:p>
    <w:p w14:paraId="3123C90C" w14:textId="77777777" w:rsidR="00370EA2" w:rsidRDefault="00370EA2" w:rsidP="00370EA2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color w:val="000000"/>
          <w:szCs w:val="24"/>
        </w:rPr>
        <w:t>Member, Undergraduate</w:t>
      </w:r>
      <w:r w:rsidRPr="00067CA4">
        <w:rPr>
          <w:color w:val="000000"/>
          <w:szCs w:val="24"/>
        </w:rPr>
        <w:t xml:space="preserve"> Committee, Sam Nunn School of Int</w:t>
      </w:r>
      <w:r w:rsidR="00B76F2B">
        <w:rPr>
          <w:color w:val="000000"/>
          <w:szCs w:val="24"/>
        </w:rPr>
        <w:t>ernational Affairs (2015-2017</w:t>
      </w:r>
      <w:r>
        <w:rPr>
          <w:color w:val="000000"/>
          <w:szCs w:val="24"/>
        </w:rPr>
        <w:t>; 2008-2010</w:t>
      </w:r>
      <w:r w:rsidRPr="00067CA4">
        <w:rPr>
          <w:color w:val="000000"/>
          <w:szCs w:val="24"/>
        </w:rPr>
        <w:t>)</w:t>
      </w:r>
    </w:p>
    <w:p w14:paraId="44E4B10B" w14:textId="77777777" w:rsidR="00C263D7" w:rsidRDefault="00C263D7" w:rsidP="00370EA2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</w:p>
    <w:p w14:paraId="1468CB1D" w14:textId="77777777" w:rsidR="00C263D7" w:rsidRDefault="00C263D7" w:rsidP="00C263D7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color w:val="000000"/>
          <w:szCs w:val="24"/>
        </w:rPr>
        <w:t xml:space="preserve">Member, China Search Committee, </w:t>
      </w:r>
      <w:r w:rsidRPr="00067CA4">
        <w:rPr>
          <w:color w:val="000000"/>
          <w:szCs w:val="24"/>
        </w:rPr>
        <w:t>Sam Nunn School of Int</w:t>
      </w:r>
      <w:r>
        <w:rPr>
          <w:color w:val="000000"/>
          <w:szCs w:val="24"/>
        </w:rPr>
        <w:t>ernational Affairs (2015-2016</w:t>
      </w:r>
      <w:r w:rsidRPr="00067CA4">
        <w:rPr>
          <w:color w:val="000000"/>
          <w:szCs w:val="24"/>
        </w:rPr>
        <w:t>)</w:t>
      </w:r>
    </w:p>
    <w:p w14:paraId="1344E264" w14:textId="77777777" w:rsidR="00E60FAB" w:rsidRDefault="00E60FAB" w:rsidP="00E60FA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4ADDB69" w14:textId="77777777" w:rsidR="00E60FAB" w:rsidRDefault="00E60FAB" w:rsidP="00E60FA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Member, Academic Faculty Senate, Georgia Institute of Technology (2014-2017)</w:t>
      </w:r>
    </w:p>
    <w:p w14:paraId="2CC7371E" w14:textId="77777777" w:rsidR="009972E9" w:rsidRDefault="009972E9" w:rsidP="009972E9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</w:p>
    <w:p w14:paraId="719A49EB" w14:textId="77777777" w:rsidR="00E1797B" w:rsidRPr="00C03E6A" w:rsidRDefault="00E1797B" w:rsidP="00E1797B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Member, Awards Committee, </w:t>
      </w:r>
      <w:r w:rsidRPr="00067CA4">
        <w:rPr>
          <w:color w:val="000000"/>
          <w:szCs w:val="24"/>
        </w:rPr>
        <w:t>Sam Nunn Schoo</w:t>
      </w:r>
      <w:r>
        <w:rPr>
          <w:color w:val="000000"/>
          <w:szCs w:val="24"/>
        </w:rPr>
        <w:t>l of International Affairs (2014</w:t>
      </w:r>
      <w:r w:rsidR="00370EA2">
        <w:rPr>
          <w:color w:val="000000"/>
          <w:szCs w:val="24"/>
        </w:rPr>
        <w:t>-2015</w:t>
      </w:r>
      <w:r w:rsidRPr="00067CA4">
        <w:rPr>
          <w:color w:val="000000"/>
          <w:szCs w:val="24"/>
        </w:rPr>
        <w:t>)</w:t>
      </w:r>
    </w:p>
    <w:p w14:paraId="4712BC46" w14:textId="77777777" w:rsidR="00602768" w:rsidRDefault="00602768" w:rsidP="003E2C79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</w:p>
    <w:p w14:paraId="34CDA5AB" w14:textId="77777777" w:rsidR="003E2C79" w:rsidRPr="00067CA4" w:rsidRDefault="003E2C79" w:rsidP="003E2C79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color w:val="000000"/>
          <w:szCs w:val="24"/>
        </w:rPr>
        <w:t>Member, Steering</w:t>
      </w:r>
      <w:r w:rsidRPr="00067CA4">
        <w:rPr>
          <w:color w:val="000000"/>
          <w:szCs w:val="24"/>
        </w:rPr>
        <w:t xml:space="preserve"> Committee, Sam Nunn School of Int</w:t>
      </w:r>
      <w:r w:rsidR="00E1797B">
        <w:rPr>
          <w:color w:val="000000"/>
          <w:szCs w:val="24"/>
        </w:rPr>
        <w:t>ernational Affairs (2012-2014</w:t>
      </w:r>
      <w:r w:rsidRPr="00067CA4">
        <w:rPr>
          <w:color w:val="000000"/>
          <w:szCs w:val="24"/>
        </w:rPr>
        <w:t>)</w:t>
      </w:r>
    </w:p>
    <w:p w14:paraId="50595B99" w14:textId="77777777" w:rsidR="003E2C79" w:rsidRDefault="003E2C79" w:rsidP="003005E4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0F1BEB8E" w14:textId="77777777" w:rsidR="00362E74" w:rsidRDefault="003005E4" w:rsidP="00362E74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Member, Liberal Arts Project Planning Committee, Ivan Allen Colle</w:t>
      </w:r>
      <w:r w:rsidR="00E1797B">
        <w:rPr>
          <w:rFonts w:ascii="Times New Roman" w:hAnsi="Times New Roman"/>
          <w:szCs w:val="24"/>
        </w:rPr>
        <w:t>ge of Liberal Arts (2010-2012</w:t>
      </w:r>
      <w:r>
        <w:rPr>
          <w:rFonts w:ascii="Times New Roman" w:hAnsi="Times New Roman"/>
          <w:szCs w:val="24"/>
        </w:rPr>
        <w:t>)</w:t>
      </w:r>
      <w:r w:rsidR="00362E74" w:rsidRPr="00362E74">
        <w:rPr>
          <w:rFonts w:ascii="Times New Roman" w:hAnsi="Times New Roman"/>
          <w:szCs w:val="24"/>
        </w:rPr>
        <w:t xml:space="preserve"> </w:t>
      </w:r>
    </w:p>
    <w:p w14:paraId="3D285A70" w14:textId="77777777" w:rsidR="00362E74" w:rsidRDefault="00362E74" w:rsidP="00362E74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02248D6" w14:textId="77777777" w:rsidR="00362E74" w:rsidRDefault="00362E74" w:rsidP="00362E74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Member, IR Qualifying Examination Committee, </w:t>
      </w:r>
      <w:r w:rsidRPr="00067CA4">
        <w:rPr>
          <w:color w:val="000000"/>
          <w:szCs w:val="24"/>
        </w:rPr>
        <w:t>Sam Nunn Schoo</w:t>
      </w:r>
      <w:r>
        <w:rPr>
          <w:color w:val="000000"/>
          <w:szCs w:val="24"/>
        </w:rPr>
        <w:t>l of International Affairs (2009</w:t>
      </w:r>
      <w:r w:rsidRPr="00067CA4">
        <w:rPr>
          <w:color w:val="000000"/>
          <w:szCs w:val="24"/>
        </w:rPr>
        <w:t>-</w:t>
      </w:r>
      <w:r>
        <w:rPr>
          <w:color w:val="000000"/>
          <w:szCs w:val="24"/>
        </w:rPr>
        <w:t>2018</w:t>
      </w:r>
      <w:r w:rsidRPr="00067CA4">
        <w:rPr>
          <w:color w:val="000000"/>
          <w:szCs w:val="24"/>
        </w:rPr>
        <w:t>)</w:t>
      </w:r>
    </w:p>
    <w:p w14:paraId="4E5124E4" w14:textId="77777777" w:rsidR="0019439B" w:rsidRDefault="0019439B" w:rsidP="00A56D8F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A010EEE" w14:textId="77777777" w:rsidR="0019439B" w:rsidRPr="0019439B" w:rsidRDefault="0019439B" w:rsidP="00A56D8F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19439B">
        <w:rPr>
          <w:rFonts w:ascii="Times New Roman" w:hAnsi="Times New Roman"/>
          <w:b/>
          <w:szCs w:val="24"/>
        </w:rPr>
        <w:t>Other Contributions</w:t>
      </w:r>
    </w:p>
    <w:p w14:paraId="35A67A9B" w14:textId="77777777" w:rsidR="00A56D8F" w:rsidRDefault="00A56D8F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5FA9B33" w14:textId="649A95D4" w:rsidR="009F52AD" w:rsidRDefault="009F52AD" w:rsidP="009A2578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Interviewed by </w:t>
      </w:r>
      <w:r w:rsidRPr="009F52AD">
        <w:rPr>
          <w:rFonts w:ascii="Times New Roman" w:hAnsi="Times New Roman"/>
          <w:i/>
          <w:szCs w:val="24"/>
        </w:rPr>
        <w:t>Talk Media News</w:t>
      </w:r>
      <w:r>
        <w:rPr>
          <w:rFonts w:ascii="Times New Roman" w:hAnsi="Times New Roman"/>
          <w:szCs w:val="24"/>
        </w:rPr>
        <w:t xml:space="preserve"> on the fifth anniversary of the Crimean annexation (March 2019)</w:t>
      </w:r>
    </w:p>
    <w:p w14:paraId="1972C268" w14:textId="77777777" w:rsidR="002224B8" w:rsidRDefault="002224B8" w:rsidP="009A2578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4EBA6459" w14:textId="7E942FCC" w:rsidR="009A2578" w:rsidRDefault="009A2578" w:rsidP="009A2578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Interviewed for “Nationhood Redefined,”</w:t>
      </w:r>
      <w:r w:rsidRPr="009A257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World Canvass </w:t>
      </w:r>
      <w:r w:rsidR="00345D13">
        <w:rPr>
          <w:rFonts w:ascii="Times New Roman" w:hAnsi="Times New Roman"/>
          <w:szCs w:val="24"/>
        </w:rPr>
        <w:t>TV Program</w:t>
      </w:r>
      <w:r>
        <w:rPr>
          <w:rFonts w:ascii="Times New Roman" w:hAnsi="Times New Roman"/>
          <w:szCs w:val="24"/>
        </w:rPr>
        <w:t xml:space="preserve"> Series, University of Iowa (October 2016)</w:t>
      </w:r>
    </w:p>
    <w:p w14:paraId="5FA89494" w14:textId="77777777" w:rsidR="009A2578" w:rsidRDefault="009A2578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6158E155" w14:textId="77777777" w:rsidR="002779C6" w:rsidRPr="00F1008A" w:rsidRDefault="002779C6" w:rsidP="002779C6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Interviewed by </w:t>
      </w:r>
      <w:r w:rsidRPr="00F1008A">
        <w:rPr>
          <w:rFonts w:ascii="Times New Roman" w:hAnsi="Times New Roman"/>
          <w:i/>
          <w:szCs w:val="24"/>
        </w:rPr>
        <w:t>Fortune Magazine</w:t>
      </w:r>
      <w:r>
        <w:rPr>
          <w:rFonts w:ascii="Times New Roman" w:hAnsi="Times New Roman"/>
          <w:szCs w:val="24"/>
        </w:rPr>
        <w:t xml:space="preserve"> on separatist movements in Europe (July 2014)</w:t>
      </w:r>
    </w:p>
    <w:p w14:paraId="29C9657A" w14:textId="77777777" w:rsidR="002779C6" w:rsidRDefault="002779C6" w:rsidP="002779C6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2E46CCDE" w14:textId="77777777" w:rsidR="002779C6" w:rsidRDefault="002779C6" w:rsidP="002779C6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Interviewed by </w:t>
      </w:r>
      <w:r w:rsidRPr="002B0780">
        <w:rPr>
          <w:rFonts w:ascii="Times New Roman" w:hAnsi="Times New Roman"/>
          <w:i/>
          <w:szCs w:val="24"/>
        </w:rPr>
        <w:t>The Wall Street Journal</w:t>
      </w:r>
      <w:r>
        <w:rPr>
          <w:rFonts w:ascii="Times New Roman" w:hAnsi="Times New Roman"/>
          <w:szCs w:val="24"/>
        </w:rPr>
        <w:t xml:space="preserve"> on separatist movements in Europe (March 2014)</w:t>
      </w:r>
    </w:p>
    <w:p w14:paraId="6D2E286D" w14:textId="77777777" w:rsidR="00B34540" w:rsidRDefault="00B34540" w:rsidP="00A31E0C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ED1DE40" w14:textId="77777777" w:rsidR="00A31E0C" w:rsidRDefault="00A31E0C" w:rsidP="00A31E0C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Interviewed by News.az (Baku, Azerbaijan) for a piece on the peace process in the Nagorno-Karabakh conflict (March 2012)</w:t>
      </w:r>
    </w:p>
    <w:p w14:paraId="74481271" w14:textId="77777777" w:rsidR="00A31E0C" w:rsidRDefault="00A31E0C" w:rsidP="00A31E0C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0BF8670D" w14:textId="77777777" w:rsidR="00217AC7" w:rsidRDefault="00217AC7" w:rsidP="0019439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Interviewed by the Public Radio of Armenia (Yerevan, Armenia) for a news show on the peace process in the Nagorno-Karabakh conflict</w:t>
      </w:r>
      <w:r w:rsidR="00B126AC">
        <w:rPr>
          <w:rFonts w:ascii="Times New Roman" w:hAnsi="Times New Roman"/>
          <w:szCs w:val="24"/>
        </w:rPr>
        <w:t xml:space="preserve"> (November 2010)</w:t>
      </w:r>
    </w:p>
    <w:p w14:paraId="539603B6" w14:textId="77777777" w:rsidR="00217AC7" w:rsidRDefault="00217AC7" w:rsidP="0019439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3D193A7A" w14:textId="77777777" w:rsidR="0019439B" w:rsidRPr="00671A68" w:rsidRDefault="0019439B" w:rsidP="0019439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szCs w:val="24"/>
        </w:rPr>
        <w:t>Interviewed by the Jewish Herald-Voice (Houston</w:t>
      </w:r>
      <w:r>
        <w:rPr>
          <w:rFonts w:ascii="Times New Roman" w:hAnsi="Times New Roman"/>
          <w:szCs w:val="24"/>
        </w:rPr>
        <w:t>, TX</w:t>
      </w:r>
      <w:r w:rsidRPr="00671A68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>for a feature</w:t>
      </w:r>
      <w:r w:rsidR="00C74DDF">
        <w:rPr>
          <w:rFonts w:ascii="Times New Roman" w:hAnsi="Times New Roman"/>
          <w:szCs w:val="24"/>
        </w:rPr>
        <w:t xml:space="preserve"> article on the</w:t>
      </w:r>
      <w:r w:rsidRPr="00671A68">
        <w:rPr>
          <w:rFonts w:ascii="Times New Roman" w:hAnsi="Times New Roman"/>
          <w:szCs w:val="24"/>
        </w:rPr>
        <w:t xml:space="preserve"> Palestinian unilateral declaration of independence</w:t>
      </w:r>
      <w:r w:rsidR="00152BA9" w:rsidRPr="00671A68">
        <w:rPr>
          <w:rFonts w:ascii="Times New Roman" w:hAnsi="Times New Roman"/>
          <w:szCs w:val="24"/>
        </w:rPr>
        <w:t xml:space="preserve"> </w:t>
      </w:r>
      <w:r w:rsidRPr="00671A68">
        <w:rPr>
          <w:rFonts w:ascii="Times New Roman" w:hAnsi="Times New Roman"/>
          <w:szCs w:val="24"/>
        </w:rPr>
        <w:t>(August 2010)</w:t>
      </w:r>
    </w:p>
    <w:p w14:paraId="0BE5409A" w14:textId="77777777" w:rsidR="0019439B" w:rsidRDefault="0019439B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74EC0518" w14:textId="77777777" w:rsidR="001A0B92" w:rsidRPr="00E40BC2" w:rsidRDefault="001A0B9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D8C6FEB" w14:textId="77777777" w:rsidR="005F5412" w:rsidRPr="00E40BC2" w:rsidRDefault="005F5412" w:rsidP="00B7494A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GRANTS AND CONTRACTS</w:t>
      </w:r>
    </w:p>
    <w:p w14:paraId="2FAE4A23" w14:textId="77777777" w:rsidR="00B7494A" w:rsidRDefault="00B7494A" w:rsidP="00B7494A">
      <w:pPr>
        <w:rPr>
          <w:color w:val="000000"/>
          <w:szCs w:val="24"/>
        </w:rPr>
      </w:pPr>
    </w:p>
    <w:p w14:paraId="096AB7C3" w14:textId="01AEFEA2" w:rsidR="00DA4826" w:rsidRDefault="00DA4826" w:rsidP="00DA4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  <w:r w:rsidRPr="00B7494A">
        <w:rPr>
          <w:color w:val="000000"/>
          <w:szCs w:val="24"/>
        </w:rPr>
        <w:t>Faculty</w:t>
      </w:r>
      <w:r>
        <w:rPr>
          <w:color w:val="000000"/>
          <w:szCs w:val="24"/>
        </w:rPr>
        <w:t xml:space="preserve"> International</w:t>
      </w:r>
      <w:r w:rsidRPr="00B7494A">
        <w:rPr>
          <w:color w:val="000000"/>
          <w:szCs w:val="24"/>
        </w:rPr>
        <w:t xml:space="preserve"> Conference Travel Grant</w:t>
      </w:r>
      <w:r>
        <w:rPr>
          <w:color w:val="000000"/>
          <w:szCs w:val="24"/>
        </w:rPr>
        <w:t xml:space="preserve"> (amount granted $1,900)</w:t>
      </w:r>
      <w:r w:rsidRPr="00B7494A">
        <w:rPr>
          <w:color w:val="000000"/>
          <w:szCs w:val="24"/>
        </w:rPr>
        <w:t>, Georgia Tech Founda</w:t>
      </w:r>
      <w:r>
        <w:rPr>
          <w:color w:val="000000"/>
          <w:szCs w:val="24"/>
        </w:rPr>
        <w:t>tion, Ivan Allen College (Spring 2020</w:t>
      </w:r>
      <w:r w:rsidRPr="00B7494A">
        <w:rPr>
          <w:color w:val="000000"/>
          <w:szCs w:val="24"/>
        </w:rPr>
        <w:t>)</w:t>
      </w:r>
    </w:p>
    <w:p w14:paraId="4D171418" w14:textId="77777777" w:rsidR="00DA4826" w:rsidRDefault="00DA4826" w:rsidP="004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</w:p>
    <w:p w14:paraId="4C5EEA4B" w14:textId="7E63934E" w:rsidR="00447A5C" w:rsidRDefault="00447A5C" w:rsidP="004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  <w:r w:rsidRPr="00B7494A">
        <w:rPr>
          <w:color w:val="000000"/>
          <w:szCs w:val="24"/>
        </w:rPr>
        <w:t>Faculty</w:t>
      </w:r>
      <w:r>
        <w:rPr>
          <w:color w:val="000000"/>
          <w:szCs w:val="24"/>
        </w:rPr>
        <w:t xml:space="preserve"> International</w:t>
      </w:r>
      <w:r w:rsidRPr="00B7494A">
        <w:rPr>
          <w:color w:val="000000"/>
          <w:szCs w:val="24"/>
        </w:rPr>
        <w:t xml:space="preserve"> Conference Travel Grant</w:t>
      </w:r>
      <w:r>
        <w:rPr>
          <w:color w:val="000000"/>
          <w:szCs w:val="24"/>
        </w:rPr>
        <w:t xml:space="preserve"> (amount granted $3,000)</w:t>
      </w:r>
      <w:r w:rsidRPr="00B7494A">
        <w:rPr>
          <w:color w:val="000000"/>
          <w:szCs w:val="24"/>
        </w:rPr>
        <w:t>, Georgia Tech Founda</w:t>
      </w:r>
      <w:r>
        <w:rPr>
          <w:color w:val="000000"/>
          <w:szCs w:val="24"/>
        </w:rPr>
        <w:t>tion, Ivan Allen College (Fall 2014</w:t>
      </w:r>
      <w:r w:rsidRPr="00B7494A">
        <w:rPr>
          <w:color w:val="000000"/>
          <w:szCs w:val="24"/>
        </w:rPr>
        <w:t>)</w:t>
      </w:r>
    </w:p>
    <w:p w14:paraId="704F2752" w14:textId="77777777" w:rsidR="00447A5C" w:rsidRDefault="00447A5C" w:rsidP="004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</w:p>
    <w:p w14:paraId="27A45A18" w14:textId="77777777" w:rsidR="00C83306" w:rsidRPr="00447A5C" w:rsidRDefault="00C83306" w:rsidP="004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</w:rPr>
      </w:pPr>
      <w:r w:rsidRPr="00B7494A">
        <w:rPr>
          <w:color w:val="000000"/>
          <w:szCs w:val="24"/>
        </w:rPr>
        <w:t>Faculty</w:t>
      </w:r>
      <w:r>
        <w:rPr>
          <w:color w:val="000000"/>
          <w:szCs w:val="24"/>
        </w:rPr>
        <w:t xml:space="preserve"> International</w:t>
      </w:r>
      <w:r w:rsidRPr="00B7494A">
        <w:rPr>
          <w:color w:val="000000"/>
          <w:szCs w:val="24"/>
        </w:rPr>
        <w:t xml:space="preserve"> Conference Travel Grant</w:t>
      </w:r>
      <w:r>
        <w:rPr>
          <w:color w:val="000000"/>
          <w:szCs w:val="24"/>
        </w:rPr>
        <w:t xml:space="preserve"> (amount granted $2,000)</w:t>
      </w:r>
      <w:r w:rsidRPr="00B7494A">
        <w:rPr>
          <w:color w:val="000000"/>
          <w:szCs w:val="24"/>
        </w:rPr>
        <w:t>, Georgia Tech Founda</w:t>
      </w:r>
      <w:r>
        <w:rPr>
          <w:color w:val="000000"/>
          <w:szCs w:val="24"/>
        </w:rPr>
        <w:t>tion, Ivan Allen College (Spring 2014</w:t>
      </w:r>
      <w:r w:rsidRPr="00B7494A">
        <w:rPr>
          <w:color w:val="000000"/>
          <w:szCs w:val="24"/>
        </w:rPr>
        <w:t>)</w:t>
      </w:r>
    </w:p>
    <w:p w14:paraId="6721145F" w14:textId="77777777" w:rsidR="00C83306" w:rsidRDefault="00C83306" w:rsidP="00FA2F47">
      <w:pPr>
        <w:rPr>
          <w:rFonts w:ascii="Times New Roman" w:hAnsi="Times New Roman"/>
          <w:szCs w:val="24"/>
        </w:rPr>
      </w:pPr>
    </w:p>
    <w:p w14:paraId="7B176F8D" w14:textId="77777777" w:rsidR="00FA2F47" w:rsidRDefault="00FA2F47" w:rsidP="00FA2F4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Special Research Award </w:t>
      </w:r>
      <w:r>
        <w:rPr>
          <w:rFonts w:ascii="Times New Roman" w:hAnsi="Times New Roman"/>
          <w:color w:val="000000"/>
          <w:szCs w:val="24"/>
        </w:rPr>
        <w:t>(1 course release for Spring 2013)</w:t>
      </w:r>
      <w:r>
        <w:rPr>
          <w:rFonts w:ascii="Times New Roman" w:hAnsi="Times New Roman"/>
          <w:szCs w:val="24"/>
        </w:rPr>
        <w:t xml:space="preserve">, </w:t>
      </w:r>
      <w:r w:rsidRPr="00671A68">
        <w:rPr>
          <w:rFonts w:ascii="Times New Roman" w:hAnsi="Times New Roman"/>
          <w:szCs w:val="24"/>
        </w:rPr>
        <w:t>Ivan</w:t>
      </w:r>
      <w:r>
        <w:rPr>
          <w:rFonts w:ascii="Times New Roman" w:hAnsi="Times New Roman"/>
          <w:szCs w:val="24"/>
        </w:rPr>
        <w:t xml:space="preserve"> Allen College for Liberal Arts</w:t>
      </w:r>
      <w:r w:rsidRPr="00671A6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 xml:space="preserve">Spring 2012) </w:t>
      </w:r>
    </w:p>
    <w:p w14:paraId="4D1F7BC4" w14:textId="77777777" w:rsidR="00582258" w:rsidRDefault="00582258" w:rsidP="00FA2F47">
      <w:pPr>
        <w:rPr>
          <w:rFonts w:ascii="Times New Roman" w:hAnsi="Times New Roman"/>
          <w:color w:val="000000"/>
          <w:szCs w:val="24"/>
        </w:rPr>
      </w:pPr>
    </w:p>
    <w:p w14:paraId="4BDBFEAC" w14:textId="77777777" w:rsidR="00582258" w:rsidRDefault="00D12BA8" w:rsidP="00FA2F4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Course Development Grant</w:t>
      </w:r>
      <w:r w:rsidR="00582258">
        <w:rPr>
          <w:rFonts w:ascii="Times New Roman" w:hAnsi="Times New Roman"/>
          <w:color w:val="000000"/>
          <w:szCs w:val="24"/>
        </w:rPr>
        <w:t xml:space="preserve"> ($5,000), </w:t>
      </w:r>
      <w:r w:rsidR="00853ABB">
        <w:t xml:space="preserve">Leadership Education and Development Programs, </w:t>
      </w:r>
      <w:r w:rsidR="00C42132">
        <w:t>Georgia Tech</w:t>
      </w:r>
      <w:r w:rsidR="00853ABB">
        <w:t xml:space="preserve"> (Spring 2012)</w:t>
      </w:r>
    </w:p>
    <w:p w14:paraId="51C5D89C" w14:textId="77777777" w:rsidR="00FA2F47" w:rsidRDefault="00FA2F47" w:rsidP="00663EFD">
      <w:pPr>
        <w:rPr>
          <w:rFonts w:ascii="Times New Roman" w:hAnsi="Times New Roman"/>
          <w:szCs w:val="24"/>
        </w:rPr>
      </w:pPr>
    </w:p>
    <w:p w14:paraId="2E13C77E" w14:textId="77777777" w:rsidR="00D65247" w:rsidRDefault="00094D8C" w:rsidP="00663EF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Residential </w:t>
      </w:r>
      <w:r w:rsidR="00082364">
        <w:rPr>
          <w:rFonts w:ascii="Times New Roman" w:hAnsi="Times New Roman"/>
          <w:szCs w:val="24"/>
        </w:rPr>
        <w:t>Fellowship (amount granted $72,6</w:t>
      </w:r>
      <w:r w:rsidR="00663EFD">
        <w:rPr>
          <w:rFonts w:ascii="Times New Roman" w:hAnsi="Times New Roman"/>
          <w:szCs w:val="24"/>
        </w:rPr>
        <w:t>00), Woodrow Wilson</w:t>
      </w:r>
      <w:r w:rsidR="000A255A" w:rsidRPr="000A255A">
        <w:rPr>
          <w:rFonts w:ascii="Times New Roman" w:hAnsi="Times New Roman"/>
          <w:szCs w:val="24"/>
        </w:rPr>
        <w:t xml:space="preserve"> </w:t>
      </w:r>
      <w:r w:rsidR="000A255A">
        <w:rPr>
          <w:rFonts w:ascii="Times New Roman" w:hAnsi="Times New Roman"/>
          <w:szCs w:val="24"/>
        </w:rPr>
        <w:t>International</w:t>
      </w:r>
      <w:r w:rsidR="00663EFD">
        <w:rPr>
          <w:rFonts w:ascii="Times New Roman" w:hAnsi="Times New Roman"/>
          <w:szCs w:val="24"/>
        </w:rPr>
        <w:t xml:space="preserve"> Center for Scholars, </w:t>
      </w:r>
      <w:r w:rsidR="00E25296">
        <w:rPr>
          <w:rFonts w:ascii="Times New Roman" w:hAnsi="Times New Roman"/>
          <w:szCs w:val="24"/>
        </w:rPr>
        <w:t xml:space="preserve">Smithsonian Institution, </w:t>
      </w:r>
      <w:r w:rsidR="00663EFD">
        <w:rPr>
          <w:rFonts w:ascii="Times New Roman" w:hAnsi="Times New Roman"/>
          <w:szCs w:val="24"/>
        </w:rPr>
        <w:t>Washington, DC (Fall 2011-Spring 2012)</w:t>
      </w:r>
    </w:p>
    <w:p w14:paraId="47D8F90D" w14:textId="77777777" w:rsidR="00663EFD" w:rsidRDefault="00663EFD" w:rsidP="00663EFD">
      <w:pPr>
        <w:rPr>
          <w:rFonts w:ascii="Times New Roman" w:hAnsi="Times New Roman"/>
          <w:szCs w:val="24"/>
        </w:rPr>
      </w:pPr>
    </w:p>
    <w:p w14:paraId="69D73E1D" w14:textId="77777777" w:rsidR="00DA7361" w:rsidRDefault="00DA7361" w:rsidP="00DA7361">
      <w:pPr>
        <w:rPr>
          <w:color w:val="000000"/>
          <w:szCs w:val="24"/>
        </w:rPr>
      </w:pPr>
      <w:r w:rsidRPr="00B7494A">
        <w:rPr>
          <w:color w:val="000000"/>
          <w:szCs w:val="24"/>
        </w:rPr>
        <w:t>Faculty</w:t>
      </w:r>
      <w:r>
        <w:rPr>
          <w:color w:val="000000"/>
          <w:szCs w:val="24"/>
        </w:rPr>
        <w:t xml:space="preserve"> International</w:t>
      </w:r>
      <w:r w:rsidRPr="00B7494A">
        <w:rPr>
          <w:color w:val="000000"/>
          <w:szCs w:val="24"/>
        </w:rPr>
        <w:t xml:space="preserve"> Conference Travel Grant</w:t>
      </w:r>
      <w:r w:rsidR="00407786">
        <w:rPr>
          <w:color w:val="000000"/>
          <w:szCs w:val="24"/>
        </w:rPr>
        <w:t xml:space="preserve"> (amount granted $2,698</w:t>
      </w:r>
      <w:r>
        <w:rPr>
          <w:color w:val="000000"/>
          <w:szCs w:val="24"/>
        </w:rPr>
        <w:t>)</w:t>
      </w:r>
      <w:r w:rsidRPr="00B7494A">
        <w:rPr>
          <w:color w:val="000000"/>
          <w:szCs w:val="24"/>
        </w:rPr>
        <w:t>, Georgia Tech Founda</w:t>
      </w:r>
      <w:r>
        <w:rPr>
          <w:color w:val="000000"/>
          <w:szCs w:val="24"/>
        </w:rPr>
        <w:t>tion,</w:t>
      </w:r>
      <w:r w:rsidR="00BB449F">
        <w:rPr>
          <w:color w:val="000000"/>
          <w:szCs w:val="24"/>
        </w:rPr>
        <w:t xml:space="preserve"> Ivan Allen College (Spring 2011</w:t>
      </w:r>
      <w:r w:rsidRPr="00B7494A">
        <w:rPr>
          <w:color w:val="000000"/>
          <w:szCs w:val="24"/>
        </w:rPr>
        <w:t>)</w:t>
      </w:r>
    </w:p>
    <w:p w14:paraId="0176C8F0" w14:textId="77777777" w:rsidR="0034742E" w:rsidRDefault="0034742E" w:rsidP="00B7494A">
      <w:pPr>
        <w:rPr>
          <w:szCs w:val="24"/>
        </w:rPr>
      </w:pPr>
    </w:p>
    <w:p w14:paraId="45074FF7" w14:textId="77777777" w:rsidR="00886F22" w:rsidRPr="00886F22" w:rsidRDefault="00886F22" w:rsidP="00B7494A">
      <w:pPr>
        <w:rPr>
          <w:color w:val="000000"/>
          <w:szCs w:val="24"/>
        </w:rPr>
      </w:pPr>
      <w:r w:rsidRPr="00886F22">
        <w:rPr>
          <w:szCs w:val="24"/>
        </w:rPr>
        <w:t>Incentives for Seeking Extramural Research Funding Grant</w:t>
      </w:r>
      <w:r>
        <w:rPr>
          <w:szCs w:val="24"/>
        </w:rPr>
        <w:t xml:space="preserve"> </w:t>
      </w:r>
      <w:r w:rsidRPr="00886F22">
        <w:rPr>
          <w:color w:val="000000"/>
          <w:szCs w:val="24"/>
        </w:rPr>
        <w:t>(</w:t>
      </w:r>
      <w:r>
        <w:rPr>
          <w:color w:val="000000"/>
          <w:szCs w:val="24"/>
        </w:rPr>
        <w:t xml:space="preserve">amount granted </w:t>
      </w:r>
      <w:r w:rsidRPr="00886F22">
        <w:rPr>
          <w:color w:val="000000"/>
          <w:szCs w:val="24"/>
        </w:rPr>
        <w:t>$2,500)</w:t>
      </w:r>
      <w:r w:rsidRPr="00886F22">
        <w:rPr>
          <w:szCs w:val="24"/>
        </w:rPr>
        <w:t xml:space="preserve">, Ivan Allen College </w:t>
      </w:r>
      <w:r>
        <w:rPr>
          <w:szCs w:val="24"/>
        </w:rPr>
        <w:t>(Spring 2010)</w:t>
      </w:r>
    </w:p>
    <w:p w14:paraId="44939A16" w14:textId="77777777" w:rsidR="00886F22" w:rsidRDefault="00886F22" w:rsidP="00B7494A">
      <w:pPr>
        <w:rPr>
          <w:color w:val="000000"/>
          <w:szCs w:val="24"/>
        </w:rPr>
      </w:pPr>
    </w:p>
    <w:p w14:paraId="6D8B1DC0" w14:textId="77777777" w:rsidR="00B7494A" w:rsidRDefault="00B7494A" w:rsidP="00B7494A">
      <w:pPr>
        <w:rPr>
          <w:color w:val="000000"/>
          <w:szCs w:val="24"/>
        </w:rPr>
      </w:pPr>
      <w:r w:rsidRPr="00B7494A">
        <w:rPr>
          <w:color w:val="000000"/>
          <w:szCs w:val="24"/>
        </w:rPr>
        <w:t>Faculty</w:t>
      </w:r>
      <w:r w:rsidR="00FD4D96">
        <w:rPr>
          <w:color w:val="000000"/>
          <w:szCs w:val="24"/>
        </w:rPr>
        <w:t xml:space="preserve"> International</w:t>
      </w:r>
      <w:r w:rsidRPr="00B7494A">
        <w:rPr>
          <w:color w:val="000000"/>
          <w:szCs w:val="24"/>
        </w:rPr>
        <w:t xml:space="preserve"> Conference Travel Grant</w:t>
      </w:r>
      <w:r w:rsidR="009F54F5">
        <w:rPr>
          <w:color w:val="000000"/>
          <w:szCs w:val="24"/>
        </w:rPr>
        <w:t xml:space="preserve"> (amount granted $3,000)</w:t>
      </w:r>
      <w:r w:rsidRPr="00B7494A">
        <w:rPr>
          <w:color w:val="000000"/>
          <w:szCs w:val="24"/>
        </w:rPr>
        <w:t>, Georgia Tech Founda</w:t>
      </w:r>
      <w:r>
        <w:rPr>
          <w:color w:val="000000"/>
          <w:szCs w:val="24"/>
        </w:rPr>
        <w:t>tion, Ivan Allen College (Spring 2010</w:t>
      </w:r>
      <w:r w:rsidRPr="00B7494A">
        <w:rPr>
          <w:color w:val="000000"/>
          <w:szCs w:val="24"/>
        </w:rPr>
        <w:t>)</w:t>
      </w:r>
    </w:p>
    <w:p w14:paraId="0D012DD6" w14:textId="77777777" w:rsidR="00B7494A" w:rsidRDefault="00B7494A" w:rsidP="00B7494A">
      <w:pPr>
        <w:rPr>
          <w:color w:val="000000"/>
          <w:szCs w:val="24"/>
        </w:rPr>
      </w:pPr>
    </w:p>
    <w:p w14:paraId="0148318E" w14:textId="77777777" w:rsidR="00B7494A" w:rsidRPr="00B7494A" w:rsidRDefault="00B7494A" w:rsidP="00B7494A">
      <w:pPr>
        <w:rPr>
          <w:color w:val="000000"/>
          <w:szCs w:val="24"/>
        </w:rPr>
      </w:pPr>
      <w:r w:rsidRPr="00B7494A">
        <w:rPr>
          <w:color w:val="000000"/>
          <w:szCs w:val="24"/>
        </w:rPr>
        <w:t xml:space="preserve">Faculty </w:t>
      </w:r>
      <w:r w:rsidR="00FD4D96">
        <w:rPr>
          <w:color w:val="000000"/>
          <w:szCs w:val="24"/>
        </w:rPr>
        <w:t>International</w:t>
      </w:r>
      <w:r w:rsidR="00FD4D96" w:rsidRPr="00B7494A">
        <w:rPr>
          <w:color w:val="000000"/>
          <w:szCs w:val="24"/>
        </w:rPr>
        <w:t xml:space="preserve"> </w:t>
      </w:r>
      <w:r w:rsidRPr="00B7494A">
        <w:rPr>
          <w:color w:val="000000"/>
          <w:szCs w:val="24"/>
        </w:rPr>
        <w:t>Conference Travel Grant</w:t>
      </w:r>
      <w:r w:rsidR="009F54F5">
        <w:rPr>
          <w:color w:val="000000"/>
          <w:szCs w:val="24"/>
        </w:rPr>
        <w:t xml:space="preserve"> (amount granted $3,000)</w:t>
      </w:r>
      <w:r w:rsidRPr="00B7494A">
        <w:rPr>
          <w:color w:val="000000"/>
          <w:szCs w:val="24"/>
        </w:rPr>
        <w:t>, Georgia Tech Founda</w:t>
      </w:r>
      <w:r>
        <w:rPr>
          <w:color w:val="000000"/>
          <w:szCs w:val="24"/>
        </w:rPr>
        <w:t>tion, Ivan Allen College (Fall 2008</w:t>
      </w:r>
      <w:r w:rsidRPr="00B7494A">
        <w:rPr>
          <w:color w:val="000000"/>
          <w:szCs w:val="24"/>
        </w:rPr>
        <w:t xml:space="preserve">)  </w:t>
      </w:r>
    </w:p>
    <w:p w14:paraId="49A1BAA6" w14:textId="77777777" w:rsidR="001A0B92" w:rsidRDefault="001A0B92" w:rsidP="0040573A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5C8256A2" w14:textId="77777777" w:rsidR="005F5412" w:rsidRPr="00E40BC2" w:rsidRDefault="005F5412" w:rsidP="0040573A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HONORS AND AWARDS</w:t>
      </w:r>
    </w:p>
    <w:p w14:paraId="0F42727A" w14:textId="65E656C0" w:rsidR="005F5412" w:rsidRDefault="005F541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09AFA23" w14:textId="293BE467" w:rsidR="00B20509" w:rsidRDefault="00B20509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2019 Service Award, Georgia Tech (Spring 2019)</w:t>
      </w:r>
    </w:p>
    <w:p w14:paraId="79B60D85" w14:textId="77777777" w:rsidR="00DA4826" w:rsidRDefault="00DA4826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032E5BD6" w14:textId="77777777" w:rsidR="00AF0636" w:rsidRPr="00671A68" w:rsidRDefault="00AF0636" w:rsidP="00AF0636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szCs w:val="24"/>
        </w:rPr>
        <w:t>Thank a Teacher Certificates for Excell</w:t>
      </w:r>
      <w:r>
        <w:rPr>
          <w:rFonts w:ascii="Times New Roman" w:hAnsi="Times New Roman"/>
          <w:szCs w:val="24"/>
        </w:rPr>
        <w:t>ence in Teaching (for INTA 2030 Ethics and International Affairs</w:t>
      </w:r>
      <w:r w:rsidRPr="00671A68">
        <w:rPr>
          <w:rFonts w:ascii="Times New Roman" w:hAnsi="Times New Roman"/>
          <w:szCs w:val="24"/>
        </w:rPr>
        <w:t xml:space="preserve">), Center for the Enhancement of Teaching and Learning &amp; Georgia Tech Alumni Student Ambassadors, </w:t>
      </w:r>
      <w:r>
        <w:rPr>
          <w:rFonts w:ascii="Times New Roman" w:hAnsi="Times New Roman"/>
          <w:szCs w:val="24"/>
        </w:rPr>
        <w:t>Georgia Tech (Fall 2016</w:t>
      </w:r>
      <w:r w:rsidRPr="00671A68">
        <w:rPr>
          <w:rFonts w:ascii="Times New Roman" w:hAnsi="Times New Roman"/>
          <w:szCs w:val="24"/>
        </w:rPr>
        <w:t>)</w:t>
      </w:r>
    </w:p>
    <w:p w14:paraId="2485C5FC" w14:textId="77777777" w:rsidR="00AF0636" w:rsidRDefault="00AF0636" w:rsidP="0049371A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</w:p>
    <w:p w14:paraId="3B091297" w14:textId="77777777" w:rsidR="0049371A" w:rsidRPr="00671A68" w:rsidRDefault="0049371A" w:rsidP="0049371A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szCs w:val="24"/>
        </w:rPr>
        <w:t>Thank a Teacher Certificates for Excell</w:t>
      </w:r>
      <w:r>
        <w:rPr>
          <w:rFonts w:ascii="Times New Roman" w:hAnsi="Times New Roman"/>
          <w:szCs w:val="24"/>
        </w:rPr>
        <w:t>ence in Teaching (for INTA 3031</w:t>
      </w:r>
      <w:r w:rsidRPr="00671A68">
        <w:rPr>
          <w:rFonts w:ascii="Times New Roman" w:hAnsi="Times New Roman"/>
          <w:szCs w:val="24"/>
        </w:rPr>
        <w:t xml:space="preserve"> Human Rights), Center for the Enhancement of Teaching and Learning &amp; Georgia Tech Alumni Student Ambassadors, </w:t>
      </w:r>
      <w:r>
        <w:rPr>
          <w:rFonts w:ascii="Times New Roman" w:hAnsi="Times New Roman"/>
          <w:szCs w:val="24"/>
        </w:rPr>
        <w:t>Georgia Tech (Spring 2015</w:t>
      </w:r>
      <w:r w:rsidRPr="00671A68">
        <w:rPr>
          <w:rFonts w:ascii="Times New Roman" w:hAnsi="Times New Roman"/>
          <w:szCs w:val="24"/>
        </w:rPr>
        <w:t>)</w:t>
      </w:r>
    </w:p>
    <w:p w14:paraId="661B049E" w14:textId="77777777" w:rsidR="0049371A" w:rsidRDefault="0049371A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358D1277" w14:textId="77777777" w:rsidR="002C4DCC" w:rsidRDefault="002C4DCC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Faculty Appreciation Award, INTA Graduate Organization, </w:t>
      </w:r>
      <w:r w:rsidR="00EF3748">
        <w:rPr>
          <w:rFonts w:ascii="Times New Roman" w:hAnsi="Times New Roman"/>
          <w:szCs w:val="24"/>
        </w:rPr>
        <w:t>Sam Nunn School</w:t>
      </w:r>
      <w:r>
        <w:rPr>
          <w:rFonts w:ascii="Times New Roman" w:hAnsi="Times New Roman"/>
          <w:szCs w:val="24"/>
        </w:rPr>
        <w:t xml:space="preserve"> (Spring 2014)</w:t>
      </w:r>
    </w:p>
    <w:p w14:paraId="000A3CBF" w14:textId="77777777" w:rsidR="002C4DCC" w:rsidRDefault="002C4DCC" w:rsidP="00802A8D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</w:p>
    <w:p w14:paraId="23C912E0" w14:textId="77777777" w:rsidR="00802A8D" w:rsidRPr="00671A68" w:rsidRDefault="00802A8D" w:rsidP="00802A8D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szCs w:val="24"/>
        </w:rPr>
        <w:lastRenderedPageBreak/>
        <w:t>Thank a Teacher Certificates for Excell</w:t>
      </w:r>
      <w:r>
        <w:rPr>
          <w:rFonts w:ascii="Times New Roman" w:hAnsi="Times New Roman"/>
          <w:szCs w:val="24"/>
        </w:rPr>
        <w:t>ence in Teaching (for INTA 3031</w:t>
      </w:r>
      <w:r w:rsidRPr="00671A68">
        <w:rPr>
          <w:rFonts w:ascii="Times New Roman" w:hAnsi="Times New Roman"/>
          <w:szCs w:val="24"/>
        </w:rPr>
        <w:t xml:space="preserve"> Human Rights), Center for the Enhancement of Teaching and Learning &amp; Georgia Tech Alumni Student Ambassadors, </w:t>
      </w:r>
      <w:r>
        <w:rPr>
          <w:rFonts w:ascii="Times New Roman" w:hAnsi="Times New Roman"/>
          <w:szCs w:val="24"/>
        </w:rPr>
        <w:t>Georgia Tech (Fall 2013</w:t>
      </w:r>
      <w:r w:rsidRPr="00671A68">
        <w:rPr>
          <w:rFonts w:ascii="Times New Roman" w:hAnsi="Times New Roman"/>
          <w:szCs w:val="24"/>
        </w:rPr>
        <w:t>)</w:t>
      </w:r>
    </w:p>
    <w:p w14:paraId="73E5EAA6" w14:textId="77777777" w:rsidR="00802A8D" w:rsidRDefault="00802A8D" w:rsidP="002368E4">
      <w:pPr>
        <w:tabs>
          <w:tab w:val="left" w:pos="567"/>
          <w:tab w:val="left" w:pos="1701"/>
        </w:tabs>
        <w:rPr>
          <w:rFonts w:ascii="Times New Roman" w:hAnsi="Times New Roman"/>
        </w:rPr>
      </w:pPr>
    </w:p>
    <w:p w14:paraId="5667D086" w14:textId="77777777" w:rsidR="002368E4" w:rsidRDefault="002368E4" w:rsidP="002368E4">
      <w:pPr>
        <w:tabs>
          <w:tab w:val="left" w:pos="567"/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Gold Star Award in Recognition of the Highest Level of Accomplishment in Research, Ivan Allen College of Liberal Arts</w:t>
      </w:r>
      <w:r w:rsidR="008C38D3">
        <w:rPr>
          <w:rFonts w:ascii="Times New Roman" w:hAnsi="Times New Roman"/>
        </w:rPr>
        <w:t xml:space="preserve"> (Spring</w:t>
      </w:r>
      <w:r>
        <w:rPr>
          <w:rFonts w:ascii="Times New Roman" w:hAnsi="Times New Roman"/>
        </w:rPr>
        <w:t xml:space="preserve"> 2011)</w:t>
      </w:r>
    </w:p>
    <w:p w14:paraId="67B78602" w14:textId="77777777" w:rsidR="002368E4" w:rsidRDefault="002368E4" w:rsidP="00CC60BC">
      <w:pPr>
        <w:tabs>
          <w:tab w:val="left" w:pos="567"/>
          <w:tab w:val="left" w:pos="1701"/>
        </w:tabs>
        <w:rPr>
          <w:rFonts w:ascii="Times New Roman" w:hAnsi="Times New Roman"/>
        </w:rPr>
      </w:pPr>
    </w:p>
    <w:p w14:paraId="069CF90F" w14:textId="77777777" w:rsidR="00CC60BC" w:rsidRPr="00671A68" w:rsidRDefault="00CC60BC" w:rsidP="00CC60BC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</w:rPr>
        <w:t>Campus Teaching Award Recognition</w:t>
      </w:r>
      <w:r>
        <w:rPr>
          <w:rFonts w:ascii="Times New Roman" w:hAnsi="Times New Roman"/>
        </w:rPr>
        <w:t xml:space="preserve"> for Outstanding Teaching in Political Science</w:t>
      </w:r>
      <w:r w:rsidRPr="00671A68">
        <w:rPr>
          <w:rFonts w:ascii="Times New Roman" w:hAnsi="Times New Roman"/>
        </w:rPr>
        <w:t>, American Political Science Association</w:t>
      </w:r>
      <w:r>
        <w:rPr>
          <w:rFonts w:ascii="Times New Roman" w:hAnsi="Times New Roman"/>
        </w:rPr>
        <w:t xml:space="preserve"> and Pi Sigma A</w:t>
      </w:r>
      <w:r w:rsidR="00736A3F">
        <w:rPr>
          <w:rFonts w:ascii="Times New Roman" w:hAnsi="Times New Roman"/>
        </w:rPr>
        <w:t>l</w:t>
      </w:r>
      <w:r>
        <w:rPr>
          <w:rFonts w:ascii="Times New Roman" w:hAnsi="Times New Roman"/>
        </w:rPr>
        <w:t>pha</w:t>
      </w:r>
      <w:r w:rsidR="00736A3F">
        <w:rPr>
          <w:rFonts w:ascii="Times New Roman" w:hAnsi="Times New Roman"/>
        </w:rPr>
        <w:t>:</w:t>
      </w:r>
      <w:r w:rsidR="00B30106">
        <w:rPr>
          <w:rFonts w:ascii="Times New Roman" w:hAnsi="Times New Roman"/>
        </w:rPr>
        <w:t xml:space="preserve"> </w:t>
      </w:r>
      <w:r w:rsidR="00B30106" w:rsidRPr="00C0241E">
        <w:rPr>
          <w:rFonts w:ascii="Times New Roman" w:hAnsi="Times New Roman"/>
          <w:szCs w:val="24"/>
        </w:rPr>
        <w:t>the National Political Science Honor Society</w:t>
      </w:r>
      <w:r>
        <w:rPr>
          <w:rFonts w:ascii="Times New Roman" w:hAnsi="Times New Roman"/>
        </w:rPr>
        <w:t xml:space="preserve"> (September</w:t>
      </w:r>
      <w:r w:rsidRPr="00671A68">
        <w:rPr>
          <w:rFonts w:ascii="Times New Roman" w:hAnsi="Times New Roman"/>
        </w:rPr>
        <w:t xml:space="preserve"> 2010)</w:t>
      </w:r>
    </w:p>
    <w:p w14:paraId="4F0B715E" w14:textId="77777777" w:rsidR="00CC60BC" w:rsidRPr="00671A68" w:rsidRDefault="00CC60BC" w:rsidP="00CC60BC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</w:p>
    <w:p w14:paraId="0508F07A" w14:textId="77777777" w:rsidR="00CC60BC" w:rsidRPr="00671A68" w:rsidRDefault="00CC60BC" w:rsidP="00CC60BC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szCs w:val="24"/>
        </w:rPr>
        <w:t>Thank a Teacher Certificates for Excell</w:t>
      </w:r>
      <w:r w:rsidR="00802A8D">
        <w:rPr>
          <w:rFonts w:ascii="Times New Roman" w:hAnsi="Times New Roman"/>
          <w:szCs w:val="24"/>
        </w:rPr>
        <w:t>ence in Teaching (for INTA 3031 Human Rights and INTA 4060</w:t>
      </w:r>
      <w:r w:rsidRPr="00671A68">
        <w:rPr>
          <w:rFonts w:ascii="Times New Roman" w:hAnsi="Times New Roman"/>
          <w:szCs w:val="24"/>
        </w:rPr>
        <w:t xml:space="preserve"> International Law), Center for the Enhancement of Teaching and Learning &amp; Georgia Tech Alumni Student Ambassadors, </w:t>
      </w:r>
      <w:r w:rsidR="00C42132">
        <w:rPr>
          <w:rFonts w:ascii="Times New Roman" w:hAnsi="Times New Roman"/>
          <w:szCs w:val="24"/>
        </w:rPr>
        <w:t>Georgia Tech</w:t>
      </w:r>
      <w:r w:rsidRPr="00671A68">
        <w:rPr>
          <w:rFonts w:ascii="Times New Roman" w:hAnsi="Times New Roman"/>
          <w:szCs w:val="24"/>
        </w:rPr>
        <w:t xml:space="preserve"> (Spring 2010)</w:t>
      </w:r>
    </w:p>
    <w:p w14:paraId="42FE3D2E" w14:textId="77777777" w:rsidR="002307ED" w:rsidRPr="00CC60BC" w:rsidRDefault="002307ED" w:rsidP="00E44F48">
      <w:pPr>
        <w:tabs>
          <w:tab w:val="left" w:pos="567"/>
          <w:tab w:val="left" w:pos="1701"/>
        </w:tabs>
        <w:rPr>
          <w:rFonts w:ascii="Times New Roman" w:hAnsi="Times New Roman"/>
          <w:b/>
          <w:szCs w:val="24"/>
        </w:rPr>
      </w:pPr>
    </w:p>
    <w:p w14:paraId="2E7DE4C7" w14:textId="77777777" w:rsidR="00E44F48" w:rsidRDefault="00736A3F" w:rsidP="005833D2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Nomination</w:t>
      </w:r>
      <w:r w:rsidR="0085123A">
        <w:rPr>
          <w:rFonts w:ascii="Times New Roman" w:hAnsi="Times New Roman"/>
          <w:szCs w:val="24"/>
        </w:rPr>
        <w:t xml:space="preserve"> </w:t>
      </w:r>
      <w:r w:rsidR="00E44F48" w:rsidRPr="00E40BC2">
        <w:rPr>
          <w:rFonts w:ascii="Times New Roman" w:hAnsi="Times New Roman"/>
          <w:szCs w:val="24"/>
        </w:rPr>
        <w:t xml:space="preserve">for </w:t>
      </w:r>
      <w:r w:rsidR="00E47F94">
        <w:rPr>
          <w:rFonts w:ascii="Times New Roman" w:hAnsi="Times New Roman"/>
          <w:color w:val="000000"/>
          <w:szCs w:val="24"/>
        </w:rPr>
        <w:t>the</w:t>
      </w:r>
      <w:r w:rsidR="00E44F48" w:rsidRPr="00E47F94">
        <w:rPr>
          <w:rFonts w:ascii="Times New Roman" w:hAnsi="Times New Roman"/>
          <w:color w:val="000000"/>
          <w:szCs w:val="24"/>
        </w:rPr>
        <w:t xml:space="preserve"> Vincent Lemieux Prize for the Best Ph.D. </w:t>
      </w:r>
      <w:r w:rsidR="0085123A" w:rsidRPr="00E47F94">
        <w:rPr>
          <w:rFonts w:ascii="Times New Roman" w:hAnsi="Times New Roman"/>
          <w:color w:val="000000"/>
          <w:szCs w:val="24"/>
        </w:rPr>
        <w:t>Dissertation in Canada</w:t>
      </w:r>
      <w:r w:rsidR="00E47F94">
        <w:rPr>
          <w:rFonts w:ascii="Times New Roman" w:hAnsi="Times New Roman"/>
          <w:color w:val="000000"/>
          <w:szCs w:val="24"/>
        </w:rPr>
        <w:t>, Canadian Political Science Association</w:t>
      </w:r>
      <w:r w:rsidR="00EB462A" w:rsidRPr="00E47F94">
        <w:rPr>
          <w:rFonts w:ascii="Times New Roman" w:hAnsi="Times New Roman"/>
          <w:color w:val="000000"/>
          <w:szCs w:val="24"/>
        </w:rPr>
        <w:t xml:space="preserve"> (</w:t>
      </w:r>
      <w:r w:rsidR="00E44F48" w:rsidRPr="00E47F94">
        <w:rPr>
          <w:rFonts w:ascii="Times New Roman" w:hAnsi="Times New Roman"/>
          <w:color w:val="000000"/>
          <w:szCs w:val="24"/>
        </w:rPr>
        <w:t>2006</w:t>
      </w:r>
      <w:r w:rsidR="00EB462A" w:rsidRPr="00E47F94">
        <w:rPr>
          <w:rFonts w:ascii="Times New Roman" w:hAnsi="Times New Roman"/>
          <w:color w:val="000000"/>
          <w:szCs w:val="24"/>
        </w:rPr>
        <w:t>)</w:t>
      </w:r>
      <w:r w:rsidR="005833D2" w:rsidRPr="00E40BC2">
        <w:rPr>
          <w:rFonts w:ascii="Times New Roman" w:hAnsi="Times New Roman"/>
          <w:szCs w:val="24"/>
        </w:rPr>
        <w:t xml:space="preserve"> </w:t>
      </w:r>
    </w:p>
    <w:p w14:paraId="2EBE82AE" w14:textId="77777777" w:rsidR="000C33BE" w:rsidRDefault="000C33BE" w:rsidP="005833D2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</w:p>
    <w:p w14:paraId="5DA825A0" w14:textId="77777777" w:rsidR="000C33BE" w:rsidRPr="0085123A" w:rsidRDefault="000C33BE" w:rsidP="000C33BE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85123A">
        <w:rPr>
          <w:rFonts w:ascii="Times New Roman" w:hAnsi="Times New Roman"/>
          <w:b/>
          <w:szCs w:val="24"/>
        </w:rPr>
        <w:t>OTHER SCHOLARLY ACCOMPLISHMENTS</w:t>
      </w:r>
    </w:p>
    <w:p w14:paraId="16B851DB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3828F329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Hugo E</w:t>
      </w:r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Meilicke</w:t>
      </w:r>
      <w:proofErr w:type="spellEnd"/>
      <w:r>
        <w:rPr>
          <w:rFonts w:ascii="Times New Roman" w:hAnsi="Times New Roman"/>
          <w:szCs w:val="24"/>
        </w:rPr>
        <w:t xml:space="preserve"> Memorial Fellowship (</w:t>
      </w:r>
      <w:r w:rsidRPr="00E40BC2">
        <w:rPr>
          <w:rFonts w:ascii="Times New Roman" w:hAnsi="Times New Roman"/>
          <w:szCs w:val="24"/>
        </w:rPr>
        <w:t>2003-2004</w:t>
      </w:r>
      <w:r>
        <w:rPr>
          <w:rFonts w:ascii="Times New Roman" w:hAnsi="Times New Roman"/>
          <w:szCs w:val="24"/>
        </w:rPr>
        <w:t>)</w:t>
      </w:r>
      <w:r w:rsidRPr="00E40BC2">
        <w:rPr>
          <w:rFonts w:ascii="Times New Roman" w:hAnsi="Times New Roman"/>
          <w:szCs w:val="24"/>
        </w:rPr>
        <w:t xml:space="preserve"> </w:t>
      </w:r>
    </w:p>
    <w:p w14:paraId="16053301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60826F4C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 xml:space="preserve">University of British Columbia Top-Up Grant for National </w:t>
      </w:r>
      <w:r>
        <w:rPr>
          <w:rFonts w:ascii="Times New Roman" w:hAnsi="Times New Roman"/>
          <w:szCs w:val="24"/>
        </w:rPr>
        <w:t>Research Council Award Winners (</w:t>
      </w:r>
      <w:r w:rsidRPr="00E40BC2">
        <w:rPr>
          <w:rFonts w:ascii="Times New Roman" w:hAnsi="Times New Roman"/>
          <w:szCs w:val="24"/>
        </w:rPr>
        <w:t>2000-2002</w:t>
      </w:r>
      <w:r>
        <w:rPr>
          <w:rFonts w:ascii="Times New Roman" w:hAnsi="Times New Roman"/>
          <w:szCs w:val="24"/>
        </w:rPr>
        <w:t>)</w:t>
      </w:r>
      <w:r w:rsidRPr="00E40BC2">
        <w:rPr>
          <w:rFonts w:ascii="Times New Roman" w:hAnsi="Times New Roman"/>
          <w:szCs w:val="24"/>
        </w:rPr>
        <w:t xml:space="preserve"> </w:t>
      </w:r>
    </w:p>
    <w:p w14:paraId="06F4B0D2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74302594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Social Sciences and Humanities Research Council</w:t>
      </w:r>
      <w:r>
        <w:rPr>
          <w:rFonts w:ascii="Times New Roman" w:hAnsi="Times New Roman"/>
          <w:szCs w:val="24"/>
        </w:rPr>
        <w:t xml:space="preserve"> of Canada Doctoral Fellowship (</w:t>
      </w:r>
      <w:r w:rsidRPr="00E40BC2">
        <w:rPr>
          <w:rFonts w:ascii="Times New Roman" w:hAnsi="Times New Roman"/>
          <w:szCs w:val="24"/>
        </w:rPr>
        <w:t>2000-2003</w:t>
      </w:r>
      <w:r>
        <w:rPr>
          <w:rFonts w:ascii="Times New Roman" w:hAnsi="Times New Roman"/>
          <w:szCs w:val="24"/>
        </w:rPr>
        <w:t>)</w:t>
      </w:r>
      <w:r w:rsidRPr="00E40BC2">
        <w:rPr>
          <w:rFonts w:ascii="Times New Roman" w:hAnsi="Times New Roman"/>
          <w:szCs w:val="24"/>
        </w:rPr>
        <w:t xml:space="preserve"> </w:t>
      </w:r>
    </w:p>
    <w:p w14:paraId="761E8EEE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0D5E3D85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  <w:proofErr w:type="spellStart"/>
      <w:r w:rsidRPr="00E40BC2">
        <w:rPr>
          <w:rFonts w:ascii="Times New Roman" w:hAnsi="Times New Roman"/>
          <w:szCs w:val="24"/>
        </w:rPr>
        <w:t>Izaak</w:t>
      </w:r>
      <w:proofErr w:type="spellEnd"/>
      <w:r w:rsidRPr="00E40BC2">
        <w:rPr>
          <w:rFonts w:ascii="Times New Roman" w:hAnsi="Times New Roman"/>
          <w:szCs w:val="24"/>
        </w:rPr>
        <w:t xml:space="preserve"> Walton Killam Me</w:t>
      </w:r>
      <w:r>
        <w:rPr>
          <w:rFonts w:ascii="Times New Roman" w:hAnsi="Times New Roman"/>
          <w:szCs w:val="24"/>
        </w:rPr>
        <w:t>morial Pre-Doctoral Fellowship (</w:t>
      </w:r>
      <w:r w:rsidRPr="00E40BC2">
        <w:rPr>
          <w:rFonts w:ascii="Times New Roman" w:hAnsi="Times New Roman"/>
          <w:szCs w:val="24"/>
        </w:rPr>
        <w:t>1999-2001</w:t>
      </w:r>
      <w:r>
        <w:rPr>
          <w:rFonts w:ascii="Times New Roman" w:hAnsi="Times New Roman"/>
          <w:szCs w:val="24"/>
        </w:rPr>
        <w:t>)</w:t>
      </w:r>
      <w:r w:rsidRPr="00E40BC2">
        <w:rPr>
          <w:rFonts w:ascii="Times New Roman" w:hAnsi="Times New Roman"/>
          <w:szCs w:val="24"/>
        </w:rPr>
        <w:t xml:space="preserve"> </w:t>
      </w:r>
    </w:p>
    <w:p w14:paraId="736AD0EF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63DE54D0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University of Toronto Connaught</w:t>
      </w:r>
      <w:r>
        <w:rPr>
          <w:rFonts w:ascii="Times New Roman" w:hAnsi="Times New Roman"/>
          <w:szCs w:val="24"/>
        </w:rPr>
        <w:t xml:space="preserve"> Graduate Fellowship (</w:t>
      </w:r>
      <w:r w:rsidRPr="00E40BC2">
        <w:rPr>
          <w:rFonts w:ascii="Times New Roman" w:hAnsi="Times New Roman"/>
          <w:szCs w:val="24"/>
        </w:rPr>
        <w:t>1999-2003</w:t>
      </w:r>
      <w:r>
        <w:rPr>
          <w:rFonts w:ascii="Times New Roman" w:hAnsi="Times New Roman"/>
          <w:szCs w:val="24"/>
        </w:rPr>
        <w:t>,</w:t>
      </w:r>
      <w:r w:rsidRPr="00E40BC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declined)</w:t>
      </w:r>
    </w:p>
    <w:p w14:paraId="6368904B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3D747A31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Ontario Graduate Scholarship (1999-2000</w:t>
      </w:r>
      <w:r>
        <w:rPr>
          <w:rFonts w:ascii="Times New Roman" w:hAnsi="Times New Roman"/>
          <w:szCs w:val="24"/>
        </w:rPr>
        <w:t>,</w:t>
      </w:r>
      <w:r w:rsidRPr="00E40BC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declined)</w:t>
      </w:r>
    </w:p>
    <w:p w14:paraId="388087B0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35E23544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University of British Columb</w:t>
      </w:r>
      <w:r>
        <w:rPr>
          <w:rFonts w:ascii="Times New Roman" w:hAnsi="Times New Roman"/>
          <w:szCs w:val="24"/>
        </w:rPr>
        <w:t>ia Partial Graduate Fellowship (</w:t>
      </w:r>
      <w:r w:rsidRPr="00E40BC2">
        <w:rPr>
          <w:rFonts w:ascii="Times New Roman" w:hAnsi="Times New Roman"/>
          <w:szCs w:val="24"/>
        </w:rPr>
        <w:t>1997-1998</w:t>
      </w:r>
      <w:r>
        <w:rPr>
          <w:rFonts w:ascii="Times New Roman" w:hAnsi="Times New Roman"/>
          <w:szCs w:val="24"/>
        </w:rPr>
        <w:t>)</w:t>
      </w:r>
      <w:r w:rsidRPr="00E40BC2">
        <w:rPr>
          <w:rFonts w:ascii="Times New Roman" w:hAnsi="Times New Roman"/>
          <w:szCs w:val="24"/>
        </w:rPr>
        <w:t xml:space="preserve"> </w:t>
      </w:r>
    </w:p>
    <w:p w14:paraId="422252BC" w14:textId="77777777" w:rsidR="000C33BE" w:rsidRPr="00E40BC2" w:rsidRDefault="000C33BE" w:rsidP="005833D2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</w:p>
    <w:sectPr w:rsidR="000C33BE" w:rsidRPr="00E40BC2" w:rsidSect="00CC1AC3">
      <w:footerReference w:type="even" r:id="rId12"/>
      <w:footerReference w:type="default" r:id="rId13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119F9" w14:textId="77777777" w:rsidR="003130A2" w:rsidRDefault="003130A2" w:rsidP="00B51B3A">
      <w:r>
        <w:separator/>
      </w:r>
    </w:p>
  </w:endnote>
  <w:endnote w:type="continuationSeparator" w:id="0">
    <w:p w14:paraId="7C6E7064" w14:textId="77777777" w:rsidR="003130A2" w:rsidRDefault="003130A2" w:rsidP="00B5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FB379" w14:textId="77777777" w:rsidR="00B34EFC" w:rsidRDefault="00A40D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54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4D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7D4D4B7" w14:textId="77777777" w:rsidR="00B34EFC" w:rsidRDefault="00313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FF84A" w14:textId="77777777" w:rsidR="00B34EFC" w:rsidRDefault="00A40D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54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EC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1954FCE3" w14:textId="77777777" w:rsidR="00B34EFC" w:rsidRDefault="00313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2A668" w14:textId="77777777" w:rsidR="003130A2" w:rsidRDefault="003130A2" w:rsidP="00B51B3A">
      <w:r>
        <w:separator/>
      </w:r>
    </w:p>
  </w:footnote>
  <w:footnote w:type="continuationSeparator" w:id="0">
    <w:p w14:paraId="688B1893" w14:textId="77777777" w:rsidR="003130A2" w:rsidRDefault="003130A2" w:rsidP="00B5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1304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759E6D7D"/>
    <w:multiLevelType w:val="hybridMultilevel"/>
    <w:tmpl w:val="6FD6F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12"/>
    <w:rsid w:val="00005369"/>
    <w:rsid w:val="000122F7"/>
    <w:rsid w:val="0002369C"/>
    <w:rsid w:val="00024625"/>
    <w:rsid w:val="00025CBF"/>
    <w:rsid w:val="0004008A"/>
    <w:rsid w:val="000431C4"/>
    <w:rsid w:val="00054E9D"/>
    <w:rsid w:val="000601BC"/>
    <w:rsid w:val="00060649"/>
    <w:rsid w:val="00066160"/>
    <w:rsid w:val="0006707F"/>
    <w:rsid w:val="00067CA4"/>
    <w:rsid w:val="00080759"/>
    <w:rsid w:val="00082364"/>
    <w:rsid w:val="000850F7"/>
    <w:rsid w:val="000854C3"/>
    <w:rsid w:val="00090F2B"/>
    <w:rsid w:val="000912C0"/>
    <w:rsid w:val="0009165B"/>
    <w:rsid w:val="00093E0E"/>
    <w:rsid w:val="00094D8C"/>
    <w:rsid w:val="00096822"/>
    <w:rsid w:val="000A02D0"/>
    <w:rsid w:val="000A1571"/>
    <w:rsid w:val="000A255A"/>
    <w:rsid w:val="000A5B73"/>
    <w:rsid w:val="000A6EAC"/>
    <w:rsid w:val="000A7826"/>
    <w:rsid w:val="000A7DB0"/>
    <w:rsid w:val="000B15CA"/>
    <w:rsid w:val="000B4392"/>
    <w:rsid w:val="000B669E"/>
    <w:rsid w:val="000C1C7D"/>
    <w:rsid w:val="000C33BE"/>
    <w:rsid w:val="000C7934"/>
    <w:rsid w:val="000D0271"/>
    <w:rsid w:val="000D2DA7"/>
    <w:rsid w:val="000D5ABD"/>
    <w:rsid w:val="000D659C"/>
    <w:rsid w:val="000E6272"/>
    <w:rsid w:val="000F3E7B"/>
    <w:rsid w:val="000F7346"/>
    <w:rsid w:val="00110D60"/>
    <w:rsid w:val="00113110"/>
    <w:rsid w:val="00113A53"/>
    <w:rsid w:val="001140DB"/>
    <w:rsid w:val="00114158"/>
    <w:rsid w:val="001143D5"/>
    <w:rsid w:val="00120DF3"/>
    <w:rsid w:val="00122111"/>
    <w:rsid w:val="001251F4"/>
    <w:rsid w:val="001262CA"/>
    <w:rsid w:val="00126456"/>
    <w:rsid w:val="00127844"/>
    <w:rsid w:val="001324C3"/>
    <w:rsid w:val="00133A7C"/>
    <w:rsid w:val="00136A56"/>
    <w:rsid w:val="001378EB"/>
    <w:rsid w:val="00137D6B"/>
    <w:rsid w:val="00147B20"/>
    <w:rsid w:val="00152AAB"/>
    <w:rsid w:val="00152BA9"/>
    <w:rsid w:val="00152C05"/>
    <w:rsid w:val="001543A6"/>
    <w:rsid w:val="001802E6"/>
    <w:rsid w:val="00180C8C"/>
    <w:rsid w:val="00184C64"/>
    <w:rsid w:val="00187E28"/>
    <w:rsid w:val="0019439B"/>
    <w:rsid w:val="00196012"/>
    <w:rsid w:val="00197109"/>
    <w:rsid w:val="001A0B92"/>
    <w:rsid w:val="001A6483"/>
    <w:rsid w:val="001B17A6"/>
    <w:rsid w:val="001B6CA2"/>
    <w:rsid w:val="001B71B8"/>
    <w:rsid w:val="001C02F5"/>
    <w:rsid w:val="001C05D8"/>
    <w:rsid w:val="001C0B08"/>
    <w:rsid w:val="001C2F1D"/>
    <w:rsid w:val="001C551F"/>
    <w:rsid w:val="001C5F79"/>
    <w:rsid w:val="001D18AB"/>
    <w:rsid w:val="001D1EC0"/>
    <w:rsid w:val="001E0341"/>
    <w:rsid w:val="001E3F19"/>
    <w:rsid w:val="001E7364"/>
    <w:rsid w:val="001F0025"/>
    <w:rsid w:val="001F0A6E"/>
    <w:rsid w:val="001F16F2"/>
    <w:rsid w:val="001F184F"/>
    <w:rsid w:val="001F4303"/>
    <w:rsid w:val="0020229B"/>
    <w:rsid w:val="00203DC3"/>
    <w:rsid w:val="00213B7F"/>
    <w:rsid w:val="00217AC7"/>
    <w:rsid w:val="00220263"/>
    <w:rsid w:val="00221AB6"/>
    <w:rsid w:val="002224B8"/>
    <w:rsid w:val="002242B1"/>
    <w:rsid w:val="00226BA8"/>
    <w:rsid w:val="00227B10"/>
    <w:rsid w:val="00227B31"/>
    <w:rsid w:val="002307ED"/>
    <w:rsid w:val="0023271F"/>
    <w:rsid w:val="00235B50"/>
    <w:rsid w:val="002368E4"/>
    <w:rsid w:val="002416AF"/>
    <w:rsid w:val="00243B0B"/>
    <w:rsid w:val="00243C4B"/>
    <w:rsid w:val="00246879"/>
    <w:rsid w:val="00253D27"/>
    <w:rsid w:val="00256333"/>
    <w:rsid w:val="00256A3C"/>
    <w:rsid w:val="0026086D"/>
    <w:rsid w:val="00266D4D"/>
    <w:rsid w:val="002701B4"/>
    <w:rsid w:val="002779C6"/>
    <w:rsid w:val="00281D74"/>
    <w:rsid w:val="00282C1D"/>
    <w:rsid w:val="002837BC"/>
    <w:rsid w:val="00284C84"/>
    <w:rsid w:val="002850B2"/>
    <w:rsid w:val="00286AFA"/>
    <w:rsid w:val="002912B5"/>
    <w:rsid w:val="0029502B"/>
    <w:rsid w:val="002959CF"/>
    <w:rsid w:val="00295AA8"/>
    <w:rsid w:val="00295F65"/>
    <w:rsid w:val="002B41F8"/>
    <w:rsid w:val="002B64FD"/>
    <w:rsid w:val="002C14C3"/>
    <w:rsid w:val="002C4DCC"/>
    <w:rsid w:val="002D2341"/>
    <w:rsid w:val="002D261F"/>
    <w:rsid w:val="002D4997"/>
    <w:rsid w:val="002E2580"/>
    <w:rsid w:val="002F0C3B"/>
    <w:rsid w:val="002F3879"/>
    <w:rsid w:val="003005E4"/>
    <w:rsid w:val="00300981"/>
    <w:rsid w:val="00305CB1"/>
    <w:rsid w:val="00311D62"/>
    <w:rsid w:val="003130A2"/>
    <w:rsid w:val="00320B20"/>
    <w:rsid w:val="003212C1"/>
    <w:rsid w:val="00323A0C"/>
    <w:rsid w:val="0033062C"/>
    <w:rsid w:val="003437E3"/>
    <w:rsid w:val="003452FF"/>
    <w:rsid w:val="00345D13"/>
    <w:rsid w:val="0034742E"/>
    <w:rsid w:val="00350509"/>
    <w:rsid w:val="00362E74"/>
    <w:rsid w:val="00364318"/>
    <w:rsid w:val="00364DD8"/>
    <w:rsid w:val="003670C1"/>
    <w:rsid w:val="00370EA2"/>
    <w:rsid w:val="00376A2F"/>
    <w:rsid w:val="0038167A"/>
    <w:rsid w:val="003822C3"/>
    <w:rsid w:val="00391107"/>
    <w:rsid w:val="0039206B"/>
    <w:rsid w:val="003964CF"/>
    <w:rsid w:val="003A2391"/>
    <w:rsid w:val="003A7747"/>
    <w:rsid w:val="003C69D7"/>
    <w:rsid w:val="003C78E2"/>
    <w:rsid w:val="003D0216"/>
    <w:rsid w:val="003D5C1C"/>
    <w:rsid w:val="003E194C"/>
    <w:rsid w:val="003E22D6"/>
    <w:rsid w:val="003E2C79"/>
    <w:rsid w:val="003E3809"/>
    <w:rsid w:val="003F1CA8"/>
    <w:rsid w:val="003F1DDC"/>
    <w:rsid w:val="003F3657"/>
    <w:rsid w:val="003F3C01"/>
    <w:rsid w:val="003F4888"/>
    <w:rsid w:val="003F748B"/>
    <w:rsid w:val="00404248"/>
    <w:rsid w:val="0040573A"/>
    <w:rsid w:val="00405F62"/>
    <w:rsid w:val="00407786"/>
    <w:rsid w:val="00412E79"/>
    <w:rsid w:val="004156D3"/>
    <w:rsid w:val="00417428"/>
    <w:rsid w:val="00422CEE"/>
    <w:rsid w:val="00424836"/>
    <w:rsid w:val="0042632F"/>
    <w:rsid w:val="00430617"/>
    <w:rsid w:val="00434BBD"/>
    <w:rsid w:val="00444CA8"/>
    <w:rsid w:val="00447A5C"/>
    <w:rsid w:val="00447C9B"/>
    <w:rsid w:val="0045260C"/>
    <w:rsid w:val="00454DC7"/>
    <w:rsid w:val="0046684E"/>
    <w:rsid w:val="00470CFF"/>
    <w:rsid w:val="00470D0E"/>
    <w:rsid w:val="00474D47"/>
    <w:rsid w:val="004818EF"/>
    <w:rsid w:val="00482AB4"/>
    <w:rsid w:val="004846C9"/>
    <w:rsid w:val="00484E35"/>
    <w:rsid w:val="0049371A"/>
    <w:rsid w:val="004A7133"/>
    <w:rsid w:val="004B3C0E"/>
    <w:rsid w:val="004B6607"/>
    <w:rsid w:val="004C062F"/>
    <w:rsid w:val="004C159A"/>
    <w:rsid w:val="004C3E2E"/>
    <w:rsid w:val="004D7ADA"/>
    <w:rsid w:val="004E1968"/>
    <w:rsid w:val="004E1F15"/>
    <w:rsid w:val="004E7ADF"/>
    <w:rsid w:val="004F054A"/>
    <w:rsid w:val="004F1B16"/>
    <w:rsid w:val="004F757C"/>
    <w:rsid w:val="0050468E"/>
    <w:rsid w:val="00512BDE"/>
    <w:rsid w:val="00517937"/>
    <w:rsid w:val="005215EE"/>
    <w:rsid w:val="00530C94"/>
    <w:rsid w:val="00532C98"/>
    <w:rsid w:val="00541668"/>
    <w:rsid w:val="00542E8D"/>
    <w:rsid w:val="00543083"/>
    <w:rsid w:val="005448C6"/>
    <w:rsid w:val="00544924"/>
    <w:rsid w:val="00545467"/>
    <w:rsid w:val="00547D2B"/>
    <w:rsid w:val="00550BBE"/>
    <w:rsid w:val="00553290"/>
    <w:rsid w:val="00565A64"/>
    <w:rsid w:val="0056742D"/>
    <w:rsid w:val="005730B8"/>
    <w:rsid w:val="00582258"/>
    <w:rsid w:val="005833D2"/>
    <w:rsid w:val="00584690"/>
    <w:rsid w:val="005851F0"/>
    <w:rsid w:val="0058547A"/>
    <w:rsid w:val="00590BFA"/>
    <w:rsid w:val="0059253C"/>
    <w:rsid w:val="00596E9B"/>
    <w:rsid w:val="005C52C4"/>
    <w:rsid w:val="005E1E4F"/>
    <w:rsid w:val="005F1F42"/>
    <w:rsid w:val="005F5412"/>
    <w:rsid w:val="005F5527"/>
    <w:rsid w:val="00602768"/>
    <w:rsid w:val="0060367F"/>
    <w:rsid w:val="006053D9"/>
    <w:rsid w:val="00610261"/>
    <w:rsid w:val="00610D50"/>
    <w:rsid w:val="00617E6F"/>
    <w:rsid w:val="0062020E"/>
    <w:rsid w:val="00620656"/>
    <w:rsid w:val="00623B2A"/>
    <w:rsid w:val="00624287"/>
    <w:rsid w:val="0064599B"/>
    <w:rsid w:val="00647B89"/>
    <w:rsid w:val="00651026"/>
    <w:rsid w:val="00654D6A"/>
    <w:rsid w:val="00663EFD"/>
    <w:rsid w:val="00663F85"/>
    <w:rsid w:val="00664B6C"/>
    <w:rsid w:val="00666EF4"/>
    <w:rsid w:val="00670F73"/>
    <w:rsid w:val="006756FB"/>
    <w:rsid w:val="006775D6"/>
    <w:rsid w:val="00677AA8"/>
    <w:rsid w:val="00682F0A"/>
    <w:rsid w:val="006830A7"/>
    <w:rsid w:val="00684042"/>
    <w:rsid w:val="0068468C"/>
    <w:rsid w:val="006952AF"/>
    <w:rsid w:val="00695C60"/>
    <w:rsid w:val="006A4024"/>
    <w:rsid w:val="006A5C95"/>
    <w:rsid w:val="006B2480"/>
    <w:rsid w:val="006B550C"/>
    <w:rsid w:val="006C01FF"/>
    <w:rsid w:val="006C15B6"/>
    <w:rsid w:val="006C7531"/>
    <w:rsid w:val="006D0E79"/>
    <w:rsid w:val="006D130B"/>
    <w:rsid w:val="006D51AD"/>
    <w:rsid w:val="006F2981"/>
    <w:rsid w:val="006F3E32"/>
    <w:rsid w:val="006F5653"/>
    <w:rsid w:val="006F7182"/>
    <w:rsid w:val="006F7329"/>
    <w:rsid w:val="0070119E"/>
    <w:rsid w:val="007048CC"/>
    <w:rsid w:val="00715F5C"/>
    <w:rsid w:val="00723E9A"/>
    <w:rsid w:val="00725861"/>
    <w:rsid w:val="007263C5"/>
    <w:rsid w:val="00735AE2"/>
    <w:rsid w:val="00736A3F"/>
    <w:rsid w:val="0074099C"/>
    <w:rsid w:val="0074167C"/>
    <w:rsid w:val="0074244B"/>
    <w:rsid w:val="00743F7B"/>
    <w:rsid w:val="0074576B"/>
    <w:rsid w:val="00745ABE"/>
    <w:rsid w:val="00745EC8"/>
    <w:rsid w:val="0075168F"/>
    <w:rsid w:val="0075313E"/>
    <w:rsid w:val="0075578B"/>
    <w:rsid w:val="00763B92"/>
    <w:rsid w:val="0076734B"/>
    <w:rsid w:val="00770411"/>
    <w:rsid w:val="00776E88"/>
    <w:rsid w:val="007828AD"/>
    <w:rsid w:val="00784A5A"/>
    <w:rsid w:val="007B347C"/>
    <w:rsid w:val="007B4BC5"/>
    <w:rsid w:val="007C521F"/>
    <w:rsid w:val="007C7675"/>
    <w:rsid w:val="007C7A92"/>
    <w:rsid w:val="007D193C"/>
    <w:rsid w:val="007D70DD"/>
    <w:rsid w:val="007D7F17"/>
    <w:rsid w:val="007E0CA3"/>
    <w:rsid w:val="007F19CB"/>
    <w:rsid w:val="007F4E44"/>
    <w:rsid w:val="007F5CD6"/>
    <w:rsid w:val="007F66EA"/>
    <w:rsid w:val="00802A8D"/>
    <w:rsid w:val="00802F8D"/>
    <w:rsid w:val="00804CF9"/>
    <w:rsid w:val="00805D43"/>
    <w:rsid w:val="00810208"/>
    <w:rsid w:val="00812EF2"/>
    <w:rsid w:val="0081327C"/>
    <w:rsid w:val="00816120"/>
    <w:rsid w:val="0081645E"/>
    <w:rsid w:val="00817839"/>
    <w:rsid w:val="00822441"/>
    <w:rsid w:val="008240FD"/>
    <w:rsid w:val="00830F38"/>
    <w:rsid w:val="00836296"/>
    <w:rsid w:val="008368A2"/>
    <w:rsid w:val="008420BE"/>
    <w:rsid w:val="0085123A"/>
    <w:rsid w:val="00853ABB"/>
    <w:rsid w:val="0087304E"/>
    <w:rsid w:val="0087476B"/>
    <w:rsid w:val="00875861"/>
    <w:rsid w:val="00875E98"/>
    <w:rsid w:val="0088389B"/>
    <w:rsid w:val="00885E76"/>
    <w:rsid w:val="00886F22"/>
    <w:rsid w:val="008920F2"/>
    <w:rsid w:val="00892379"/>
    <w:rsid w:val="00896DF4"/>
    <w:rsid w:val="008977D8"/>
    <w:rsid w:val="008A746E"/>
    <w:rsid w:val="008A7F8F"/>
    <w:rsid w:val="008B1A4F"/>
    <w:rsid w:val="008B5602"/>
    <w:rsid w:val="008C0216"/>
    <w:rsid w:val="008C08CB"/>
    <w:rsid w:val="008C18C1"/>
    <w:rsid w:val="008C38D3"/>
    <w:rsid w:val="008C5E02"/>
    <w:rsid w:val="008C6FAD"/>
    <w:rsid w:val="008D6936"/>
    <w:rsid w:val="008E12E9"/>
    <w:rsid w:val="008E2A69"/>
    <w:rsid w:val="008E31D9"/>
    <w:rsid w:val="008E7DF5"/>
    <w:rsid w:val="008F3FE2"/>
    <w:rsid w:val="008F4862"/>
    <w:rsid w:val="008F57DD"/>
    <w:rsid w:val="008F6FEF"/>
    <w:rsid w:val="0090237A"/>
    <w:rsid w:val="0090270F"/>
    <w:rsid w:val="00917C20"/>
    <w:rsid w:val="00921270"/>
    <w:rsid w:val="00921ECD"/>
    <w:rsid w:val="0092300A"/>
    <w:rsid w:val="00923975"/>
    <w:rsid w:val="00923BF5"/>
    <w:rsid w:val="009258E1"/>
    <w:rsid w:val="0094267E"/>
    <w:rsid w:val="00943815"/>
    <w:rsid w:val="009439D6"/>
    <w:rsid w:val="00945A39"/>
    <w:rsid w:val="0094799B"/>
    <w:rsid w:val="00947D72"/>
    <w:rsid w:val="00951613"/>
    <w:rsid w:val="00957729"/>
    <w:rsid w:val="009579C8"/>
    <w:rsid w:val="00963E09"/>
    <w:rsid w:val="00964B03"/>
    <w:rsid w:val="00964C30"/>
    <w:rsid w:val="009650D0"/>
    <w:rsid w:val="009738DB"/>
    <w:rsid w:val="00981632"/>
    <w:rsid w:val="00981CF3"/>
    <w:rsid w:val="00981E2C"/>
    <w:rsid w:val="009879A5"/>
    <w:rsid w:val="00990FBD"/>
    <w:rsid w:val="00997042"/>
    <w:rsid w:val="009972E9"/>
    <w:rsid w:val="009A2578"/>
    <w:rsid w:val="009A46A3"/>
    <w:rsid w:val="009B2ABA"/>
    <w:rsid w:val="009B5AA2"/>
    <w:rsid w:val="009B5F5C"/>
    <w:rsid w:val="009C39FF"/>
    <w:rsid w:val="009D2095"/>
    <w:rsid w:val="009D5530"/>
    <w:rsid w:val="009D7145"/>
    <w:rsid w:val="009E1E7C"/>
    <w:rsid w:val="009E349D"/>
    <w:rsid w:val="009E4CA1"/>
    <w:rsid w:val="009F0998"/>
    <w:rsid w:val="009F3459"/>
    <w:rsid w:val="009F504E"/>
    <w:rsid w:val="009F52AD"/>
    <w:rsid w:val="009F54F5"/>
    <w:rsid w:val="009F7873"/>
    <w:rsid w:val="009F7E77"/>
    <w:rsid w:val="00A1225C"/>
    <w:rsid w:val="00A179CE"/>
    <w:rsid w:val="00A24506"/>
    <w:rsid w:val="00A311C8"/>
    <w:rsid w:val="00A31E0C"/>
    <w:rsid w:val="00A33C4F"/>
    <w:rsid w:val="00A343C7"/>
    <w:rsid w:val="00A40D80"/>
    <w:rsid w:val="00A41413"/>
    <w:rsid w:val="00A41726"/>
    <w:rsid w:val="00A42576"/>
    <w:rsid w:val="00A43D47"/>
    <w:rsid w:val="00A45B86"/>
    <w:rsid w:val="00A54A7C"/>
    <w:rsid w:val="00A56D8F"/>
    <w:rsid w:val="00A57722"/>
    <w:rsid w:val="00A63952"/>
    <w:rsid w:val="00A64233"/>
    <w:rsid w:val="00A66CB5"/>
    <w:rsid w:val="00A66D82"/>
    <w:rsid w:val="00A6700E"/>
    <w:rsid w:val="00A73674"/>
    <w:rsid w:val="00A75FF2"/>
    <w:rsid w:val="00A77F9E"/>
    <w:rsid w:val="00A8636A"/>
    <w:rsid w:val="00A86954"/>
    <w:rsid w:val="00A871EE"/>
    <w:rsid w:val="00A9085E"/>
    <w:rsid w:val="00A91556"/>
    <w:rsid w:val="00A95854"/>
    <w:rsid w:val="00AA2DA9"/>
    <w:rsid w:val="00AA6335"/>
    <w:rsid w:val="00AA78AC"/>
    <w:rsid w:val="00AB43DF"/>
    <w:rsid w:val="00AB60B8"/>
    <w:rsid w:val="00AB6141"/>
    <w:rsid w:val="00AB68BA"/>
    <w:rsid w:val="00AB7B91"/>
    <w:rsid w:val="00AC0C6B"/>
    <w:rsid w:val="00AC1779"/>
    <w:rsid w:val="00AC6A1E"/>
    <w:rsid w:val="00AC74D2"/>
    <w:rsid w:val="00AD0667"/>
    <w:rsid w:val="00AD482D"/>
    <w:rsid w:val="00AD7AF6"/>
    <w:rsid w:val="00AE06D2"/>
    <w:rsid w:val="00AE3A4F"/>
    <w:rsid w:val="00AE46F6"/>
    <w:rsid w:val="00AE478E"/>
    <w:rsid w:val="00AF0636"/>
    <w:rsid w:val="00AF17A9"/>
    <w:rsid w:val="00AF1FE1"/>
    <w:rsid w:val="00AF3A5F"/>
    <w:rsid w:val="00AF6F97"/>
    <w:rsid w:val="00B0000A"/>
    <w:rsid w:val="00B059E4"/>
    <w:rsid w:val="00B126AC"/>
    <w:rsid w:val="00B12F4D"/>
    <w:rsid w:val="00B20509"/>
    <w:rsid w:val="00B220A1"/>
    <w:rsid w:val="00B24764"/>
    <w:rsid w:val="00B30106"/>
    <w:rsid w:val="00B34540"/>
    <w:rsid w:val="00B35742"/>
    <w:rsid w:val="00B458B5"/>
    <w:rsid w:val="00B50045"/>
    <w:rsid w:val="00B50C8F"/>
    <w:rsid w:val="00B51B3A"/>
    <w:rsid w:val="00B532F9"/>
    <w:rsid w:val="00B7406F"/>
    <w:rsid w:val="00B7494A"/>
    <w:rsid w:val="00B76C6A"/>
    <w:rsid w:val="00B76F2B"/>
    <w:rsid w:val="00B84BA7"/>
    <w:rsid w:val="00B93C38"/>
    <w:rsid w:val="00B95557"/>
    <w:rsid w:val="00B9793B"/>
    <w:rsid w:val="00BA17D5"/>
    <w:rsid w:val="00BA1974"/>
    <w:rsid w:val="00BA1F9B"/>
    <w:rsid w:val="00BA7C28"/>
    <w:rsid w:val="00BB4288"/>
    <w:rsid w:val="00BB449F"/>
    <w:rsid w:val="00BC2077"/>
    <w:rsid w:val="00BC2118"/>
    <w:rsid w:val="00BC5633"/>
    <w:rsid w:val="00BD3AF7"/>
    <w:rsid w:val="00BD4711"/>
    <w:rsid w:val="00BD78F2"/>
    <w:rsid w:val="00BE5BFB"/>
    <w:rsid w:val="00BF7AA5"/>
    <w:rsid w:val="00C01012"/>
    <w:rsid w:val="00C022C3"/>
    <w:rsid w:val="00C1070B"/>
    <w:rsid w:val="00C1248D"/>
    <w:rsid w:val="00C16FF4"/>
    <w:rsid w:val="00C22D7B"/>
    <w:rsid w:val="00C2331C"/>
    <w:rsid w:val="00C263D7"/>
    <w:rsid w:val="00C27C7E"/>
    <w:rsid w:val="00C35395"/>
    <w:rsid w:val="00C42132"/>
    <w:rsid w:val="00C45539"/>
    <w:rsid w:val="00C60E97"/>
    <w:rsid w:val="00C6311B"/>
    <w:rsid w:val="00C66C5E"/>
    <w:rsid w:val="00C67B7E"/>
    <w:rsid w:val="00C74DDF"/>
    <w:rsid w:val="00C820D4"/>
    <w:rsid w:val="00C82844"/>
    <w:rsid w:val="00C831F5"/>
    <w:rsid w:val="00C83306"/>
    <w:rsid w:val="00C8442C"/>
    <w:rsid w:val="00C846F9"/>
    <w:rsid w:val="00C86A59"/>
    <w:rsid w:val="00C922E0"/>
    <w:rsid w:val="00C92651"/>
    <w:rsid w:val="00C93C5A"/>
    <w:rsid w:val="00C97647"/>
    <w:rsid w:val="00CA3424"/>
    <w:rsid w:val="00CA5105"/>
    <w:rsid w:val="00CB0425"/>
    <w:rsid w:val="00CB54F4"/>
    <w:rsid w:val="00CB5819"/>
    <w:rsid w:val="00CB7C5B"/>
    <w:rsid w:val="00CC1AC3"/>
    <w:rsid w:val="00CC21F4"/>
    <w:rsid w:val="00CC4E37"/>
    <w:rsid w:val="00CC60BC"/>
    <w:rsid w:val="00CD5C84"/>
    <w:rsid w:val="00CD5F69"/>
    <w:rsid w:val="00CE39AD"/>
    <w:rsid w:val="00CE3FFB"/>
    <w:rsid w:val="00D0241F"/>
    <w:rsid w:val="00D06EA7"/>
    <w:rsid w:val="00D104FF"/>
    <w:rsid w:val="00D12BA8"/>
    <w:rsid w:val="00D266C4"/>
    <w:rsid w:val="00D345C1"/>
    <w:rsid w:val="00D35902"/>
    <w:rsid w:val="00D36E8B"/>
    <w:rsid w:val="00D43344"/>
    <w:rsid w:val="00D44AF2"/>
    <w:rsid w:val="00D44D8A"/>
    <w:rsid w:val="00D55B79"/>
    <w:rsid w:val="00D562BE"/>
    <w:rsid w:val="00D61077"/>
    <w:rsid w:val="00D61CA8"/>
    <w:rsid w:val="00D65106"/>
    <w:rsid w:val="00D65247"/>
    <w:rsid w:val="00D6667E"/>
    <w:rsid w:val="00D707EA"/>
    <w:rsid w:val="00D748CD"/>
    <w:rsid w:val="00D82B38"/>
    <w:rsid w:val="00D92046"/>
    <w:rsid w:val="00D954DB"/>
    <w:rsid w:val="00D96F16"/>
    <w:rsid w:val="00DA3BEF"/>
    <w:rsid w:val="00DA4008"/>
    <w:rsid w:val="00DA4826"/>
    <w:rsid w:val="00DA7361"/>
    <w:rsid w:val="00DB2F96"/>
    <w:rsid w:val="00DB3D07"/>
    <w:rsid w:val="00DC6769"/>
    <w:rsid w:val="00DF3029"/>
    <w:rsid w:val="00DF4E3C"/>
    <w:rsid w:val="00E0315E"/>
    <w:rsid w:val="00E070E3"/>
    <w:rsid w:val="00E078C5"/>
    <w:rsid w:val="00E10A29"/>
    <w:rsid w:val="00E13F14"/>
    <w:rsid w:val="00E160D6"/>
    <w:rsid w:val="00E1797B"/>
    <w:rsid w:val="00E25296"/>
    <w:rsid w:val="00E27F86"/>
    <w:rsid w:val="00E40272"/>
    <w:rsid w:val="00E40BC2"/>
    <w:rsid w:val="00E4463E"/>
    <w:rsid w:val="00E44F48"/>
    <w:rsid w:val="00E47F94"/>
    <w:rsid w:val="00E54F67"/>
    <w:rsid w:val="00E602C2"/>
    <w:rsid w:val="00E60FAB"/>
    <w:rsid w:val="00E62791"/>
    <w:rsid w:val="00E70F65"/>
    <w:rsid w:val="00E7598F"/>
    <w:rsid w:val="00E7777B"/>
    <w:rsid w:val="00E839D3"/>
    <w:rsid w:val="00E83CAB"/>
    <w:rsid w:val="00E87E0B"/>
    <w:rsid w:val="00E97EC8"/>
    <w:rsid w:val="00EA41E1"/>
    <w:rsid w:val="00EA5D86"/>
    <w:rsid w:val="00EB266D"/>
    <w:rsid w:val="00EB462A"/>
    <w:rsid w:val="00EB497A"/>
    <w:rsid w:val="00EB4F0E"/>
    <w:rsid w:val="00EC2314"/>
    <w:rsid w:val="00EC68A2"/>
    <w:rsid w:val="00EC7EE5"/>
    <w:rsid w:val="00EE2F36"/>
    <w:rsid w:val="00EF0081"/>
    <w:rsid w:val="00EF1C84"/>
    <w:rsid w:val="00EF3748"/>
    <w:rsid w:val="00EF4046"/>
    <w:rsid w:val="00F0019F"/>
    <w:rsid w:val="00F011C3"/>
    <w:rsid w:val="00F02477"/>
    <w:rsid w:val="00F02DAD"/>
    <w:rsid w:val="00F059E0"/>
    <w:rsid w:val="00F074F0"/>
    <w:rsid w:val="00F10396"/>
    <w:rsid w:val="00F123EE"/>
    <w:rsid w:val="00F12DB8"/>
    <w:rsid w:val="00F13FAF"/>
    <w:rsid w:val="00F20B10"/>
    <w:rsid w:val="00F20F26"/>
    <w:rsid w:val="00F211DE"/>
    <w:rsid w:val="00F21E76"/>
    <w:rsid w:val="00F225D5"/>
    <w:rsid w:val="00F269AE"/>
    <w:rsid w:val="00F27F7B"/>
    <w:rsid w:val="00F30E2E"/>
    <w:rsid w:val="00F34103"/>
    <w:rsid w:val="00F37478"/>
    <w:rsid w:val="00F37E3E"/>
    <w:rsid w:val="00F46E84"/>
    <w:rsid w:val="00F637A4"/>
    <w:rsid w:val="00F65B9C"/>
    <w:rsid w:val="00F84134"/>
    <w:rsid w:val="00F857E0"/>
    <w:rsid w:val="00F85B61"/>
    <w:rsid w:val="00F90260"/>
    <w:rsid w:val="00F90A26"/>
    <w:rsid w:val="00F91698"/>
    <w:rsid w:val="00F9509A"/>
    <w:rsid w:val="00FA2F47"/>
    <w:rsid w:val="00FB0363"/>
    <w:rsid w:val="00FB0C78"/>
    <w:rsid w:val="00FB4101"/>
    <w:rsid w:val="00FB6F85"/>
    <w:rsid w:val="00FB7F3D"/>
    <w:rsid w:val="00FD0730"/>
    <w:rsid w:val="00FD19AC"/>
    <w:rsid w:val="00FD4D96"/>
    <w:rsid w:val="00FE184A"/>
    <w:rsid w:val="00FF0172"/>
    <w:rsid w:val="00FF65E7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D04E"/>
  <w15:docId w15:val="{0F83822F-EC92-43A9-9EC5-E7DA8226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1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8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21ECD"/>
    <w:pPr>
      <w:widowControl w:val="0"/>
      <w:tabs>
        <w:tab w:val="left" w:pos="2835"/>
      </w:tabs>
      <w:spacing w:before="100" w:after="100"/>
      <w:ind w:left="2835" w:hanging="2835"/>
      <w:contextualSpacing/>
      <w:outlineLvl w:val="1"/>
    </w:pPr>
    <w:rPr>
      <w:rFonts w:ascii="Book Antiqua" w:eastAsia="Times New Roman" w:hAnsi="Book Antiqu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F54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5412"/>
    <w:rPr>
      <w:rFonts w:ascii="Times" w:eastAsia="Times" w:hAnsi="Times" w:cs="Times New Roman"/>
      <w:sz w:val="24"/>
      <w:szCs w:val="20"/>
    </w:rPr>
  </w:style>
  <w:style w:type="character" w:styleId="PageNumber">
    <w:name w:val="page number"/>
    <w:basedOn w:val="DefaultParagraphFont"/>
    <w:rsid w:val="005F5412"/>
  </w:style>
  <w:style w:type="paragraph" w:styleId="Header">
    <w:name w:val="header"/>
    <w:basedOn w:val="Normal"/>
    <w:link w:val="HeaderChar"/>
    <w:rsid w:val="005F54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5412"/>
    <w:rPr>
      <w:rFonts w:ascii="Times" w:eastAsia="Times" w:hAnsi="Times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10D50"/>
    <w:pPr>
      <w:tabs>
        <w:tab w:val="left" w:pos="567"/>
        <w:tab w:val="left" w:pos="1701"/>
      </w:tabs>
      <w:ind w:left="284" w:hanging="284"/>
    </w:pPr>
    <w:rPr>
      <w:rFonts w:ascii="Times New Roman" w:eastAsia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610D50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10D50"/>
    <w:pPr>
      <w:tabs>
        <w:tab w:val="left" w:pos="567"/>
        <w:tab w:val="left" w:pos="1701"/>
      </w:tabs>
      <w:ind w:left="567"/>
    </w:pPr>
    <w:rPr>
      <w:rFonts w:ascii="Times New Roman" w:eastAsia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610D50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Special">
    <w:name w:val="HeadingSpecial"/>
    <w:basedOn w:val="Normal"/>
    <w:rsid w:val="00BD3AF7"/>
    <w:pPr>
      <w:tabs>
        <w:tab w:val="left" w:pos="1418"/>
      </w:tabs>
      <w:spacing w:after="120"/>
    </w:pPr>
    <w:rPr>
      <w:rFonts w:ascii="Times New Roman" w:eastAsia="Times New Roman" w:hAnsi="Times New Roman"/>
      <w:b/>
      <w:spacing w:val="24"/>
    </w:rPr>
  </w:style>
  <w:style w:type="character" w:customStyle="1" w:styleId="regular1">
    <w:name w:val="regular1"/>
    <w:basedOn w:val="DefaultParagraphFont"/>
    <w:rsid w:val="00B51B3A"/>
    <w:rPr>
      <w:rFonts w:ascii="Verdana" w:hAnsi="Verdana" w:hint="default"/>
      <w:color w:val="803410"/>
      <w:sz w:val="20"/>
      <w:szCs w:val="20"/>
    </w:rPr>
  </w:style>
  <w:style w:type="character" w:styleId="Strong">
    <w:name w:val="Strong"/>
    <w:basedOn w:val="DefaultParagraphFont"/>
    <w:uiPriority w:val="22"/>
    <w:qFormat/>
    <w:rsid w:val="00B51B3A"/>
    <w:rPr>
      <w:b/>
      <w:bCs/>
    </w:rPr>
  </w:style>
  <w:style w:type="character" w:customStyle="1" w:styleId="object">
    <w:name w:val="object"/>
    <w:basedOn w:val="DefaultParagraphFont"/>
    <w:rsid w:val="00147B20"/>
  </w:style>
  <w:style w:type="character" w:customStyle="1" w:styleId="Heading2Char">
    <w:name w:val="Heading 2 Char"/>
    <w:basedOn w:val="DefaultParagraphFont"/>
    <w:link w:val="Heading2"/>
    <w:rsid w:val="00921ECD"/>
    <w:rPr>
      <w:rFonts w:ascii="Book Antiqua" w:eastAsia="Times New Roman" w:hAnsi="Book Antiqua" w:cs="Times New Roman"/>
      <w:sz w:val="20"/>
      <w:szCs w:val="20"/>
    </w:rPr>
  </w:style>
  <w:style w:type="character" w:styleId="Hyperlink">
    <w:name w:val="Hyperlink"/>
    <w:uiPriority w:val="99"/>
    <w:unhideWhenUsed/>
    <w:rsid w:val="00AB7B91"/>
    <w:rPr>
      <w:color w:val="0000FF"/>
      <w:u w:val="single"/>
    </w:rPr>
  </w:style>
  <w:style w:type="character" w:customStyle="1" w:styleId="ptbrand">
    <w:name w:val="ptbrand"/>
    <w:basedOn w:val="DefaultParagraphFont"/>
    <w:rsid w:val="00AB7B9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7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7A5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178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F2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s.princeton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dnnModal.show('http://www.isanet.org/Conferences/Event-Detail/mid/6587/EventID/5177/ItemID/0?popUp=true',/*showReturn*/false,550,950,true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dnnModal.show('http://www.isanet.org/Conferences/Event-Detail/mid/6587/EventID/5734/ItemID/0?popUp=true',/*showReturn*/false,550,950,true,''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com/Dependent-America-Canada-Mexico-Construct/dp/1442612770/ref=sr_1_1?s=books&amp;ie=UTF8&amp;qid=1327608031&amp;sr=1-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53DC3-69EA-4AAA-B826-CCEA2856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4315</Words>
  <Characters>24597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 Fabry</dc:creator>
  <cp:lastModifiedBy>Miki Fabry</cp:lastModifiedBy>
  <cp:revision>22</cp:revision>
  <dcterms:created xsi:type="dcterms:W3CDTF">2020-06-09T17:40:00Z</dcterms:created>
  <dcterms:modified xsi:type="dcterms:W3CDTF">2020-06-10T19:52:00Z</dcterms:modified>
</cp:coreProperties>
</file>